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467" w:rsidRPr="00F11F0A" w:rsidRDefault="00BA0467" w:rsidP="00BA0467">
      <w:pPr>
        <w:rPr>
          <w:rFonts w:ascii="Times New Roman" w:hAnsi="Times New Roman" w:cs="Times New Roman"/>
          <w:b/>
          <w:sz w:val="24"/>
          <w:szCs w:val="24"/>
          <w:lang w:val="en-GB"/>
        </w:rPr>
      </w:pPr>
      <w:bookmarkStart w:id="0" w:name="_Hlk111791678"/>
      <w:bookmarkStart w:id="1" w:name="_GoBack"/>
      <w:bookmarkEnd w:id="0"/>
      <w:bookmarkEnd w:id="1"/>
      <w:r w:rsidRPr="00F11F0A">
        <w:rPr>
          <w:rFonts w:ascii="Times New Roman" w:eastAsiaTheme="minorEastAsia" w:hAnsi="Times New Roman" w:cs="Times New Roman"/>
          <w:noProof/>
          <w:sz w:val="24"/>
          <w:szCs w:val="24"/>
          <w:lang w:val="en-US"/>
        </w:rPr>
        <w:drawing>
          <wp:anchor distT="0" distB="0" distL="114300" distR="114300" simplePos="0" relativeHeight="251639808" behindDoc="0" locked="0" layoutInCell="1" allowOverlap="1">
            <wp:simplePos x="0" y="0"/>
            <wp:positionH relativeFrom="margin">
              <wp:align>center</wp:align>
            </wp:positionH>
            <wp:positionV relativeFrom="paragraph">
              <wp:posOffset>194</wp:posOffset>
            </wp:positionV>
            <wp:extent cx="2753360" cy="788035"/>
            <wp:effectExtent l="0" t="0" r="8890" b="0"/>
            <wp:wrapThrough wrapText="bothSides">
              <wp:wrapPolygon edited="0">
                <wp:start x="0" y="0"/>
                <wp:lineTo x="0" y="20886"/>
                <wp:lineTo x="21520" y="20886"/>
                <wp:lineTo x="21520" y="0"/>
                <wp:lineTo x="0" y="0"/>
              </wp:wrapPolygon>
            </wp:wrapThrough>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3360" cy="788035"/>
                    </a:xfrm>
                    <a:prstGeom prst="rect">
                      <a:avLst/>
                    </a:prstGeom>
                    <a:noFill/>
                  </pic:spPr>
                </pic:pic>
              </a:graphicData>
            </a:graphic>
          </wp:anchor>
        </w:drawing>
      </w:r>
    </w:p>
    <w:p w:rsidR="00BA0467" w:rsidRPr="00F11F0A" w:rsidRDefault="00BA0467" w:rsidP="00BA0467">
      <w:pPr>
        <w:rPr>
          <w:rFonts w:ascii="Times New Roman" w:hAnsi="Times New Roman" w:cs="Times New Roman"/>
          <w:b/>
          <w:sz w:val="24"/>
          <w:szCs w:val="24"/>
          <w:lang w:val="en-GB"/>
        </w:rPr>
      </w:pPr>
    </w:p>
    <w:p w:rsidR="00CA2052" w:rsidRPr="00F11F0A" w:rsidRDefault="00CA2052" w:rsidP="002E7909">
      <w:pPr>
        <w:spacing w:after="0"/>
        <w:jc w:val="center"/>
        <w:rPr>
          <w:rFonts w:ascii="Times New Roman" w:hAnsi="Times New Roman" w:cs="Times New Roman"/>
          <w:b/>
          <w:color w:val="00B050"/>
          <w:sz w:val="24"/>
          <w:szCs w:val="24"/>
          <w:lang w:val="en-GB"/>
        </w:rPr>
      </w:pPr>
    </w:p>
    <w:p w:rsidR="002E7909" w:rsidRPr="00F11F0A" w:rsidRDefault="00A43A0E" w:rsidP="002E7909">
      <w:pPr>
        <w:spacing w:before="120" w:after="0"/>
        <w:ind w:left="360"/>
        <w:jc w:val="center"/>
        <w:rPr>
          <w:rFonts w:ascii="Times New Roman" w:hAnsi="Times New Roman" w:cs="Times New Roman"/>
          <w:color w:val="000000" w:themeColor="text1"/>
          <w:sz w:val="24"/>
          <w:szCs w:val="24"/>
          <w:lang w:val="sq-AL"/>
        </w:rPr>
      </w:pPr>
      <w:r w:rsidRPr="00F11F0A">
        <w:rPr>
          <w:rFonts w:ascii="Times New Roman" w:hAnsi="Times New Roman" w:cs="Times New Roman"/>
          <w:color w:val="000000" w:themeColor="text1"/>
          <w:sz w:val="24"/>
          <w:szCs w:val="24"/>
          <w:lang w:val="sq-AL"/>
        </w:rPr>
        <w:t xml:space="preserve">Raport </w:t>
      </w:r>
      <w:r w:rsidR="002E7909" w:rsidRPr="00F11F0A">
        <w:rPr>
          <w:rFonts w:ascii="Times New Roman" w:hAnsi="Times New Roman" w:cs="Times New Roman"/>
          <w:color w:val="000000" w:themeColor="text1"/>
          <w:sz w:val="24"/>
          <w:szCs w:val="24"/>
          <w:lang w:val="sq-AL"/>
        </w:rPr>
        <w:t xml:space="preserve">përmbledhës i </w:t>
      </w:r>
    </w:p>
    <w:p w:rsidR="002E7909" w:rsidRPr="00F11F0A" w:rsidRDefault="002E7909" w:rsidP="002E7909">
      <w:pPr>
        <w:spacing w:before="120" w:after="0"/>
        <w:ind w:left="360"/>
        <w:jc w:val="center"/>
        <w:rPr>
          <w:rFonts w:ascii="Times New Roman" w:hAnsi="Times New Roman" w:cs="Times New Roman"/>
          <w:color w:val="000000" w:themeColor="text1"/>
          <w:sz w:val="24"/>
          <w:szCs w:val="24"/>
          <w:lang w:val="sq-AL"/>
        </w:rPr>
      </w:pPr>
      <w:r w:rsidRPr="00F11F0A">
        <w:rPr>
          <w:rFonts w:ascii="Times New Roman" w:hAnsi="Times New Roman" w:cs="Times New Roman"/>
          <w:color w:val="000000" w:themeColor="text1"/>
          <w:sz w:val="24"/>
          <w:szCs w:val="24"/>
          <w:lang w:val="sq-AL"/>
        </w:rPr>
        <w:t>realizimi të projektit</w:t>
      </w:r>
    </w:p>
    <w:p w:rsidR="002E7909" w:rsidRPr="00F11F0A" w:rsidRDefault="002E7909" w:rsidP="002E7909">
      <w:pPr>
        <w:spacing w:before="120" w:after="0"/>
        <w:ind w:left="360"/>
        <w:jc w:val="center"/>
        <w:rPr>
          <w:rFonts w:ascii="Times New Roman" w:hAnsi="Times New Roman" w:cs="Times New Roman"/>
          <w:color w:val="000000" w:themeColor="text1"/>
          <w:sz w:val="24"/>
          <w:szCs w:val="24"/>
          <w:lang w:val="sq-AL"/>
        </w:rPr>
      </w:pPr>
      <w:r w:rsidRPr="00F11F0A">
        <w:rPr>
          <w:rFonts w:ascii="Times New Roman" w:hAnsi="Times New Roman" w:cs="Times New Roman"/>
          <w:color w:val="000000" w:themeColor="text1"/>
          <w:sz w:val="24"/>
          <w:szCs w:val="24"/>
          <w:lang w:val="sq-AL"/>
        </w:rPr>
        <w:t>“Mobiliteti Arsimor për Arsimin</w:t>
      </w:r>
      <w:r w:rsidR="00551809">
        <w:rPr>
          <w:rFonts w:ascii="Times New Roman" w:hAnsi="Times New Roman" w:cs="Times New Roman"/>
          <w:color w:val="000000" w:themeColor="text1"/>
          <w:sz w:val="24"/>
          <w:szCs w:val="24"/>
          <w:lang w:val="sq-AL"/>
        </w:rPr>
        <w:t xml:space="preserve"> e Lartë ndërmjet Vendeve të Programit  dhe </w:t>
      </w:r>
      <w:r w:rsidRPr="00F11F0A">
        <w:rPr>
          <w:rFonts w:ascii="Times New Roman" w:hAnsi="Times New Roman" w:cs="Times New Roman"/>
          <w:color w:val="000000" w:themeColor="text1"/>
          <w:sz w:val="24"/>
          <w:szCs w:val="24"/>
          <w:lang w:val="sq-AL"/>
        </w:rPr>
        <w:t>Partnere”</w:t>
      </w:r>
    </w:p>
    <w:p w:rsidR="002E7909" w:rsidRPr="00F11F0A" w:rsidRDefault="002E7909" w:rsidP="002E7909">
      <w:pPr>
        <w:spacing w:before="120" w:after="0"/>
        <w:ind w:left="360"/>
        <w:jc w:val="center"/>
        <w:rPr>
          <w:rFonts w:ascii="Times New Roman" w:hAnsi="Times New Roman" w:cs="Times New Roman"/>
          <w:color w:val="000000" w:themeColor="text1"/>
          <w:sz w:val="24"/>
          <w:szCs w:val="24"/>
          <w:lang w:val="en-US"/>
        </w:rPr>
      </w:pPr>
      <w:r w:rsidRPr="00F11F0A">
        <w:rPr>
          <w:rFonts w:ascii="Times New Roman" w:hAnsi="Times New Roman" w:cs="Times New Roman"/>
          <w:color w:val="000000" w:themeColor="text1"/>
          <w:sz w:val="24"/>
          <w:szCs w:val="24"/>
          <w:lang w:val="sq-AL"/>
        </w:rPr>
        <w:t>KA107-2019</w:t>
      </w:r>
    </w:p>
    <w:p w:rsidR="00DB2A3D" w:rsidRPr="00F11F0A" w:rsidRDefault="00DB2A3D" w:rsidP="00DB2A3D">
      <w:pPr>
        <w:spacing w:before="120" w:after="0"/>
        <w:ind w:left="360"/>
        <w:jc w:val="both"/>
        <w:rPr>
          <w:rFonts w:ascii="Times New Roman" w:hAnsi="Times New Roman" w:cs="Times New Roman"/>
          <w:color w:val="000000" w:themeColor="text1"/>
          <w:sz w:val="24"/>
          <w:szCs w:val="24"/>
          <w:lang w:val="en-GB"/>
        </w:rPr>
      </w:pPr>
    </w:p>
    <w:p w:rsidR="002E7909" w:rsidRPr="00F11F0A" w:rsidRDefault="002E7909" w:rsidP="002E7909">
      <w:pPr>
        <w:pStyle w:val="ListParagraph"/>
        <w:numPr>
          <w:ilvl w:val="0"/>
          <w:numId w:val="32"/>
        </w:numPr>
        <w:rPr>
          <w:rFonts w:ascii="Times New Roman" w:hAnsi="Times New Roman" w:cs="Times New Roman"/>
          <w:b/>
          <w:bCs/>
          <w:color w:val="00B050"/>
          <w:sz w:val="24"/>
          <w:szCs w:val="24"/>
          <w:lang w:val="sq-AL"/>
        </w:rPr>
      </w:pPr>
      <w:r w:rsidRPr="00F11F0A">
        <w:rPr>
          <w:rFonts w:ascii="Times New Roman" w:hAnsi="Times New Roman" w:cs="Times New Roman"/>
          <w:b/>
          <w:bCs/>
          <w:color w:val="00B050"/>
          <w:sz w:val="24"/>
          <w:szCs w:val="24"/>
          <w:lang w:val="sq-AL"/>
        </w:rPr>
        <w:t>Universiteti i Ekologjisë dhe Menaxhimit në Varshavë</w:t>
      </w:r>
    </w:p>
    <w:p w:rsidR="002E7909" w:rsidRPr="00F11F0A" w:rsidRDefault="002E7909" w:rsidP="002E7909">
      <w:pPr>
        <w:pStyle w:val="ListParagraph"/>
        <w:numPr>
          <w:ilvl w:val="0"/>
          <w:numId w:val="32"/>
        </w:numPr>
        <w:rPr>
          <w:rFonts w:ascii="Times New Roman" w:hAnsi="Times New Roman" w:cs="Times New Roman"/>
          <w:b/>
          <w:bCs/>
          <w:color w:val="00B050"/>
          <w:sz w:val="24"/>
          <w:szCs w:val="24"/>
          <w:lang w:val="sq-AL"/>
        </w:rPr>
      </w:pPr>
      <w:r w:rsidRPr="00F11F0A">
        <w:rPr>
          <w:rFonts w:ascii="Times New Roman" w:hAnsi="Times New Roman" w:cs="Times New Roman"/>
          <w:b/>
          <w:bCs/>
          <w:color w:val="00B050"/>
          <w:sz w:val="24"/>
          <w:szCs w:val="24"/>
          <w:lang w:val="sq-AL"/>
        </w:rPr>
        <w:t>Universiteti Kombëtar i Arkitekturës dhe Ndërtimit të Armenisë</w:t>
      </w:r>
    </w:p>
    <w:p w:rsidR="002E7909" w:rsidRPr="00F11F0A" w:rsidRDefault="002E7909" w:rsidP="002E7909">
      <w:pPr>
        <w:pStyle w:val="ListParagraph"/>
        <w:numPr>
          <w:ilvl w:val="0"/>
          <w:numId w:val="32"/>
        </w:numPr>
        <w:rPr>
          <w:rFonts w:ascii="Times New Roman" w:hAnsi="Times New Roman" w:cs="Times New Roman"/>
          <w:b/>
          <w:bCs/>
          <w:color w:val="00B050"/>
          <w:sz w:val="24"/>
          <w:szCs w:val="24"/>
          <w:lang w:val="sq-AL"/>
        </w:rPr>
      </w:pPr>
      <w:r w:rsidRPr="00F11F0A">
        <w:rPr>
          <w:rFonts w:ascii="Times New Roman" w:hAnsi="Times New Roman" w:cs="Times New Roman"/>
          <w:b/>
          <w:bCs/>
          <w:color w:val="00B050"/>
          <w:sz w:val="24"/>
          <w:szCs w:val="24"/>
          <w:lang w:val="sq-AL"/>
        </w:rPr>
        <w:t>Universiteti Teknologjik i Azerbajxhanit</w:t>
      </w:r>
    </w:p>
    <w:p w:rsidR="002E7909" w:rsidRPr="00F11F0A" w:rsidRDefault="002E7909" w:rsidP="002E7909">
      <w:pPr>
        <w:pStyle w:val="ListParagraph"/>
        <w:numPr>
          <w:ilvl w:val="0"/>
          <w:numId w:val="32"/>
        </w:numPr>
        <w:rPr>
          <w:rFonts w:ascii="Times New Roman" w:hAnsi="Times New Roman" w:cs="Times New Roman"/>
          <w:b/>
          <w:bCs/>
          <w:color w:val="00B050"/>
          <w:sz w:val="24"/>
          <w:szCs w:val="24"/>
          <w:lang w:val="sq-AL"/>
        </w:rPr>
      </w:pPr>
      <w:r w:rsidRPr="00F11F0A">
        <w:rPr>
          <w:rFonts w:ascii="Times New Roman" w:hAnsi="Times New Roman" w:cs="Times New Roman"/>
          <w:b/>
          <w:bCs/>
          <w:color w:val="00B050"/>
          <w:sz w:val="24"/>
          <w:szCs w:val="24"/>
          <w:lang w:val="sq-AL"/>
        </w:rPr>
        <w:t>Universiteti Shandong Jianzhu</w:t>
      </w:r>
    </w:p>
    <w:p w:rsidR="002E7909" w:rsidRPr="00F11F0A" w:rsidRDefault="002E7909" w:rsidP="002E7909">
      <w:pPr>
        <w:pStyle w:val="ListParagraph"/>
        <w:numPr>
          <w:ilvl w:val="0"/>
          <w:numId w:val="32"/>
        </w:numPr>
        <w:rPr>
          <w:rFonts w:ascii="Times New Roman" w:hAnsi="Times New Roman" w:cs="Times New Roman"/>
          <w:b/>
          <w:bCs/>
          <w:color w:val="00B050"/>
          <w:sz w:val="24"/>
          <w:szCs w:val="24"/>
          <w:lang w:val="sq-AL"/>
        </w:rPr>
      </w:pPr>
      <w:r w:rsidRPr="00F11F0A">
        <w:rPr>
          <w:rFonts w:ascii="Times New Roman" w:hAnsi="Times New Roman" w:cs="Times New Roman"/>
          <w:b/>
          <w:bCs/>
          <w:color w:val="00B050"/>
          <w:sz w:val="24"/>
          <w:szCs w:val="24"/>
          <w:lang w:val="sq-AL"/>
        </w:rPr>
        <w:t>Universiteti i Shkencave të Aplikuara në Ferizaj</w:t>
      </w:r>
    </w:p>
    <w:p w:rsidR="002E7909" w:rsidRPr="00F11F0A" w:rsidRDefault="002E7909" w:rsidP="002E7909">
      <w:pPr>
        <w:pStyle w:val="ListParagraph"/>
        <w:numPr>
          <w:ilvl w:val="0"/>
          <w:numId w:val="32"/>
        </w:numPr>
        <w:rPr>
          <w:rFonts w:ascii="Times New Roman" w:hAnsi="Times New Roman" w:cs="Times New Roman"/>
          <w:b/>
          <w:bCs/>
          <w:color w:val="00B050"/>
          <w:sz w:val="24"/>
          <w:szCs w:val="24"/>
          <w:lang w:val="sq-AL"/>
        </w:rPr>
      </w:pPr>
      <w:r w:rsidRPr="00F11F0A">
        <w:rPr>
          <w:rFonts w:ascii="Times New Roman" w:hAnsi="Times New Roman" w:cs="Times New Roman"/>
          <w:b/>
          <w:bCs/>
          <w:color w:val="00B050"/>
          <w:sz w:val="24"/>
          <w:szCs w:val="24"/>
          <w:lang w:val="sq-AL"/>
        </w:rPr>
        <w:t>Universiteti Kombëtar i Shkencave të Jetës dhe Mjedisit të Ukrainës</w:t>
      </w:r>
    </w:p>
    <w:p w:rsidR="002E7909" w:rsidRPr="00F11F0A" w:rsidRDefault="002E7909" w:rsidP="002E7909">
      <w:pPr>
        <w:pStyle w:val="ListParagraph"/>
        <w:numPr>
          <w:ilvl w:val="0"/>
          <w:numId w:val="32"/>
        </w:numPr>
        <w:rPr>
          <w:rFonts w:ascii="Times New Roman" w:hAnsi="Times New Roman" w:cs="Times New Roman"/>
          <w:b/>
          <w:bCs/>
          <w:color w:val="00B050"/>
          <w:sz w:val="24"/>
          <w:szCs w:val="24"/>
          <w:lang w:val="sq-AL"/>
        </w:rPr>
      </w:pPr>
      <w:r w:rsidRPr="00F11F0A">
        <w:rPr>
          <w:rFonts w:ascii="Times New Roman" w:hAnsi="Times New Roman" w:cs="Times New Roman"/>
          <w:b/>
          <w:bCs/>
          <w:color w:val="00B050"/>
          <w:sz w:val="24"/>
          <w:szCs w:val="24"/>
          <w:lang w:val="sq-AL"/>
        </w:rPr>
        <w:t>Universiteti Shtetëror Sumy</w:t>
      </w:r>
    </w:p>
    <w:p w:rsidR="002E7909" w:rsidRPr="00F11F0A" w:rsidRDefault="002E7909" w:rsidP="002E7909">
      <w:pPr>
        <w:pStyle w:val="ListParagraph"/>
        <w:numPr>
          <w:ilvl w:val="0"/>
          <w:numId w:val="32"/>
        </w:numPr>
        <w:rPr>
          <w:rFonts w:ascii="Times New Roman" w:hAnsi="Times New Roman" w:cs="Times New Roman"/>
          <w:b/>
          <w:bCs/>
          <w:color w:val="00B050"/>
          <w:sz w:val="24"/>
          <w:szCs w:val="24"/>
          <w:lang w:val="en-US"/>
        </w:rPr>
      </w:pPr>
      <w:r w:rsidRPr="00F11F0A">
        <w:rPr>
          <w:rFonts w:ascii="Times New Roman" w:hAnsi="Times New Roman" w:cs="Times New Roman"/>
          <w:b/>
          <w:bCs/>
          <w:color w:val="00B050"/>
          <w:sz w:val="24"/>
          <w:szCs w:val="24"/>
          <w:lang w:val="sq-AL"/>
        </w:rPr>
        <w:t>Universiteti Teknik Kombëtar i Ukrainës “Instituti Politeknik Igor Sikorsky Kyiv”</w:t>
      </w:r>
    </w:p>
    <w:p w:rsidR="00DB2A3D" w:rsidRPr="00F11F0A" w:rsidRDefault="00DB2A3D" w:rsidP="001D1CFB">
      <w:pPr>
        <w:jc w:val="center"/>
        <w:rPr>
          <w:rFonts w:ascii="Times New Roman" w:hAnsi="Times New Roman" w:cs="Times New Roman"/>
          <w:b/>
          <w:bCs/>
          <w:color w:val="00B050"/>
          <w:sz w:val="24"/>
          <w:szCs w:val="24"/>
          <w:lang w:val="en-GB"/>
        </w:rPr>
      </w:pPr>
    </w:p>
    <w:p w:rsidR="00C140A8" w:rsidRPr="00F11F0A" w:rsidRDefault="00C140A8" w:rsidP="001D1CFB">
      <w:pPr>
        <w:jc w:val="center"/>
        <w:rPr>
          <w:rFonts w:ascii="Times New Roman" w:hAnsi="Times New Roman" w:cs="Times New Roman"/>
          <w:b/>
          <w:bCs/>
          <w:color w:val="00B050"/>
          <w:sz w:val="24"/>
          <w:szCs w:val="24"/>
          <w:lang w:val="en-GB"/>
        </w:rPr>
      </w:pPr>
    </w:p>
    <w:p w:rsidR="00C140A8" w:rsidRPr="00F11F0A" w:rsidRDefault="00C140A8" w:rsidP="001D1CFB">
      <w:pPr>
        <w:jc w:val="center"/>
        <w:rPr>
          <w:rFonts w:ascii="Times New Roman" w:hAnsi="Times New Roman" w:cs="Times New Roman"/>
          <w:b/>
          <w:bCs/>
          <w:color w:val="00B050"/>
          <w:sz w:val="24"/>
          <w:szCs w:val="24"/>
          <w:lang w:val="en-GB"/>
        </w:rPr>
      </w:pPr>
    </w:p>
    <w:p w:rsidR="001D1CFB" w:rsidRPr="00F11F0A" w:rsidRDefault="00603CF6" w:rsidP="001D1CFB">
      <w:pPr>
        <w:jc w:val="center"/>
        <w:rPr>
          <w:rFonts w:ascii="Times New Roman" w:hAnsi="Times New Roman" w:cs="Times New Roman"/>
          <w:b/>
          <w:sz w:val="24"/>
          <w:szCs w:val="24"/>
          <w:lang w:val="en-GB"/>
        </w:rPr>
      </w:pPr>
      <w:r>
        <w:rPr>
          <w:rFonts w:ascii="Times New Roman" w:hAnsi="Times New Roman" w:cs="Times New Roman"/>
          <w:b/>
          <w:bCs/>
          <w:color w:val="00B050"/>
          <w:sz w:val="24"/>
          <w:szCs w:val="24"/>
          <w:lang w:val="en-GB"/>
        </w:rPr>
        <w:t>V</w:t>
      </w:r>
      <w:r w:rsidR="002E7909" w:rsidRPr="00F11F0A">
        <w:rPr>
          <w:rFonts w:ascii="Times New Roman" w:hAnsi="Times New Roman" w:cs="Times New Roman"/>
          <w:b/>
          <w:bCs/>
          <w:color w:val="00B050"/>
          <w:sz w:val="24"/>
          <w:szCs w:val="24"/>
          <w:lang w:val="en-GB"/>
        </w:rPr>
        <w:t>arshavë</w:t>
      </w:r>
      <w:r w:rsidR="004B0793" w:rsidRPr="00F11F0A">
        <w:rPr>
          <w:rFonts w:ascii="Times New Roman" w:hAnsi="Times New Roman" w:cs="Times New Roman"/>
          <w:b/>
          <w:bCs/>
          <w:color w:val="00B050"/>
          <w:sz w:val="24"/>
          <w:szCs w:val="24"/>
          <w:lang w:val="en-GB"/>
        </w:rPr>
        <w:t xml:space="preserve"> 2</w:t>
      </w:r>
      <w:r w:rsidR="00DB2A3D" w:rsidRPr="00F11F0A">
        <w:rPr>
          <w:rFonts w:ascii="Times New Roman" w:hAnsi="Times New Roman" w:cs="Times New Roman"/>
          <w:b/>
          <w:bCs/>
          <w:color w:val="00B050"/>
          <w:sz w:val="24"/>
          <w:szCs w:val="24"/>
          <w:lang w:val="en-GB"/>
        </w:rPr>
        <w:t>02</w:t>
      </w:r>
      <w:r w:rsidR="00C140A8" w:rsidRPr="00F11F0A">
        <w:rPr>
          <w:rFonts w:ascii="Times New Roman" w:hAnsi="Times New Roman" w:cs="Times New Roman"/>
          <w:b/>
          <w:bCs/>
          <w:color w:val="00B050"/>
          <w:sz w:val="24"/>
          <w:szCs w:val="24"/>
          <w:lang w:val="en-GB"/>
        </w:rPr>
        <w:t>2</w:t>
      </w:r>
    </w:p>
    <w:p w:rsidR="00BA0467" w:rsidRPr="00F11F0A" w:rsidRDefault="00BA0467" w:rsidP="00BA0467">
      <w:pPr>
        <w:rPr>
          <w:rFonts w:ascii="Times New Roman" w:hAnsi="Times New Roman" w:cs="Times New Roman"/>
          <w:b/>
          <w:color w:val="FF0000"/>
          <w:sz w:val="24"/>
          <w:szCs w:val="24"/>
          <w:lang w:val="en-GB"/>
        </w:rPr>
        <w:sectPr w:rsidR="00BA0467" w:rsidRPr="00F11F0A" w:rsidSect="00B672D7">
          <w:footerReference w:type="default" r:id="rId11"/>
          <w:pgSz w:w="11906" w:h="16838"/>
          <w:pgMar w:top="1417" w:right="1417" w:bottom="1417" w:left="1417" w:header="708" w:footer="708" w:gutter="0"/>
          <w:pgNumType w:start="0"/>
          <w:cols w:space="708"/>
          <w:titlePg/>
          <w:docGrid w:linePitch="360"/>
        </w:sectPr>
      </w:pPr>
    </w:p>
    <w:sdt>
      <w:sdtPr>
        <w:rPr>
          <w:rFonts w:ascii="Times New Roman" w:eastAsiaTheme="minorHAnsi" w:hAnsi="Times New Roman" w:cs="Times New Roman"/>
          <w:b w:val="0"/>
          <w:bCs w:val="0"/>
          <w:color w:val="auto"/>
          <w:sz w:val="24"/>
          <w:szCs w:val="24"/>
          <w:lang w:val="en-GB" w:eastAsia="en-US"/>
        </w:rPr>
        <w:id w:val="46269273"/>
        <w:docPartObj>
          <w:docPartGallery w:val="Table of Contents"/>
          <w:docPartUnique/>
        </w:docPartObj>
      </w:sdtPr>
      <w:sdtEndPr/>
      <w:sdtContent>
        <w:p w:rsidR="00104226" w:rsidRPr="00F11F0A" w:rsidRDefault="001805ED" w:rsidP="00B3366E">
          <w:pPr>
            <w:pStyle w:val="TOCHeading"/>
            <w:spacing w:after="360"/>
            <w:jc w:val="both"/>
            <w:rPr>
              <w:rFonts w:ascii="Times New Roman" w:hAnsi="Times New Roman" w:cs="Times New Roman"/>
              <w:color w:val="0070C0"/>
              <w:sz w:val="24"/>
              <w:szCs w:val="24"/>
              <w:lang w:val="en-GB"/>
            </w:rPr>
          </w:pPr>
          <w:r>
            <w:rPr>
              <w:rFonts w:ascii="Times New Roman" w:hAnsi="Times New Roman" w:cs="Times New Roman"/>
              <w:color w:val="0070C0"/>
              <w:sz w:val="24"/>
              <w:szCs w:val="24"/>
              <w:lang w:val="en-GB"/>
            </w:rPr>
            <w:t>Përmbajtja</w:t>
          </w:r>
        </w:p>
        <w:p w:rsidR="00D16704" w:rsidRPr="00F11F0A" w:rsidRDefault="001D2195">
          <w:pPr>
            <w:pStyle w:val="TOC1"/>
            <w:rPr>
              <w:rFonts w:ascii="Times New Roman" w:eastAsiaTheme="minorEastAsia" w:hAnsi="Times New Roman" w:cs="Times New Roman"/>
              <w:b w:val="0"/>
              <w:color w:val="auto"/>
              <w:sz w:val="24"/>
              <w:szCs w:val="24"/>
              <w:lang w:val="en-GB" w:eastAsia="pl-PL"/>
            </w:rPr>
          </w:pPr>
          <w:r w:rsidRPr="00F11F0A">
            <w:rPr>
              <w:rFonts w:ascii="Times New Roman" w:hAnsi="Times New Roman" w:cs="Times New Roman"/>
              <w:sz w:val="24"/>
              <w:szCs w:val="24"/>
              <w:lang w:val="en-GB"/>
            </w:rPr>
            <w:fldChar w:fldCharType="begin"/>
          </w:r>
          <w:r w:rsidR="00104226" w:rsidRPr="00F11F0A">
            <w:rPr>
              <w:rFonts w:ascii="Times New Roman" w:hAnsi="Times New Roman" w:cs="Times New Roman"/>
              <w:sz w:val="24"/>
              <w:szCs w:val="24"/>
              <w:lang w:val="en-GB"/>
            </w:rPr>
            <w:instrText xml:space="preserve"> TOC \o "1-3" \h \z \u </w:instrText>
          </w:r>
          <w:r w:rsidRPr="00F11F0A">
            <w:rPr>
              <w:rFonts w:ascii="Times New Roman" w:hAnsi="Times New Roman" w:cs="Times New Roman"/>
              <w:sz w:val="24"/>
              <w:szCs w:val="24"/>
              <w:lang w:val="en-GB"/>
            </w:rPr>
            <w:fldChar w:fldCharType="separate"/>
          </w:r>
          <w:hyperlink w:anchor="_Toc19823529" w:history="1">
            <w:r w:rsidR="00D16704" w:rsidRPr="00F11F0A">
              <w:rPr>
                <w:rStyle w:val="Hyperlink"/>
                <w:rFonts w:ascii="Times New Roman" w:hAnsi="Times New Roman" w:cs="Times New Roman"/>
                <w:sz w:val="24"/>
                <w:szCs w:val="24"/>
                <w:lang w:val="en-GB"/>
              </w:rPr>
              <w:t>I.</w:t>
            </w:r>
            <w:r w:rsidR="00D16704" w:rsidRPr="00F11F0A">
              <w:rPr>
                <w:rFonts w:ascii="Times New Roman" w:eastAsiaTheme="minorEastAsia" w:hAnsi="Times New Roman" w:cs="Times New Roman"/>
                <w:b w:val="0"/>
                <w:color w:val="auto"/>
                <w:sz w:val="24"/>
                <w:szCs w:val="24"/>
                <w:lang w:val="en-GB" w:eastAsia="pl-PL"/>
              </w:rPr>
              <w:tab/>
            </w:r>
            <w:r w:rsidR="001805ED">
              <w:rPr>
                <w:rStyle w:val="Hyperlink"/>
                <w:rFonts w:ascii="Times New Roman" w:hAnsi="Times New Roman" w:cs="Times New Roman"/>
                <w:sz w:val="24"/>
                <w:szCs w:val="24"/>
                <w:lang w:val="en-GB"/>
              </w:rPr>
              <w:t>PROJEKTI</w:t>
            </w:r>
            <w:r w:rsidR="00D16704" w:rsidRPr="00F11F0A">
              <w:rPr>
                <w:rFonts w:ascii="Times New Roman" w:hAnsi="Times New Roman" w:cs="Times New Roman"/>
                <w:webHidden/>
                <w:sz w:val="24"/>
                <w:szCs w:val="24"/>
                <w:lang w:val="en-GB"/>
              </w:rPr>
              <w:tab/>
            </w:r>
            <w:r w:rsidRPr="00F11F0A">
              <w:rPr>
                <w:rFonts w:ascii="Times New Roman" w:hAnsi="Times New Roman" w:cs="Times New Roman"/>
                <w:webHidden/>
                <w:sz w:val="24"/>
                <w:szCs w:val="24"/>
                <w:lang w:val="en-GB"/>
              </w:rPr>
              <w:fldChar w:fldCharType="begin"/>
            </w:r>
            <w:r w:rsidR="00D16704" w:rsidRPr="00F11F0A">
              <w:rPr>
                <w:rFonts w:ascii="Times New Roman" w:hAnsi="Times New Roman" w:cs="Times New Roman"/>
                <w:webHidden/>
                <w:sz w:val="24"/>
                <w:szCs w:val="24"/>
                <w:lang w:val="en-GB"/>
              </w:rPr>
              <w:instrText xml:space="preserve"> PAGEREF _Toc19823529 \h </w:instrText>
            </w:r>
            <w:r w:rsidRPr="00F11F0A">
              <w:rPr>
                <w:rFonts w:ascii="Times New Roman" w:hAnsi="Times New Roman" w:cs="Times New Roman"/>
                <w:webHidden/>
                <w:sz w:val="24"/>
                <w:szCs w:val="24"/>
                <w:lang w:val="en-GB"/>
              </w:rPr>
            </w:r>
            <w:r w:rsidRPr="00F11F0A">
              <w:rPr>
                <w:rFonts w:ascii="Times New Roman" w:hAnsi="Times New Roman" w:cs="Times New Roman"/>
                <w:webHidden/>
                <w:sz w:val="24"/>
                <w:szCs w:val="24"/>
                <w:lang w:val="en-GB"/>
              </w:rPr>
              <w:fldChar w:fldCharType="separate"/>
            </w:r>
            <w:r w:rsidR="00373CBD" w:rsidRPr="00F11F0A">
              <w:rPr>
                <w:rFonts w:ascii="Times New Roman" w:hAnsi="Times New Roman" w:cs="Times New Roman"/>
                <w:webHidden/>
                <w:sz w:val="24"/>
                <w:szCs w:val="24"/>
                <w:lang w:val="en-GB"/>
              </w:rPr>
              <w:t>2</w:t>
            </w:r>
            <w:r w:rsidRPr="00F11F0A">
              <w:rPr>
                <w:rFonts w:ascii="Times New Roman" w:hAnsi="Times New Roman" w:cs="Times New Roman"/>
                <w:webHidden/>
                <w:sz w:val="24"/>
                <w:szCs w:val="24"/>
                <w:lang w:val="en-GB"/>
              </w:rPr>
              <w:fldChar w:fldCharType="end"/>
            </w:r>
          </w:hyperlink>
        </w:p>
        <w:p w:rsidR="00D16704" w:rsidRPr="00F11F0A" w:rsidRDefault="00A43D7A">
          <w:pPr>
            <w:pStyle w:val="TOC2"/>
            <w:rPr>
              <w:rFonts w:ascii="Times New Roman" w:eastAsiaTheme="minorEastAsia" w:hAnsi="Times New Roman" w:cs="Times New Roman"/>
              <w:noProof/>
              <w:sz w:val="24"/>
              <w:szCs w:val="24"/>
              <w:lang w:val="en-GB" w:eastAsia="pl-PL"/>
            </w:rPr>
          </w:pPr>
          <w:hyperlink w:anchor="_Toc19823530" w:history="1">
            <w:r w:rsidR="00D16704" w:rsidRPr="00F11F0A">
              <w:rPr>
                <w:rStyle w:val="Hyperlink"/>
                <w:rFonts w:ascii="Times New Roman" w:hAnsi="Times New Roman" w:cs="Times New Roman"/>
                <w:noProof/>
                <w:sz w:val="24"/>
                <w:szCs w:val="24"/>
                <w:lang w:val="en-GB"/>
              </w:rPr>
              <w:t>1.</w:t>
            </w:r>
            <w:r w:rsidR="00D16704" w:rsidRPr="00F11F0A">
              <w:rPr>
                <w:rFonts w:ascii="Times New Roman" w:eastAsiaTheme="minorEastAsia" w:hAnsi="Times New Roman" w:cs="Times New Roman"/>
                <w:noProof/>
                <w:sz w:val="24"/>
                <w:szCs w:val="24"/>
                <w:lang w:val="en-GB" w:eastAsia="pl-PL"/>
              </w:rPr>
              <w:tab/>
            </w:r>
            <w:r w:rsidR="001805ED">
              <w:rPr>
                <w:rStyle w:val="Hyperlink"/>
                <w:rFonts w:ascii="Times New Roman" w:hAnsi="Times New Roman" w:cs="Times New Roman"/>
                <w:noProof/>
                <w:sz w:val="24"/>
                <w:szCs w:val="24"/>
                <w:lang w:val="en-GB"/>
              </w:rPr>
              <w:t>Objektivat e Projektit</w:t>
            </w:r>
            <w:r w:rsidR="00D16704" w:rsidRPr="00F11F0A">
              <w:rPr>
                <w:rFonts w:ascii="Times New Roman" w:hAnsi="Times New Roman" w:cs="Times New Roman"/>
                <w:noProof/>
                <w:webHidden/>
                <w:sz w:val="24"/>
                <w:szCs w:val="24"/>
                <w:lang w:val="en-GB"/>
              </w:rPr>
              <w:tab/>
            </w:r>
            <w:r w:rsidR="001D2195" w:rsidRPr="00F11F0A">
              <w:rPr>
                <w:rFonts w:ascii="Times New Roman" w:hAnsi="Times New Roman" w:cs="Times New Roman"/>
                <w:noProof/>
                <w:webHidden/>
                <w:sz w:val="24"/>
                <w:szCs w:val="24"/>
                <w:lang w:val="en-GB"/>
              </w:rPr>
              <w:fldChar w:fldCharType="begin"/>
            </w:r>
            <w:r w:rsidR="00D16704" w:rsidRPr="00F11F0A">
              <w:rPr>
                <w:rFonts w:ascii="Times New Roman" w:hAnsi="Times New Roman" w:cs="Times New Roman"/>
                <w:noProof/>
                <w:webHidden/>
                <w:sz w:val="24"/>
                <w:szCs w:val="24"/>
                <w:lang w:val="en-GB"/>
              </w:rPr>
              <w:instrText xml:space="preserve"> PAGEREF _Toc19823530 \h </w:instrText>
            </w:r>
            <w:r w:rsidR="001D2195" w:rsidRPr="00F11F0A">
              <w:rPr>
                <w:rFonts w:ascii="Times New Roman" w:hAnsi="Times New Roman" w:cs="Times New Roman"/>
                <w:noProof/>
                <w:webHidden/>
                <w:sz w:val="24"/>
                <w:szCs w:val="24"/>
                <w:lang w:val="en-GB"/>
              </w:rPr>
            </w:r>
            <w:r w:rsidR="001D2195" w:rsidRPr="00F11F0A">
              <w:rPr>
                <w:rFonts w:ascii="Times New Roman" w:hAnsi="Times New Roman" w:cs="Times New Roman"/>
                <w:noProof/>
                <w:webHidden/>
                <w:sz w:val="24"/>
                <w:szCs w:val="24"/>
                <w:lang w:val="en-GB"/>
              </w:rPr>
              <w:fldChar w:fldCharType="separate"/>
            </w:r>
            <w:r w:rsidR="00373CBD" w:rsidRPr="00F11F0A">
              <w:rPr>
                <w:rFonts w:ascii="Times New Roman" w:hAnsi="Times New Roman" w:cs="Times New Roman"/>
                <w:noProof/>
                <w:webHidden/>
                <w:sz w:val="24"/>
                <w:szCs w:val="24"/>
                <w:lang w:val="en-GB"/>
              </w:rPr>
              <w:t>2</w:t>
            </w:r>
            <w:r w:rsidR="001D2195" w:rsidRPr="00F11F0A">
              <w:rPr>
                <w:rFonts w:ascii="Times New Roman" w:hAnsi="Times New Roman" w:cs="Times New Roman"/>
                <w:noProof/>
                <w:webHidden/>
                <w:sz w:val="24"/>
                <w:szCs w:val="24"/>
                <w:lang w:val="en-GB"/>
              </w:rPr>
              <w:fldChar w:fldCharType="end"/>
            </w:r>
          </w:hyperlink>
        </w:p>
        <w:p w:rsidR="00D16704" w:rsidRPr="00F11F0A" w:rsidRDefault="00A43D7A">
          <w:pPr>
            <w:pStyle w:val="TOC2"/>
            <w:rPr>
              <w:rFonts w:ascii="Times New Roman" w:eastAsiaTheme="minorEastAsia" w:hAnsi="Times New Roman" w:cs="Times New Roman"/>
              <w:noProof/>
              <w:sz w:val="24"/>
              <w:szCs w:val="24"/>
              <w:lang w:val="en-GB" w:eastAsia="pl-PL"/>
            </w:rPr>
          </w:pPr>
          <w:hyperlink w:anchor="_Toc19823531" w:history="1">
            <w:r w:rsidR="00D16704" w:rsidRPr="00F11F0A">
              <w:rPr>
                <w:rStyle w:val="Hyperlink"/>
                <w:rFonts w:ascii="Times New Roman" w:hAnsi="Times New Roman" w:cs="Times New Roman"/>
                <w:noProof/>
                <w:sz w:val="24"/>
                <w:szCs w:val="24"/>
                <w:lang w:val="en-GB"/>
              </w:rPr>
              <w:t>2.</w:t>
            </w:r>
            <w:r w:rsidR="00D16704" w:rsidRPr="00F11F0A">
              <w:rPr>
                <w:rFonts w:ascii="Times New Roman" w:eastAsiaTheme="minorEastAsia" w:hAnsi="Times New Roman" w:cs="Times New Roman"/>
                <w:noProof/>
                <w:sz w:val="24"/>
                <w:szCs w:val="24"/>
                <w:lang w:val="en-GB" w:eastAsia="pl-PL"/>
              </w:rPr>
              <w:tab/>
            </w:r>
            <w:r w:rsidR="001805ED">
              <w:rPr>
                <w:rStyle w:val="Hyperlink"/>
                <w:rFonts w:ascii="Times New Roman" w:hAnsi="Times New Roman" w:cs="Times New Roman"/>
                <w:noProof/>
                <w:sz w:val="24"/>
                <w:szCs w:val="24"/>
                <w:lang w:val="en-GB"/>
              </w:rPr>
              <w:t>Universitetet Pjesëmarrëse</w:t>
            </w:r>
            <w:r w:rsidR="00D16704" w:rsidRPr="00F11F0A">
              <w:rPr>
                <w:rFonts w:ascii="Times New Roman" w:hAnsi="Times New Roman" w:cs="Times New Roman"/>
                <w:noProof/>
                <w:webHidden/>
                <w:sz w:val="24"/>
                <w:szCs w:val="24"/>
                <w:lang w:val="en-GB"/>
              </w:rPr>
              <w:tab/>
            </w:r>
            <w:r w:rsidR="001D2195" w:rsidRPr="00F11F0A">
              <w:rPr>
                <w:rFonts w:ascii="Times New Roman" w:hAnsi="Times New Roman" w:cs="Times New Roman"/>
                <w:noProof/>
                <w:webHidden/>
                <w:sz w:val="24"/>
                <w:szCs w:val="24"/>
                <w:lang w:val="en-GB"/>
              </w:rPr>
              <w:fldChar w:fldCharType="begin"/>
            </w:r>
            <w:r w:rsidR="00D16704" w:rsidRPr="00F11F0A">
              <w:rPr>
                <w:rFonts w:ascii="Times New Roman" w:hAnsi="Times New Roman" w:cs="Times New Roman"/>
                <w:noProof/>
                <w:webHidden/>
                <w:sz w:val="24"/>
                <w:szCs w:val="24"/>
                <w:lang w:val="en-GB"/>
              </w:rPr>
              <w:instrText xml:space="preserve"> PAGEREF _Toc19823531 \h </w:instrText>
            </w:r>
            <w:r w:rsidR="001D2195" w:rsidRPr="00F11F0A">
              <w:rPr>
                <w:rFonts w:ascii="Times New Roman" w:hAnsi="Times New Roman" w:cs="Times New Roman"/>
                <w:noProof/>
                <w:webHidden/>
                <w:sz w:val="24"/>
                <w:szCs w:val="24"/>
                <w:lang w:val="en-GB"/>
              </w:rPr>
            </w:r>
            <w:r w:rsidR="001D2195" w:rsidRPr="00F11F0A">
              <w:rPr>
                <w:rFonts w:ascii="Times New Roman" w:hAnsi="Times New Roman" w:cs="Times New Roman"/>
                <w:noProof/>
                <w:webHidden/>
                <w:sz w:val="24"/>
                <w:szCs w:val="24"/>
                <w:lang w:val="en-GB"/>
              </w:rPr>
              <w:fldChar w:fldCharType="separate"/>
            </w:r>
            <w:r w:rsidR="00373CBD" w:rsidRPr="00F11F0A">
              <w:rPr>
                <w:rFonts w:ascii="Times New Roman" w:hAnsi="Times New Roman" w:cs="Times New Roman"/>
                <w:noProof/>
                <w:webHidden/>
                <w:sz w:val="24"/>
                <w:szCs w:val="24"/>
                <w:lang w:val="en-GB"/>
              </w:rPr>
              <w:t>3</w:t>
            </w:r>
            <w:r w:rsidR="001D2195" w:rsidRPr="00F11F0A">
              <w:rPr>
                <w:rFonts w:ascii="Times New Roman" w:hAnsi="Times New Roman" w:cs="Times New Roman"/>
                <w:noProof/>
                <w:webHidden/>
                <w:sz w:val="24"/>
                <w:szCs w:val="24"/>
                <w:lang w:val="en-GB"/>
              </w:rPr>
              <w:fldChar w:fldCharType="end"/>
            </w:r>
          </w:hyperlink>
        </w:p>
        <w:p w:rsidR="00D16704" w:rsidRPr="00F11F0A" w:rsidRDefault="00A43D7A">
          <w:pPr>
            <w:pStyle w:val="TOC2"/>
            <w:rPr>
              <w:rFonts w:ascii="Times New Roman" w:eastAsiaTheme="minorEastAsia" w:hAnsi="Times New Roman" w:cs="Times New Roman"/>
              <w:noProof/>
              <w:sz w:val="24"/>
              <w:szCs w:val="24"/>
              <w:lang w:val="en-GB" w:eastAsia="pl-PL"/>
            </w:rPr>
          </w:pPr>
          <w:hyperlink w:anchor="_Toc19823532" w:history="1">
            <w:r w:rsidR="00D16704" w:rsidRPr="00F11F0A">
              <w:rPr>
                <w:rStyle w:val="Hyperlink"/>
                <w:rFonts w:ascii="Times New Roman" w:hAnsi="Times New Roman" w:cs="Times New Roman"/>
                <w:noProof/>
                <w:sz w:val="24"/>
                <w:szCs w:val="24"/>
                <w:lang w:val="en-GB"/>
              </w:rPr>
              <w:t>3.</w:t>
            </w:r>
            <w:r w:rsidR="00D16704" w:rsidRPr="00F11F0A">
              <w:rPr>
                <w:rFonts w:ascii="Times New Roman" w:eastAsiaTheme="minorEastAsia" w:hAnsi="Times New Roman" w:cs="Times New Roman"/>
                <w:noProof/>
                <w:sz w:val="24"/>
                <w:szCs w:val="24"/>
                <w:lang w:val="en-GB" w:eastAsia="pl-PL"/>
              </w:rPr>
              <w:tab/>
            </w:r>
            <w:r w:rsidR="001805ED">
              <w:rPr>
                <w:rStyle w:val="Hyperlink"/>
                <w:rFonts w:ascii="Times New Roman" w:hAnsi="Times New Roman" w:cs="Times New Roman"/>
                <w:noProof/>
                <w:sz w:val="24"/>
                <w:szCs w:val="24"/>
                <w:lang w:val="en-GB"/>
              </w:rPr>
              <w:t>Kohëzgjatja e projektit dhe financimi</w:t>
            </w:r>
            <w:r w:rsidR="00D16704" w:rsidRPr="00F11F0A">
              <w:rPr>
                <w:rFonts w:ascii="Times New Roman" w:hAnsi="Times New Roman" w:cs="Times New Roman"/>
                <w:noProof/>
                <w:webHidden/>
                <w:sz w:val="24"/>
                <w:szCs w:val="24"/>
                <w:lang w:val="en-GB"/>
              </w:rPr>
              <w:tab/>
            </w:r>
            <w:r w:rsidR="001D2195" w:rsidRPr="00F11F0A">
              <w:rPr>
                <w:rFonts w:ascii="Times New Roman" w:hAnsi="Times New Roman" w:cs="Times New Roman"/>
                <w:noProof/>
                <w:webHidden/>
                <w:sz w:val="24"/>
                <w:szCs w:val="24"/>
                <w:lang w:val="en-GB"/>
              </w:rPr>
              <w:fldChar w:fldCharType="begin"/>
            </w:r>
            <w:r w:rsidR="00D16704" w:rsidRPr="00F11F0A">
              <w:rPr>
                <w:rFonts w:ascii="Times New Roman" w:hAnsi="Times New Roman" w:cs="Times New Roman"/>
                <w:noProof/>
                <w:webHidden/>
                <w:sz w:val="24"/>
                <w:szCs w:val="24"/>
                <w:lang w:val="en-GB"/>
              </w:rPr>
              <w:instrText xml:space="preserve"> PAGEREF _Toc19823532 \h </w:instrText>
            </w:r>
            <w:r w:rsidR="001D2195" w:rsidRPr="00F11F0A">
              <w:rPr>
                <w:rFonts w:ascii="Times New Roman" w:hAnsi="Times New Roman" w:cs="Times New Roman"/>
                <w:noProof/>
                <w:webHidden/>
                <w:sz w:val="24"/>
                <w:szCs w:val="24"/>
                <w:lang w:val="en-GB"/>
              </w:rPr>
            </w:r>
            <w:r w:rsidR="001D2195" w:rsidRPr="00F11F0A">
              <w:rPr>
                <w:rFonts w:ascii="Times New Roman" w:hAnsi="Times New Roman" w:cs="Times New Roman"/>
                <w:noProof/>
                <w:webHidden/>
                <w:sz w:val="24"/>
                <w:szCs w:val="24"/>
                <w:lang w:val="en-GB"/>
              </w:rPr>
              <w:fldChar w:fldCharType="separate"/>
            </w:r>
            <w:r w:rsidR="00373CBD" w:rsidRPr="00F11F0A">
              <w:rPr>
                <w:rFonts w:ascii="Times New Roman" w:hAnsi="Times New Roman" w:cs="Times New Roman"/>
                <w:noProof/>
                <w:webHidden/>
                <w:sz w:val="24"/>
                <w:szCs w:val="24"/>
                <w:lang w:val="en-GB"/>
              </w:rPr>
              <w:t>14</w:t>
            </w:r>
            <w:r w:rsidR="001D2195" w:rsidRPr="00F11F0A">
              <w:rPr>
                <w:rFonts w:ascii="Times New Roman" w:hAnsi="Times New Roman" w:cs="Times New Roman"/>
                <w:noProof/>
                <w:webHidden/>
                <w:sz w:val="24"/>
                <w:szCs w:val="24"/>
                <w:lang w:val="en-GB"/>
              </w:rPr>
              <w:fldChar w:fldCharType="end"/>
            </w:r>
          </w:hyperlink>
        </w:p>
        <w:p w:rsidR="00D16704" w:rsidRPr="00F11F0A" w:rsidRDefault="00A43D7A">
          <w:pPr>
            <w:pStyle w:val="TOC2"/>
            <w:rPr>
              <w:rFonts w:ascii="Times New Roman" w:eastAsiaTheme="minorEastAsia" w:hAnsi="Times New Roman" w:cs="Times New Roman"/>
              <w:noProof/>
              <w:sz w:val="24"/>
              <w:szCs w:val="24"/>
              <w:lang w:val="en-GB" w:eastAsia="pl-PL"/>
            </w:rPr>
          </w:pPr>
          <w:hyperlink w:anchor="_Toc19823533" w:history="1">
            <w:r w:rsidR="00D16704" w:rsidRPr="00F11F0A">
              <w:rPr>
                <w:rStyle w:val="Hyperlink"/>
                <w:rFonts w:ascii="Times New Roman" w:hAnsi="Times New Roman" w:cs="Times New Roman"/>
                <w:noProof/>
                <w:sz w:val="24"/>
                <w:szCs w:val="24"/>
                <w:lang w:val="en-GB"/>
              </w:rPr>
              <w:t>4.</w:t>
            </w:r>
            <w:r w:rsidR="00D16704" w:rsidRPr="00F11F0A">
              <w:rPr>
                <w:rFonts w:ascii="Times New Roman" w:eastAsiaTheme="minorEastAsia" w:hAnsi="Times New Roman" w:cs="Times New Roman"/>
                <w:noProof/>
                <w:sz w:val="24"/>
                <w:szCs w:val="24"/>
                <w:lang w:val="en-GB" w:eastAsia="pl-PL"/>
              </w:rPr>
              <w:tab/>
            </w:r>
            <w:r w:rsidR="001805ED">
              <w:rPr>
                <w:rStyle w:val="Hyperlink"/>
                <w:rFonts w:ascii="Times New Roman" w:hAnsi="Times New Roman" w:cs="Times New Roman"/>
                <w:noProof/>
                <w:sz w:val="24"/>
                <w:szCs w:val="24"/>
                <w:lang w:val="en-GB"/>
              </w:rPr>
              <w:t>Mobilitetet e realizuara</w:t>
            </w:r>
            <w:r w:rsidR="00D16704" w:rsidRPr="00F11F0A">
              <w:rPr>
                <w:rFonts w:ascii="Times New Roman" w:hAnsi="Times New Roman" w:cs="Times New Roman"/>
                <w:noProof/>
                <w:webHidden/>
                <w:sz w:val="24"/>
                <w:szCs w:val="24"/>
                <w:lang w:val="en-GB"/>
              </w:rPr>
              <w:tab/>
            </w:r>
            <w:r w:rsidR="001D2195" w:rsidRPr="00F11F0A">
              <w:rPr>
                <w:rFonts w:ascii="Times New Roman" w:hAnsi="Times New Roman" w:cs="Times New Roman"/>
                <w:noProof/>
                <w:webHidden/>
                <w:sz w:val="24"/>
                <w:szCs w:val="24"/>
                <w:lang w:val="en-GB"/>
              </w:rPr>
              <w:fldChar w:fldCharType="begin"/>
            </w:r>
            <w:r w:rsidR="00D16704" w:rsidRPr="00F11F0A">
              <w:rPr>
                <w:rFonts w:ascii="Times New Roman" w:hAnsi="Times New Roman" w:cs="Times New Roman"/>
                <w:noProof/>
                <w:webHidden/>
                <w:sz w:val="24"/>
                <w:szCs w:val="24"/>
                <w:lang w:val="en-GB"/>
              </w:rPr>
              <w:instrText xml:space="preserve"> PAGEREF _Toc19823533 \h </w:instrText>
            </w:r>
            <w:r w:rsidR="001D2195" w:rsidRPr="00F11F0A">
              <w:rPr>
                <w:rFonts w:ascii="Times New Roman" w:hAnsi="Times New Roman" w:cs="Times New Roman"/>
                <w:noProof/>
                <w:webHidden/>
                <w:sz w:val="24"/>
                <w:szCs w:val="24"/>
                <w:lang w:val="en-GB"/>
              </w:rPr>
            </w:r>
            <w:r w:rsidR="001D2195" w:rsidRPr="00F11F0A">
              <w:rPr>
                <w:rFonts w:ascii="Times New Roman" w:hAnsi="Times New Roman" w:cs="Times New Roman"/>
                <w:noProof/>
                <w:webHidden/>
                <w:sz w:val="24"/>
                <w:szCs w:val="24"/>
                <w:lang w:val="en-GB"/>
              </w:rPr>
              <w:fldChar w:fldCharType="separate"/>
            </w:r>
            <w:r w:rsidR="00373CBD" w:rsidRPr="00F11F0A">
              <w:rPr>
                <w:rFonts w:ascii="Times New Roman" w:hAnsi="Times New Roman" w:cs="Times New Roman"/>
                <w:noProof/>
                <w:webHidden/>
                <w:sz w:val="24"/>
                <w:szCs w:val="24"/>
                <w:lang w:val="en-GB"/>
              </w:rPr>
              <w:t>16</w:t>
            </w:r>
            <w:r w:rsidR="001D2195" w:rsidRPr="00F11F0A">
              <w:rPr>
                <w:rFonts w:ascii="Times New Roman" w:hAnsi="Times New Roman" w:cs="Times New Roman"/>
                <w:noProof/>
                <w:webHidden/>
                <w:sz w:val="24"/>
                <w:szCs w:val="24"/>
                <w:lang w:val="en-GB"/>
              </w:rPr>
              <w:fldChar w:fldCharType="end"/>
            </w:r>
          </w:hyperlink>
        </w:p>
        <w:p w:rsidR="00D16704" w:rsidRPr="00F11F0A" w:rsidRDefault="00A43D7A">
          <w:pPr>
            <w:pStyle w:val="TOC1"/>
            <w:rPr>
              <w:rFonts w:ascii="Times New Roman" w:eastAsiaTheme="minorEastAsia" w:hAnsi="Times New Roman" w:cs="Times New Roman"/>
              <w:b w:val="0"/>
              <w:color w:val="auto"/>
              <w:sz w:val="24"/>
              <w:szCs w:val="24"/>
              <w:lang w:val="en-GB" w:eastAsia="pl-PL"/>
            </w:rPr>
          </w:pPr>
          <w:hyperlink w:anchor="_Toc19823534" w:history="1">
            <w:r w:rsidR="00D16704" w:rsidRPr="00F11F0A">
              <w:rPr>
                <w:rStyle w:val="Hyperlink"/>
                <w:rFonts w:ascii="Times New Roman" w:hAnsi="Times New Roman" w:cs="Times New Roman"/>
                <w:sz w:val="24"/>
                <w:szCs w:val="24"/>
                <w:lang w:val="en-GB"/>
              </w:rPr>
              <w:t>II.</w:t>
            </w:r>
            <w:r w:rsidR="00D16704" w:rsidRPr="00F11F0A">
              <w:rPr>
                <w:rFonts w:ascii="Times New Roman" w:eastAsiaTheme="minorEastAsia" w:hAnsi="Times New Roman" w:cs="Times New Roman"/>
                <w:b w:val="0"/>
                <w:color w:val="auto"/>
                <w:sz w:val="24"/>
                <w:szCs w:val="24"/>
                <w:lang w:val="en-GB" w:eastAsia="pl-PL"/>
              </w:rPr>
              <w:tab/>
            </w:r>
            <w:r w:rsidR="001805ED">
              <w:rPr>
                <w:rStyle w:val="Hyperlink"/>
                <w:rFonts w:ascii="Times New Roman" w:hAnsi="Times New Roman" w:cs="Times New Roman"/>
                <w:sz w:val="24"/>
                <w:szCs w:val="24"/>
                <w:lang w:val="en-GB"/>
              </w:rPr>
              <w:t>PJESËMARRËSIT E PROJEKTIT</w:t>
            </w:r>
            <w:r w:rsidR="00D16704" w:rsidRPr="00F11F0A">
              <w:rPr>
                <w:rFonts w:ascii="Times New Roman" w:hAnsi="Times New Roman" w:cs="Times New Roman"/>
                <w:webHidden/>
                <w:sz w:val="24"/>
                <w:szCs w:val="24"/>
                <w:lang w:val="en-GB"/>
              </w:rPr>
              <w:tab/>
            </w:r>
            <w:r w:rsidR="001D2195" w:rsidRPr="00F11F0A">
              <w:rPr>
                <w:rFonts w:ascii="Times New Roman" w:hAnsi="Times New Roman" w:cs="Times New Roman"/>
                <w:webHidden/>
                <w:sz w:val="24"/>
                <w:szCs w:val="24"/>
                <w:lang w:val="en-GB"/>
              </w:rPr>
              <w:fldChar w:fldCharType="begin"/>
            </w:r>
            <w:r w:rsidR="00D16704" w:rsidRPr="00F11F0A">
              <w:rPr>
                <w:rFonts w:ascii="Times New Roman" w:hAnsi="Times New Roman" w:cs="Times New Roman"/>
                <w:webHidden/>
                <w:sz w:val="24"/>
                <w:szCs w:val="24"/>
                <w:lang w:val="en-GB"/>
              </w:rPr>
              <w:instrText xml:space="preserve"> PAGEREF _Toc19823534 \h </w:instrText>
            </w:r>
            <w:r w:rsidR="001D2195" w:rsidRPr="00F11F0A">
              <w:rPr>
                <w:rFonts w:ascii="Times New Roman" w:hAnsi="Times New Roman" w:cs="Times New Roman"/>
                <w:webHidden/>
                <w:sz w:val="24"/>
                <w:szCs w:val="24"/>
                <w:lang w:val="en-GB"/>
              </w:rPr>
            </w:r>
            <w:r w:rsidR="001D2195" w:rsidRPr="00F11F0A">
              <w:rPr>
                <w:rFonts w:ascii="Times New Roman" w:hAnsi="Times New Roman" w:cs="Times New Roman"/>
                <w:webHidden/>
                <w:sz w:val="24"/>
                <w:szCs w:val="24"/>
                <w:lang w:val="en-GB"/>
              </w:rPr>
              <w:fldChar w:fldCharType="separate"/>
            </w:r>
            <w:r w:rsidR="00373CBD" w:rsidRPr="00F11F0A">
              <w:rPr>
                <w:rFonts w:ascii="Times New Roman" w:hAnsi="Times New Roman" w:cs="Times New Roman"/>
                <w:webHidden/>
                <w:sz w:val="24"/>
                <w:szCs w:val="24"/>
                <w:lang w:val="en-GB"/>
              </w:rPr>
              <w:t>18</w:t>
            </w:r>
            <w:r w:rsidR="001D2195" w:rsidRPr="00F11F0A">
              <w:rPr>
                <w:rFonts w:ascii="Times New Roman" w:hAnsi="Times New Roman" w:cs="Times New Roman"/>
                <w:webHidden/>
                <w:sz w:val="24"/>
                <w:szCs w:val="24"/>
                <w:lang w:val="en-GB"/>
              </w:rPr>
              <w:fldChar w:fldCharType="end"/>
            </w:r>
          </w:hyperlink>
        </w:p>
        <w:p w:rsidR="00D16704" w:rsidRPr="00F11F0A" w:rsidRDefault="00A43D7A">
          <w:pPr>
            <w:pStyle w:val="TOC2"/>
            <w:rPr>
              <w:rFonts w:ascii="Times New Roman" w:eastAsiaTheme="minorEastAsia" w:hAnsi="Times New Roman" w:cs="Times New Roman"/>
              <w:noProof/>
              <w:sz w:val="24"/>
              <w:szCs w:val="24"/>
              <w:lang w:val="en-GB" w:eastAsia="pl-PL"/>
            </w:rPr>
          </w:pPr>
          <w:hyperlink w:anchor="_Toc19823535" w:history="1">
            <w:r w:rsidR="00D16704" w:rsidRPr="00F11F0A">
              <w:rPr>
                <w:rStyle w:val="Hyperlink"/>
                <w:rFonts w:ascii="Times New Roman" w:hAnsi="Times New Roman" w:cs="Times New Roman"/>
                <w:noProof/>
                <w:sz w:val="24"/>
                <w:szCs w:val="24"/>
                <w:lang w:val="en-GB"/>
              </w:rPr>
              <w:t>1.</w:t>
            </w:r>
            <w:r w:rsidR="00D16704" w:rsidRPr="00F11F0A">
              <w:rPr>
                <w:rFonts w:ascii="Times New Roman" w:eastAsiaTheme="minorEastAsia" w:hAnsi="Times New Roman" w:cs="Times New Roman"/>
                <w:noProof/>
                <w:sz w:val="24"/>
                <w:szCs w:val="24"/>
                <w:lang w:val="en-GB" w:eastAsia="pl-PL"/>
              </w:rPr>
              <w:tab/>
            </w:r>
            <w:r w:rsidR="001805ED">
              <w:rPr>
                <w:rStyle w:val="Hyperlink"/>
                <w:rFonts w:ascii="Times New Roman" w:hAnsi="Times New Roman" w:cs="Times New Roman"/>
                <w:noProof/>
                <w:sz w:val="24"/>
                <w:szCs w:val="24"/>
                <w:lang w:val="en-GB"/>
              </w:rPr>
              <w:t>Mobiliteti i studentëve për realizimin e studimeve semestrale në shtet</w:t>
            </w:r>
            <w:r w:rsidR="001805ED">
              <w:rPr>
                <w:rFonts w:ascii="Times New Roman" w:hAnsi="Times New Roman" w:cs="Times New Roman"/>
                <w:noProof/>
                <w:webHidden/>
                <w:sz w:val="24"/>
                <w:szCs w:val="24"/>
                <w:lang w:val="en-GB"/>
              </w:rPr>
              <w:t>ët partnere</w:t>
            </w:r>
            <w:r w:rsidR="00D16704" w:rsidRPr="00F11F0A">
              <w:rPr>
                <w:rFonts w:ascii="Times New Roman" w:hAnsi="Times New Roman" w:cs="Times New Roman"/>
                <w:noProof/>
                <w:webHidden/>
                <w:sz w:val="24"/>
                <w:szCs w:val="24"/>
                <w:lang w:val="en-GB"/>
              </w:rPr>
              <w:tab/>
            </w:r>
            <w:r w:rsidR="001D2195" w:rsidRPr="00F11F0A">
              <w:rPr>
                <w:rFonts w:ascii="Times New Roman" w:hAnsi="Times New Roman" w:cs="Times New Roman"/>
                <w:noProof/>
                <w:webHidden/>
                <w:sz w:val="24"/>
                <w:szCs w:val="24"/>
                <w:lang w:val="en-GB"/>
              </w:rPr>
              <w:fldChar w:fldCharType="begin"/>
            </w:r>
            <w:r w:rsidR="00D16704" w:rsidRPr="00F11F0A">
              <w:rPr>
                <w:rFonts w:ascii="Times New Roman" w:hAnsi="Times New Roman" w:cs="Times New Roman"/>
                <w:noProof/>
                <w:webHidden/>
                <w:sz w:val="24"/>
                <w:szCs w:val="24"/>
                <w:lang w:val="en-GB"/>
              </w:rPr>
              <w:instrText xml:space="preserve"> PAGEREF _Toc19823535 \h </w:instrText>
            </w:r>
            <w:r w:rsidR="001D2195" w:rsidRPr="00F11F0A">
              <w:rPr>
                <w:rFonts w:ascii="Times New Roman" w:hAnsi="Times New Roman" w:cs="Times New Roman"/>
                <w:noProof/>
                <w:webHidden/>
                <w:sz w:val="24"/>
                <w:szCs w:val="24"/>
                <w:lang w:val="en-GB"/>
              </w:rPr>
            </w:r>
            <w:r w:rsidR="001D2195" w:rsidRPr="00F11F0A">
              <w:rPr>
                <w:rFonts w:ascii="Times New Roman" w:hAnsi="Times New Roman" w:cs="Times New Roman"/>
                <w:noProof/>
                <w:webHidden/>
                <w:sz w:val="24"/>
                <w:szCs w:val="24"/>
                <w:lang w:val="en-GB"/>
              </w:rPr>
              <w:fldChar w:fldCharType="separate"/>
            </w:r>
            <w:r w:rsidR="00373CBD" w:rsidRPr="00F11F0A">
              <w:rPr>
                <w:rFonts w:ascii="Times New Roman" w:hAnsi="Times New Roman" w:cs="Times New Roman"/>
                <w:noProof/>
                <w:webHidden/>
                <w:sz w:val="24"/>
                <w:szCs w:val="24"/>
                <w:lang w:val="en-GB"/>
              </w:rPr>
              <w:t>19</w:t>
            </w:r>
            <w:r w:rsidR="001D2195" w:rsidRPr="00F11F0A">
              <w:rPr>
                <w:rFonts w:ascii="Times New Roman" w:hAnsi="Times New Roman" w:cs="Times New Roman"/>
                <w:noProof/>
                <w:webHidden/>
                <w:sz w:val="24"/>
                <w:szCs w:val="24"/>
                <w:lang w:val="en-GB"/>
              </w:rPr>
              <w:fldChar w:fldCharType="end"/>
            </w:r>
          </w:hyperlink>
        </w:p>
        <w:p w:rsidR="00D16704" w:rsidRPr="00F11F0A" w:rsidRDefault="00A43D7A">
          <w:pPr>
            <w:pStyle w:val="TOC2"/>
            <w:rPr>
              <w:rFonts w:ascii="Times New Roman" w:eastAsiaTheme="minorEastAsia" w:hAnsi="Times New Roman" w:cs="Times New Roman"/>
              <w:noProof/>
              <w:sz w:val="24"/>
              <w:szCs w:val="24"/>
              <w:lang w:val="en-GB" w:eastAsia="pl-PL"/>
            </w:rPr>
          </w:pPr>
          <w:hyperlink w:anchor="_Toc19823536" w:history="1">
            <w:r w:rsidR="00D16704" w:rsidRPr="00F11F0A">
              <w:rPr>
                <w:rStyle w:val="Hyperlink"/>
                <w:rFonts w:ascii="Times New Roman" w:hAnsi="Times New Roman" w:cs="Times New Roman"/>
                <w:noProof/>
                <w:sz w:val="24"/>
                <w:szCs w:val="24"/>
                <w:lang w:val="en-GB"/>
              </w:rPr>
              <w:t>2.</w:t>
            </w:r>
            <w:r w:rsidR="00D16704" w:rsidRPr="00F11F0A">
              <w:rPr>
                <w:rFonts w:ascii="Times New Roman" w:eastAsiaTheme="minorEastAsia" w:hAnsi="Times New Roman" w:cs="Times New Roman"/>
                <w:noProof/>
                <w:sz w:val="24"/>
                <w:szCs w:val="24"/>
                <w:lang w:val="en-GB" w:eastAsia="pl-PL"/>
              </w:rPr>
              <w:tab/>
            </w:r>
            <w:r w:rsidR="001805ED">
              <w:rPr>
                <w:rStyle w:val="Hyperlink"/>
                <w:rFonts w:ascii="Times New Roman" w:hAnsi="Times New Roman" w:cs="Times New Roman"/>
                <w:noProof/>
                <w:sz w:val="24"/>
                <w:szCs w:val="24"/>
                <w:lang w:val="en-GB"/>
              </w:rPr>
              <w:t>Mobiliteti i stafit akademik për mbajtjen e orëve të mësimit në shtetët partnere</w:t>
            </w:r>
            <w:r w:rsidR="00D16704" w:rsidRPr="00F11F0A">
              <w:rPr>
                <w:rFonts w:ascii="Times New Roman" w:hAnsi="Times New Roman" w:cs="Times New Roman"/>
                <w:noProof/>
                <w:webHidden/>
                <w:sz w:val="24"/>
                <w:szCs w:val="24"/>
                <w:lang w:val="en-GB"/>
              </w:rPr>
              <w:tab/>
            </w:r>
            <w:r w:rsidR="001D2195" w:rsidRPr="00F11F0A">
              <w:rPr>
                <w:rFonts w:ascii="Times New Roman" w:hAnsi="Times New Roman" w:cs="Times New Roman"/>
                <w:noProof/>
                <w:webHidden/>
                <w:sz w:val="24"/>
                <w:szCs w:val="24"/>
                <w:lang w:val="en-GB"/>
              </w:rPr>
              <w:fldChar w:fldCharType="begin"/>
            </w:r>
            <w:r w:rsidR="00D16704" w:rsidRPr="00F11F0A">
              <w:rPr>
                <w:rFonts w:ascii="Times New Roman" w:hAnsi="Times New Roman" w:cs="Times New Roman"/>
                <w:noProof/>
                <w:webHidden/>
                <w:sz w:val="24"/>
                <w:szCs w:val="24"/>
                <w:lang w:val="en-GB"/>
              </w:rPr>
              <w:instrText xml:space="preserve"> PAGEREF _Toc19823536 \h </w:instrText>
            </w:r>
            <w:r w:rsidR="001D2195" w:rsidRPr="00F11F0A">
              <w:rPr>
                <w:rFonts w:ascii="Times New Roman" w:hAnsi="Times New Roman" w:cs="Times New Roman"/>
                <w:noProof/>
                <w:webHidden/>
                <w:sz w:val="24"/>
                <w:szCs w:val="24"/>
                <w:lang w:val="en-GB"/>
              </w:rPr>
            </w:r>
            <w:r w:rsidR="001D2195" w:rsidRPr="00F11F0A">
              <w:rPr>
                <w:rFonts w:ascii="Times New Roman" w:hAnsi="Times New Roman" w:cs="Times New Roman"/>
                <w:noProof/>
                <w:webHidden/>
                <w:sz w:val="24"/>
                <w:szCs w:val="24"/>
                <w:lang w:val="en-GB"/>
              </w:rPr>
              <w:fldChar w:fldCharType="separate"/>
            </w:r>
            <w:r w:rsidR="00373CBD" w:rsidRPr="00F11F0A">
              <w:rPr>
                <w:rFonts w:ascii="Times New Roman" w:hAnsi="Times New Roman" w:cs="Times New Roman"/>
                <w:noProof/>
                <w:webHidden/>
                <w:sz w:val="24"/>
                <w:szCs w:val="24"/>
                <w:lang w:val="en-GB"/>
              </w:rPr>
              <w:t>21</w:t>
            </w:r>
            <w:r w:rsidR="001D2195" w:rsidRPr="00F11F0A">
              <w:rPr>
                <w:rFonts w:ascii="Times New Roman" w:hAnsi="Times New Roman" w:cs="Times New Roman"/>
                <w:noProof/>
                <w:webHidden/>
                <w:sz w:val="24"/>
                <w:szCs w:val="24"/>
                <w:lang w:val="en-GB"/>
              </w:rPr>
              <w:fldChar w:fldCharType="end"/>
            </w:r>
          </w:hyperlink>
        </w:p>
        <w:p w:rsidR="00D16704" w:rsidRPr="00F11F0A" w:rsidRDefault="00A43D7A">
          <w:pPr>
            <w:pStyle w:val="TOC2"/>
            <w:rPr>
              <w:rFonts w:ascii="Times New Roman" w:eastAsiaTheme="minorEastAsia" w:hAnsi="Times New Roman" w:cs="Times New Roman"/>
              <w:noProof/>
              <w:sz w:val="24"/>
              <w:szCs w:val="24"/>
              <w:lang w:val="en-GB" w:eastAsia="pl-PL"/>
            </w:rPr>
          </w:pPr>
          <w:hyperlink w:anchor="_Toc19823537" w:history="1">
            <w:r w:rsidR="00D16704" w:rsidRPr="00F11F0A">
              <w:rPr>
                <w:rStyle w:val="Hyperlink"/>
                <w:rFonts w:ascii="Times New Roman" w:hAnsi="Times New Roman" w:cs="Times New Roman"/>
                <w:noProof/>
                <w:sz w:val="24"/>
                <w:szCs w:val="24"/>
                <w:lang w:val="en-GB"/>
              </w:rPr>
              <w:t>3.</w:t>
            </w:r>
            <w:r w:rsidR="00D16704" w:rsidRPr="00F11F0A">
              <w:rPr>
                <w:rFonts w:ascii="Times New Roman" w:eastAsiaTheme="minorEastAsia" w:hAnsi="Times New Roman" w:cs="Times New Roman"/>
                <w:noProof/>
                <w:sz w:val="24"/>
                <w:szCs w:val="24"/>
                <w:lang w:val="en-GB" w:eastAsia="pl-PL"/>
              </w:rPr>
              <w:tab/>
            </w:r>
            <w:r w:rsidR="001805ED">
              <w:rPr>
                <w:rStyle w:val="Hyperlink"/>
                <w:rFonts w:ascii="Times New Roman" w:hAnsi="Times New Roman" w:cs="Times New Roman"/>
                <w:noProof/>
                <w:sz w:val="24"/>
                <w:szCs w:val="24"/>
                <w:lang w:val="en-GB"/>
              </w:rPr>
              <w:t>M</w:t>
            </w:r>
            <w:r w:rsidR="00DE182D">
              <w:rPr>
                <w:rStyle w:val="Hyperlink"/>
                <w:rFonts w:ascii="Times New Roman" w:hAnsi="Times New Roman" w:cs="Times New Roman"/>
                <w:noProof/>
                <w:sz w:val="24"/>
                <w:szCs w:val="24"/>
                <w:lang w:val="en-GB"/>
              </w:rPr>
              <w:t>obiliteti i stafit pë</w:t>
            </w:r>
            <w:r w:rsidR="001805ED">
              <w:rPr>
                <w:rStyle w:val="Hyperlink"/>
                <w:rFonts w:ascii="Times New Roman" w:hAnsi="Times New Roman" w:cs="Times New Roman"/>
                <w:noProof/>
                <w:sz w:val="24"/>
                <w:szCs w:val="24"/>
                <w:lang w:val="en-GB"/>
              </w:rPr>
              <w:t>r trajnim</w:t>
            </w:r>
            <w:r w:rsidR="00D16704" w:rsidRPr="00F11F0A">
              <w:rPr>
                <w:rFonts w:ascii="Times New Roman" w:hAnsi="Times New Roman" w:cs="Times New Roman"/>
                <w:noProof/>
                <w:webHidden/>
                <w:sz w:val="24"/>
                <w:szCs w:val="24"/>
                <w:lang w:val="en-GB"/>
              </w:rPr>
              <w:tab/>
            </w:r>
            <w:r w:rsidR="001D2195" w:rsidRPr="00F11F0A">
              <w:rPr>
                <w:rFonts w:ascii="Times New Roman" w:hAnsi="Times New Roman" w:cs="Times New Roman"/>
                <w:noProof/>
                <w:webHidden/>
                <w:sz w:val="24"/>
                <w:szCs w:val="24"/>
                <w:lang w:val="en-GB"/>
              </w:rPr>
              <w:fldChar w:fldCharType="begin"/>
            </w:r>
            <w:r w:rsidR="00D16704" w:rsidRPr="00F11F0A">
              <w:rPr>
                <w:rFonts w:ascii="Times New Roman" w:hAnsi="Times New Roman" w:cs="Times New Roman"/>
                <w:noProof/>
                <w:webHidden/>
                <w:sz w:val="24"/>
                <w:szCs w:val="24"/>
                <w:lang w:val="en-GB"/>
              </w:rPr>
              <w:instrText xml:space="preserve"> PAGEREF _Toc19823537 \h </w:instrText>
            </w:r>
            <w:r w:rsidR="001D2195" w:rsidRPr="00F11F0A">
              <w:rPr>
                <w:rFonts w:ascii="Times New Roman" w:hAnsi="Times New Roman" w:cs="Times New Roman"/>
                <w:noProof/>
                <w:webHidden/>
                <w:sz w:val="24"/>
                <w:szCs w:val="24"/>
                <w:lang w:val="en-GB"/>
              </w:rPr>
            </w:r>
            <w:r w:rsidR="001D2195" w:rsidRPr="00F11F0A">
              <w:rPr>
                <w:rFonts w:ascii="Times New Roman" w:hAnsi="Times New Roman" w:cs="Times New Roman"/>
                <w:noProof/>
                <w:webHidden/>
                <w:sz w:val="24"/>
                <w:szCs w:val="24"/>
                <w:lang w:val="en-GB"/>
              </w:rPr>
              <w:fldChar w:fldCharType="separate"/>
            </w:r>
            <w:r w:rsidR="00373CBD" w:rsidRPr="00F11F0A">
              <w:rPr>
                <w:rFonts w:ascii="Times New Roman" w:hAnsi="Times New Roman" w:cs="Times New Roman"/>
                <w:noProof/>
                <w:webHidden/>
                <w:sz w:val="24"/>
                <w:szCs w:val="24"/>
                <w:lang w:val="en-GB"/>
              </w:rPr>
              <w:t>26</w:t>
            </w:r>
            <w:r w:rsidR="001D2195" w:rsidRPr="00F11F0A">
              <w:rPr>
                <w:rFonts w:ascii="Times New Roman" w:hAnsi="Times New Roman" w:cs="Times New Roman"/>
                <w:noProof/>
                <w:webHidden/>
                <w:sz w:val="24"/>
                <w:szCs w:val="24"/>
                <w:lang w:val="en-GB"/>
              </w:rPr>
              <w:fldChar w:fldCharType="end"/>
            </w:r>
          </w:hyperlink>
        </w:p>
        <w:p w:rsidR="00104226" w:rsidRPr="00F11F0A" w:rsidRDefault="001D2195" w:rsidP="00CE13A5">
          <w:pPr>
            <w:tabs>
              <w:tab w:val="left" w:pos="567"/>
              <w:tab w:val="right" w:leader="dot" w:pos="9214"/>
            </w:tabs>
            <w:spacing w:line="360" w:lineRule="auto"/>
            <w:ind w:right="-142"/>
            <w:jc w:val="both"/>
            <w:rPr>
              <w:rFonts w:ascii="Times New Roman" w:hAnsi="Times New Roman" w:cs="Times New Roman"/>
              <w:sz w:val="24"/>
              <w:szCs w:val="24"/>
              <w:lang w:val="en-GB"/>
            </w:rPr>
          </w:pPr>
          <w:r w:rsidRPr="00F11F0A">
            <w:rPr>
              <w:rFonts w:ascii="Times New Roman" w:hAnsi="Times New Roman" w:cs="Times New Roman"/>
              <w:b/>
              <w:bCs/>
              <w:sz w:val="24"/>
              <w:szCs w:val="24"/>
              <w:lang w:val="en-GB"/>
            </w:rPr>
            <w:fldChar w:fldCharType="end"/>
          </w:r>
        </w:p>
      </w:sdtContent>
    </w:sdt>
    <w:p w:rsidR="00104226" w:rsidRPr="00F11F0A" w:rsidRDefault="00104226" w:rsidP="00860A1B">
      <w:pPr>
        <w:pStyle w:val="ListParagraph"/>
        <w:spacing w:after="0" w:line="360" w:lineRule="auto"/>
        <w:ind w:left="360"/>
        <w:jc w:val="both"/>
        <w:rPr>
          <w:rFonts w:ascii="Times New Roman" w:hAnsi="Times New Roman" w:cs="Times New Roman"/>
          <w:sz w:val="24"/>
          <w:szCs w:val="24"/>
          <w:lang w:val="en-GB"/>
        </w:rPr>
      </w:pPr>
    </w:p>
    <w:p w:rsidR="00104226" w:rsidRPr="00F11F0A" w:rsidRDefault="00104226" w:rsidP="00860A1B">
      <w:pPr>
        <w:pStyle w:val="ListParagraph"/>
        <w:spacing w:after="0" w:line="360" w:lineRule="auto"/>
        <w:ind w:left="360"/>
        <w:jc w:val="both"/>
        <w:rPr>
          <w:rFonts w:ascii="Times New Roman" w:hAnsi="Times New Roman" w:cs="Times New Roman"/>
          <w:sz w:val="24"/>
          <w:szCs w:val="24"/>
          <w:lang w:val="en-GB"/>
        </w:rPr>
      </w:pPr>
    </w:p>
    <w:p w:rsidR="00104226" w:rsidRPr="00F11F0A" w:rsidRDefault="00104226" w:rsidP="00860A1B">
      <w:pPr>
        <w:pStyle w:val="ListParagraph"/>
        <w:spacing w:after="0" w:line="360" w:lineRule="auto"/>
        <w:ind w:left="360"/>
        <w:jc w:val="both"/>
        <w:rPr>
          <w:rFonts w:ascii="Times New Roman" w:hAnsi="Times New Roman" w:cs="Times New Roman"/>
          <w:sz w:val="24"/>
          <w:szCs w:val="24"/>
          <w:lang w:val="en-GB"/>
        </w:rPr>
      </w:pPr>
    </w:p>
    <w:p w:rsidR="00104226" w:rsidRPr="00F11F0A" w:rsidRDefault="00104226" w:rsidP="00860A1B">
      <w:pPr>
        <w:pStyle w:val="ListParagraph"/>
        <w:spacing w:after="0" w:line="360" w:lineRule="auto"/>
        <w:ind w:left="360"/>
        <w:jc w:val="both"/>
        <w:rPr>
          <w:rFonts w:ascii="Times New Roman" w:hAnsi="Times New Roman" w:cs="Times New Roman"/>
          <w:sz w:val="24"/>
          <w:szCs w:val="24"/>
          <w:lang w:val="en-GB"/>
        </w:rPr>
        <w:sectPr w:rsidR="00104226" w:rsidRPr="00F11F0A">
          <w:pgSz w:w="11906" w:h="16838"/>
          <w:pgMar w:top="1417" w:right="1417" w:bottom="1417" w:left="1417" w:header="708" w:footer="708" w:gutter="0"/>
          <w:cols w:space="708"/>
          <w:docGrid w:linePitch="360"/>
        </w:sectPr>
      </w:pPr>
    </w:p>
    <w:p w:rsidR="00D65B2B" w:rsidRPr="00F11F0A" w:rsidRDefault="00104226" w:rsidP="003C0446">
      <w:pPr>
        <w:pStyle w:val="Heading1"/>
        <w:numPr>
          <w:ilvl w:val="0"/>
          <w:numId w:val="4"/>
        </w:numPr>
        <w:spacing w:before="0" w:after="120"/>
        <w:ind w:left="714" w:hanging="357"/>
        <w:rPr>
          <w:rFonts w:ascii="Times New Roman" w:hAnsi="Times New Roman" w:cs="Times New Roman"/>
          <w:color w:val="1F497D" w:themeColor="text2"/>
          <w:sz w:val="24"/>
          <w:szCs w:val="24"/>
          <w:lang w:val="en-GB"/>
        </w:rPr>
      </w:pPr>
      <w:bookmarkStart w:id="2" w:name="_Toc19823529"/>
      <w:r w:rsidRPr="00F11F0A">
        <w:rPr>
          <w:rFonts w:ascii="Times New Roman" w:hAnsi="Times New Roman" w:cs="Times New Roman"/>
          <w:color w:val="1F497D" w:themeColor="text2"/>
          <w:sz w:val="24"/>
          <w:szCs w:val="24"/>
          <w:lang w:val="en-GB"/>
        </w:rPr>
        <w:lastRenderedPageBreak/>
        <w:t>PROJ</w:t>
      </w:r>
      <w:bookmarkEnd w:id="2"/>
      <w:r w:rsidR="00AB0A14">
        <w:rPr>
          <w:rFonts w:ascii="Times New Roman" w:hAnsi="Times New Roman" w:cs="Times New Roman"/>
          <w:color w:val="1F497D" w:themeColor="text2"/>
          <w:sz w:val="24"/>
          <w:szCs w:val="24"/>
          <w:lang w:val="en-GB"/>
        </w:rPr>
        <w:t>EKTI</w:t>
      </w:r>
    </w:p>
    <w:p w:rsidR="00DC25CA" w:rsidRPr="00F11F0A" w:rsidRDefault="00AB0A14" w:rsidP="00DC25CA">
      <w:pPr>
        <w:pStyle w:val="Heading2"/>
        <w:ind w:left="426" w:hanging="426"/>
        <w:rPr>
          <w:rFonts w:ascii="Times New Roman" w:hAnsi="Times New Roman" w:cs="Times New Roman"/>
          <w:sz w:val="24"/>
          <w:szCs w:val="24"/>
          <w:lang w:val="en-GB"/>
        </w:rPr>
      </w:pPr>
      <w:r>
        <w:rPr>
          <w:rFonts w:ascii="Times New Roman" w:hAnsi="Times New Roman" w:cs="Times New Roman"/>
          <w:sz w:val="24"/>
          <w:szCs w:val="24"/>
          <w:lang w:val="en-GB"/>
        </w:rPr>
        <w:t>Objektivat e Projektit</w:t>
      </w:r>
    </w:p>
    <w:p w:rsidR="00DB220A" w:rsidRPr="00F11F0A" w:rsidRDefault="00DB220A" w:rsidP="00DB220A">
      <w:pPr>
        <w:pStyle w:val="gmail-msolistparagraph"/>
        <w:spacing w:after="0" w:line="360" w:lineRule="auto"/>
        <w:jc w:val="both"/>
        <w:rPr>
          <w:lang w:val="en-GB"/>
        </w:rPr>
      </w:pPr>
      <w:r w:rsidRPr="00F11F0A">
        <w:rPr>
          <w:lang w:val="en-GB"/>
        </w:rPr>
        <w:t>Objektivi kryesor i projektit ishte shpërndarja e praktikave të mira në lidhje me lëvizshmërinë e studentëve dhe anëtarëve të stafit akademik dhe administrativ, dhe zhvillimi i tezave dhe supozimeve që duhen ndjekur për të mbështetur mobilitetin ndërkombëtar të studentëve ndërmjet universiteteve.</w:t>
      </w:r>
    </w:p>
    <w:p w:rsidR="00DB220A" w:rsidRPr="00F11F0A" w:rsidRDefault="00DB220A" w:rsidP="00DB220A">
      <w:pPr>
        <w:pStyle w:val="gmail-msolistparagraph"/>
        <w:spacing w:after="0" w:line="360" w:lineRule="auto"/>
        <w:jc w:val="both"/>
        <w:rPr>
          <w:lang w:val="en-GB"/>
        </w:rPr>
      </w:pPr>
      <w:r w:rsidRPr="00F11F0A">
        <w:rPr>
          <w:lang w:val="en-GB"/>
        </w:rPr>
        <w:t>Bashkëpunimi i universiteteve në kuadër të projektit synon zgjerimin dhe zhvillimin e njohurive, aftësive dhe kompetencave të pjesëmarrësve të projektit, veçanërisht në fushën e:</w:t>
      </w:r>
    </w:p>
    <w:p w:rsidR="00DB220A" w:rsidRPr="00F11F0A" w:rsidRDefault="00DB220A" w:rsidP="00DB220A">
      <w:pPr>
        <w:pStyle w:val="gmail-msolistparagraph"/>
        <w:numPr>
          <w:ilvl w:val="0"/>
          <w:numId w:val="34"/>
        </w:numPr>
        <w:spacing w:after="0" w:line="360" w:lineRule="auto"/>
        <w:jc w:val="both"/>
        <w:rPr>
          <w:lang w:val="en-GB"/>
        </w:rPr>
      </w:pPr>
      <w:r w:rsidRPr="00F11F0A">
        <w:rPr>
          <w:lang w:val="en-GB"/>
        </w:rPr>
        <w:t>rritjen e kompetencave profesionale,</w:t>
      </w:r>
    </w:p>
    <w:p w:rsidR="00DB220A" w:rsidRPr="00F11F0A" w:rsidRDefault="00DB220A" w:rsidP="00DB220A">
      <w:pPr>
        <w:pStyle w:val="gmail-msolistparagraph"/>
        <w:numPr>
          <w:ilvl w:val="0"/>
          <w:numId w:val="34"/>
        </w:numPr>
        <w:spacing w:after="0" w:line="360" w:lineRule="auto"/>
        <w:jc w:val="both"/>
        <w:rPr>
          <w:lang w:val="en-GB"/>
        </w:rPr>
      </w:pPr>
      <w:r w:rsidRPr="00F11F0A">
        <w:rPr>
          <w:lang w:val="en-GB"/>
        </w:rPr>
        <w:t>rritjen e vetëbesimit dhe vetëbesimit të tyre,</w:t>
      </w:r>
    </w:p>
    <w:p w:rsidR="00DB220A" w:rsidRPr="00F11F0A" w:rsidRDefault="00DB220A" w:rsidP="00DB220A">
      <w:pPr>
        <w:pStyle w:val="gmail-msolistparagraph"/>
        <w:numPr>
          <w:ilvl w:val="0"/>
          <w:numId w:val="34"/>
        </w:numPr>
        <w:spacing w:after="0" w:line="360" w:lineRule="auto"/>
        <w:jc w:val="both"/>
        <w:rPr>
          <w:lang w:val="en-GB"/>
        </w:rPr>
      </w:pPr>
      <w:r w:rsidRPr="00F11F0A">
        <w:rPr>
          <w:lang w:val="en-GB"/>
        </w:rPr>
        <w:t>përmirësimin e njohurive të gjuhëve të huaja,</w:t>
      </w:r>
    </w:p>
    <w:p w:rsidR="00DB220A" w:rsidRPr="00F11F0A" w:rsidRDefault="00DB220A" w:rsidP="00DB220A">
      <w:pPr>
        <w:pStyle w:val="gmail-msolistparagraph"/>
        <w:numPr>
          <w:ilvl w:val="0"/>
          <w:numId w:val="34"/>
        </w:numPr>
        <w:spacing w:after="0" w:line="360" w:lineRule="auto"/>
        <w:jc w:val="both"/>
        <w:rPr>
          <w:lang w:val="en-GB"/>
        </w:rPr>
      </w:pPr>
      <w:r w:rsidRPr="00F11F0A">
        <w:rPr>
          <w:lang w:val="en-GB"/>
        </w:rPr>
        <w:t>zhvillimi i kompetencave kryesore sociale për shkak të bashkëpunimit në një mjedis ndërkombëtar,</w:t>
      </w:r>
    </w:p>
    <w:p w:rsidR="00DB220A" w:rsidRPr="00F11F0A" w:rsidRDefault="00DB220A" w:rsidP="00DB220A">
      <w:pPr>
        <w:pStyle w:val="gmail-msolistparagraph"/>
        <w:numPr>
          <w:ilvl w:val="0"/>
          <w:numId w:val="34"/>
        </w:numPr>
        <w:spacing w:after="0" w:line="360" w:lineRule="auto"/>
        <w:jc w:val="both"/>
        <w:rPr>
          <w:lang w:val="en-GB"/>
        </w:rPr>
      </w:pPr>
      <w:r w:rsidRPr="00F11F0A">
        <w:rPr>
          <w:lang w:val="en-GB"/>
        </w:rPr>
        <w:t>rritjen e atraktivitetit në vendin e punës dhe tregun e punës,</w:t>
      </w:r>
    </w:p>
    <w:p w:rsidR="00DB220A" w:rsidRPr="00F11F0A" w:rsidRDefault="00DB220A" w:rsidP="00DB220A">
      <w:pPr>
        <w:pStyle w:val="gmail-msolistparagraph"/>
        <w:numPr>
          <w:ilvl w:val="0"/>
          <w:numId w:val="34"/>
        </w:numPr>
        <w:spacing w:after="0" w:line="360" w:lineRule="auto"/>
        <w:jc w:val="both"/>
        <w:rPr>
          <w:lang w:val="en-GB"/>
        </w:rPr>
      </w:pPr>
      <w:r w:rsidRPr="00F11F0A">
        <w:rPr>
          <w:lang w:val="en-GB"/>
        </w:rPr>
        <w:t>përmirësimin e aftësive të mësimdhënies (mësuesit),</w:t>
      </w:r>
    </w:p>
    <w:p w:rsidR="00DB220A" w:rsidRPr="00F11F0A" w:rsidRDefault="00DB220A" w:rsidP="00DB220A">
      <w:pPr>
        <w:pStyle w:val="gmail-msolistparagraph"/>
        <w:numPr>
          <w:ilvl w:val="0"/>
          <w:numId w:val="34"/>
        </w:numPr>
        <w:spacing w:after="0" w:line="360" w:lineRule="auto"/>
        <w:jc w:val="both"/>
        <w:rPr>
          <w:lang w:val="en-GB"/>
        </w:rPr>
      </w:pPr>
      <w:r w:rsidRPr="00F11F0A">
        <w:rPr>
          <w:lang w:val="en-GB"/>
        </w:rPr>
        <w:t>materiale pasuruese dhe mjete ndihmëse edukative.</w:t>
      </w:r>
    </w:p>
    <w:p w:rsidR="00DB220A" w:rsidRPr="00F11F0A" w:rsidRDefault="00DB220A" w:rsidP="00DB220A">
      <w:pPr>
        <w:pStyle w:val="gmail-msolistparagraph"/>
        <w:spacing w:after="0" w:line="360" w:lineRule="auto"/>
        <w:jc w:val="both"/>
        <w:rPr>
          <w:lang w:val="en-GB"/>
        </w:rPr>
      </w:pPr>
      <w:r w:rsidRPr="00F11F0A">
        <w:rPr>
          <w:lang w:val="en-GB"/>
        </w:rPr>
        <w:t>Bashkëpunimi në kuadër të projektit synon gjithashtu:</w:t>
      </w:r>
    </w:p>
    <w:p w:rsidR="00DB220A" w:rsidRPr="00F11F0A" w:rsidRDefault="00DB220A" w:rsidP="00DB220A">
      <w:pPr>
        <w:pStyle w:val="gmail-msolistparagraph"/>
        <w:numPr>
          <w:ilvl w:val="0"/>
          <w:numId w:val="33"/>
        </w:numPr>
        <w:spacing w:after="0" w:line="360" w:lineRule="auto"/>
        <w:jc w:val="both"/>
        <w:rPr>
          <w:lang w:val="en-GB"/>
        </w:rPr>
      </w:pPr>
      <w:r w:rsidRPr="00F11F0A">
        <w:rPr>
          <w:lang w:val="en-GB"/>
        </w:rPr>
        <w:t>zhvillimin dhe realizimin e strategjisë ndërkombëtare të universiteteve pjesëmarrëse,</w:t>
      </w:r>
    </w:p>
    <w:p w:rsidR="00DB220A" w:rsidRPr="00F11F0A" w:rsidRDefault="00DB220A" w:rsidP="00DB220A">
      <w:pPr>
        <w:pStyle w:val="gmail-msolistparagraph"/>
        <w:numPr>
          <w:ilvl w:val="0"/>
          <w:numId w:val="33"/>
        </w:numPr>
        <w:spacing w:after="0" w:line="360" w:lineRule="auto"/>
        <w:jc w:val="both"/>
        <w:rPr>
          <w:lang w:val="en-GB"/>
        </w:rPr>
      </w:pPr>
      <w:r w:rsidRPr="00F11F0A">
        <w:rPr>
          <w:lang w:val="en-GB"/>
        </w:rPr>
        <w:t>rritjen e nivelit dhe cilësisë së arsimit,</w:t>
      </w:r>
    </w:p>
    <w:p w:rsidR="00DB220A" w:rsidRPr="00F11F0A" w:rsidRDefault="00DB220A" w:rsidP="00DB220A">
      <w:pPr>
        <w:pStyle w:val="gmail-msolistparagraph"/>
        <w:numPr>
          <w:ilvl w:val="0"/>
          <w:numId w:val="33"/>
        </w:numPr>
        <w:spacing w:after="0" w:line="360" w:lineRule="auto"/>
        <w:jc w:val="both"/>
        <w:rPr>
          <w:lang w:val="en-GB"/>
        </w:rPr>
      </w:pPr>
      <w:r w:rsidRPr="00F11F0A">
        <w:rPr>
          <w:lang w:val="en-GB"/>
        </w:rPr>
        <w:t>krahasimin dhe përmirësimin e kurrikulave arsimore, dhe në rastin e Universiteteve Partnere,</w:t>
      </w:r>
    </w:p>
    <w:p w:rsidR="00DB220A" w:rsidRPr="00F11F0A" w:rsidRDefault="00DB220A" w:rsidP="00DB220A">
      <w:pPr>
        <w:pStyle w:val="gmail-msolistparagraph"/>
        <w:numPr>
          <w:ilvl w:val="0"/>
          <w:numId w:val="33"/>
        </w:numPr>
        <w:spacing w:after="0" w:line="360" w:lineRule="auto"/>
        <w:jc w:val="both"/>
        <w:rPr>
          <w:lang w:val="en-GB"/>
        </w:rPr>
      </w:pPr>
      <w:r w:rsidRPr="00F11F0A">
        <w:rPr>
          <w:lang w:val="en-GB"/>
        </w:rPr>
        <w:t>përshtatjen e programeve arsimore me standardet evropiane – Benchmarking,</w:t>
      </w:r>
    </w:p>
    <w:p w:rsidR="00DB220A" w:rsidRPr="00F11F0A" w:rsidRDefault="00DB220A" w:rsidP="00DB220A">
      <w:pPr>
        <w:pStyle w:val="gmail-msolistparagraph"/>
        <w:numPr>
          <w:ilvl w:val="0"/>
          <w:numId w:val="33"/>
        </w:numPr>
        <w:spacing w:after="0" w:line="360" w:lineRule="auto"/>
        <w:jc w:val="both"/>
        <w:rPr>
          <w:lang w:val="en-GB"/>
        </w:rPr>
      </w:pPr>
      <w:r w:rsidRPr="00F11F0A">
        <w:rPr>
          <w:lang w:val="en-GB"/>
        </w:rPr>
        <w:t>Puna në programe të përbashkëta arsimore për studentët e masterit,</w:t>
      </w:r>
    </w:p>
    <w:p w:rsidR="00DB220A" w:rsidRPr="00F11F0A" w:rsidRDefault="00DB220A" w:rsidP="00DB220A">
      <w:pPr>
        <w:pStyle w:val="gmail-msolistparagraph"/>
        <w:numPr>
          <w:ilvl w:val="0"/>
          <w:numId w:val="33"/>
        </w:numPr>
        <w:spacing w:after="0" w:line="360" w:lineRule="auto"/>
        <w:jc w:val="both"/>
        <w:rPr>
          <w:lang w:val="en-GB"/>
        </w:rPr>
      </w:pPr>
      <w:r w:rsidRPr="00F11F0A">
        <w:rPr>
          <w:lang w:val="en-GB"/>
        </w:rPr>
        <w:t>përgatitjen e programeve për diploma të dyfishta me Universitetet Partnere,</w:t>
      </w:r>
    </w:p>
    <w:p w:rsidR="007904FD" w:rsidRPr="00F11F0A" w:rsidRDefault="00DB220A" w:rsidP="00DB220A">
      <w:pPr>
        <w:pStyle w:val="gmail-msolistparagraph"/>
        <w:numPr>
          <w:ilvl w:val="0"/>
          <w:numId w:val="33"/>
        </w:numPr>
        <w:spacing w:before="0" w:beforeAutospacing="0" w:after="0" w:afterAutospacing="0" w:line="360" w:lineRule="auto"/>
        <w:jc w:val="both"/>
        <w:rPr>
          <w:lang w:val="en-GB"/>
        </w:rPr>
      </w:pPr>
      <w:r w:rsidRPr="00F11F0A">
        <w:rPr>
          <w:lang w:val="en-GB"/>
        </w:rPr>
        <w:t>zhvillimin dhe shkëmbimin e propozimeve të bashkëpunimit në fushën e veprimtarive kërkimore që mund të rezultojnë në projekte shkencore ndërkombëtare dhe botime të përbashkëta shkencor</w:t>
      </w:r>
    </w:p>
    <w:p w:rsidR="00DB220A" w:rsidRPr="00F11F0A" w:rsidRDefault="00DB220A" w:rsidP="00DB220A">
      <w:pPr>
        <w:pStyle w:val="gmail-msolistparagraph"/>
        <w:spacing w:before="0" w:beforeAutospacing="0" w:after="0" w:afterAutospacing="0" w:line="360" w:lineRule="auto"/>
        <w:ind w:left="720"/>
        <w:jc w:val="both"/>
        <w:rPr>
          <w:lang w:val="en-GB"/>
        </w:rPr>
      </w:pPr>
    </w:p>
    <w:p w:rsidR="00DB220A" w:rsidRPr="00F11F0A" w:rsidRDefault="00DB220A" w:rsidP="00DB220A">
      <w:pPr>
        <w:spacing w:line="360" w:lineRule="auto"/>
        <w:jc w:val="both"/>
        <w:rPr>
          <w:rFonts w:ascii="Times New Roman" w:hAnsi="Times New Roman" w:cs="Times New Roman"/>
          <w:sz w:val="24"/>
          <w:szCs w:val="24"/>
          <w:lang w:val="sq-AL"/>
        </w:rPr>
      </w:pPr>
      <w:r w:rsidRPr="00F11F0A">
        <w:rPr>
          <w:rFonts w:ascii="Times New Roman" w:hAnsi="Times New Roman" w:cs="Times New Roman"/>
          <w:sz w:val="24"/>
          <w:szCs w:val="24"/>
          <w:lang w:val="sq-AL"/>
        </w:rPr>
        <w:lastRenderedPageBreak/>
        <w:t>Shkëmbimi i përvojës dhe praktikave të mira kontribuoi në zhvillimin dhe përhapjen e ideve për studimin jashtë vendit, duke treguar burimet e financimit për shkëmbimin akademik ndërkombëtar, duke përfaqësuar praktikat e mira të zhvilluara në Universitete.</w:t>
      </w:r>
    </w:p>
    <w:p w:rsidR="00DB220A" w:rsidRPr="00F11F0A" w:rsidRDefault="00DB220A" w:rsidP="00DB220A">
      <w:pPr>
        <w:spacing w:line="360" w:lineRule="auto"/>
        <w:jc w:val="both"/>
        <w:rPr>
          <w:rFonts w:ascii="Times New Roman" w:hAnsi="Times New Roman" w:cs="Times New Roman"/>
          <w:sz w:val="24"/>
          <w:szCs w:val="24"/>
          <w:lang w:val="sq-AL"/>
        </w:rPr>
      </w:pPr>
      <w:r w:rsidRPr="00F11F0A">
        <w:rPr>
          <w:rFonts w:ascii="Times New Roman" w:hAnsi="Times New Roman" w:cs="Times New Roman"/>
          <w:sz w:val="24"/>
          <w:szCs w:val="24"/>
          <w:lang w:val="sq-AL"/>
        </w:rPr>
        <w:t>Gjithashtu janë diskutuar problemet që lidhen me barrierat sociale, ligjore, mjedisore dhe mënyrat e zgjidhjes së tyre.</w:t>
      </w:r>
    </w:p>
    <w:p w:rsidR="00DB220A" w:rsidRPr="00F11F0A" w:rsidRDefault="00DB220A" w:rsidP="00DB220A">
      <w:pPr>
        <w:spacing w:line="360" w:lineRule="auto"/>
        <w:jc w:val="both"/>
        <w:rPr>
          <w:rFonts w:ascii="Times New Roman" w:hAnsi="Times New Roman" w:cs="Times New Roman"/>
          <w:sz w:val="24"/>
          <w:szCs w:val="24"/>
          <w:lang w:val="sq-AL"/>
        </w:rPr>
      </w:pPr>
      <w:r w:rsidRPr="00F11F0A">
        <w:rPr>
          <w:rFonts w:ascii="Times New Roman" w:hAnsi="Times New Roman" w:cs="Times New Roman"/>
          <w:sz w:val="24"/>
          <w:szCs w:val="24"/>
          <w:lang w:val="sq-AL"/>
        </w:rPr>
        <w:t>Bashkëpunimi ndërmjet universiteteve padyshim kontribuoi në rritjen e prestigjit të tyre në tregjet arsimore rajonale dhe lokale.</w:t>
      </w:r>
    </w:p>
    <w:p w:rsidR="00DB220A" w:rsidRPr="00F11F0A" w:rsidRDefault="00DB220A" w:rsidP="00DB220A">
      <w:pPr>
        <w:spacing w:line="360" w:lineRule="auto"/>
        <w:jc w:val="both"/>
        <w:rPr>
          <w:rFonts w:ascii="Times New Roman" w:hAnsi="Times New Roman" w:cs="Times New Roman"/>
          <w:sz w:val="24"/>
          <w:szCs w:val="24"/>
          <w:lang w:val="en-US"/>
        </w:rPr>
      </w:pPr>
      <w:r w:rsidRPr="00F11F0A">
        <w:rPr>
          <w:rFonts w:ascii="Times New Roman" w:hAnsi="Times New Roman" w:cs="Times New Roman"/>
          <w:sz w:val="24"/>
          <w:szCs w:val="24"/>
          <w:lang w:val="sq-AL"/>
        </w:rPr>
        <w:t>Të gjitha objektivat e projektit janë arritur!</w:t>
      </w:r>
    </w:p>
    <w:p w:rsidR="00860A1B" w:rsidRPr="00F11F0A" w:rsidRDefault="00860A1B" w:rsidP="00860A1B">
      <w:pPr>
        <w:pStyle w:val="ListParagraph"/>
        <w:spacing w:after="0" w:line="360" w:lineRule="auto"/>
        <w:jc w:val="both"/>
        <w:rPr>
          <w:rFonts w:ascii="Times New Roman" w:hAnsi="Times New Roman" w:cs="Times New Roman"/>
          <w:sz w:val="24"/>
          <w:szCs w:val="24"/>
          <w:lang w:val="en-GB"/>
        </w:rPr>
        <w:sectPr w:rsidR="00860A1B" w:rsidRPr="00F11F0A">
          <w:pgSz w:w="11906" w:h="16838"/>
          <w:pgMar w:top="1417" w:right="1417" w:bottom="1417" w:left="1417" w:header="708" w:footer="708" w:gutter="0"/>
          <w:cols w:space="708"/>
          <w:docGrid w:linePitch="360"/>
        </w:sectPr>
      </w:pPr>
    </w:p>
    <w:p w:rsidR="00266B75" w:rsidRPr="00F11F0A" w:rsidRDefault="005C7DFC" w:rsidP="008753F8">
      <w:pPr>
        <w:pStyle w:val="Heading2"/>
        <w:ind w:left="426" w:hanging="426"/>
        <w:rPr>
          <w:rFonts w:ascii="Times New Roman" w:hAnsi="Times New Roman" w:cs="Times New Roman"/>
          <w:sz w:val="24"/>
          <w:szCs w:val="24"/>
          <w:lang w:val="en-GB"/>
        </w:rPr>
      </w:pPr>
      <w:r>
        <w:rPr>
          <w:rFonts w:ascii="Times New Roman" w:hAnsi="Times New Roman" w:cs="Times New Roman"/>
          <w:sz w:val="24"/>
          <w:szCs w:val="24"/>
          <w:lang w:val="en-GB"/>
        </w:rPr>
        <w:lastRenderedPageBreak/>
        <w:t>Universitetet Pjesëmarrëse</w:t>
      </w:r>
    </w:p>
    <w:p w:rsidR="00860A1B" w:rsidRPr="00F11F0A" w:rsidRDefault="00985B02" w:rsidP="00860A1B">
      <w:pPr>
        <w:pStyle w:val="ListParagraph"/>
        <w:spacing w:after="0" w:line="360" w:lineRule="auto"/>
        <w:jc w:val="both"/>
        <w:rPr>
          <w:rFonts w:ascii="Times New Roman" w:hAnsi="Times New Roman" w:cs="Times New Roman"/>
          <w:sz w:val="24"/>
          <w:szCs w:val="24"/>
          <w:lang w:val="en-GB"/>
        </w:rPr>
      </w:pPr>
      <w:r w:rsidRPr="00F11F0A">
        <w:rPr>
          <w:rFonts w:ascii="Times New Roman" w:hAnsi="Times New Roman" w:cs="Times New Roman"/>
          <w:b/>
          <w:noProof/>
          <w:color w:val="0070C0"/>
          <w:sz w:val="24"/>
          <w:szCs w:val="24"/>
          <w:lang w:val="en-US"/>
        </w:rPr>
        <w:drawing>
          <wp:anchor distT="0" distB="0" distL="114300" distR="114300" simplePos="0" relativeHeight="251644928" behindDoc="1" locked="0" layoutInCell="1" allowOverlap="1">
            <wp:simplePos x="0" y="0"/>
            <wp:positionH relativeFrom="column">
              <wp:posOffset>4695825</wp:posOffset>
            </wp:positionH>
            <wp:positionV relativeFrom="paragraph">
              <wp:posOffset>179180</wp:posOffset>
            </wp:positionV>
            <wp:extent cx="1066800" cy="1066800"/>
            <wp:effectExtent l="0" t="0" r="0" b="0"/>
            <wp:wrapThrough wrapText="bothSides">
              <wp:wrapPolygon edited="0">
                <wp:start x="0" y="0"/>
                <wp:lineTo x="0" y="21214"/>
                <wp:lineTo x="21214" y="21214"/>
                <wp:lineTo x="21214" y="0"/>
                <wp:lineTo x="0" y="0"/>
              </wp:wrapPolygon>
            </wp:wrapThrough>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pic:spPr>
                </pic:pic>
              </a:graphicData>
            </a:graphic>
          </wp:anchor>
        </w:drawing>
      </w:r>
    </w:p>
    <w:p w:rsidR="0071437E" w:rsidRPr="00F11F0A" w:rsidRDefault="0006407D" w:rsidP="003C0446">
      <w:pPr>
        <w:numPr>
          <w:ilvl w:val="0"/>
          <w:numId w:val="7"/>
        </w:numPr>
        <w:rPr>
          <w:rFonts w:ascii="Times New Roman" w:hAnsi="Times New Roman" w:cs="Times New Roman"/>
          <w:sz w:val="24"/>
          <w:szCs w:val="24"/>
          <w:lang w:val="en-GB"/>
        </w:rPr>
      </w:pPr>
      <w:r>
        <w:rPr>
          <w:rFonts w:ascii="Times New Roman" w:hAnsi="Times New Roman" w:cs="Times New Roman"/>
          <w:sz w:val="24"/>
          <w:szCs w:val="24"/>
          <w:lang w:val="en-GB"/>
        </w:rPr>
        <w:t>Polani</w:t>
      </w:r>
    </w:p>
    <w:p w:rsidR="00860A1B" w:rsidRPr="00F11F0A" w:rsidRDefault="00104226" w:rsidP="003C0446">
      <w:pPr>
        <w:numPr>
          <w:ilvl w:val="0"/>
          <w:numId w:val="11"/>
        </w:numPr>
        <w:spacing w:after="0"/>
        <w:ind w:left="714" w:hanging="357"/>
        <w:rPr>
          <w:rFonts w:ascii="Times New Roman" w:hAnsi="Times New Roman" w:cs="Times New Roman"/>
          <w:b/>
          <w:color w:val="0070C0"/>
          <w:sz w:val="24"/>
          <w:szCs w:val="24"/>
          <w:lang w:val="en-GB"/>
        </w:rPr>
      </w:pPr>
      <w:r w:rsidRPr="00F11F0A">
        <w:rPr>
          <w:rFonts w:ascii="Times New Roman" w:hAnsi="Times New Roman" w:cs="Times New Roman"/>
          <w:b/>
          <w:color w:val="0070C0"/>
          <w:sz w:val="24"/>
          <w:szCs w:val="24"/>
          <w:lang w:val="en-GB"/>
        </w:rPr>
        <w:t>Wyższa Szkoła Ekologii i Zarządzania w Warszawie</w:t>
      </w:r>
    </w:p>
    <w:p w:rsidR="00D24EA9" w:rsidRPr="00F11F0A" w:rsidRDefault="00D24EA9" w:rsidP="00D24EA9">
      <w:pPr>
        <w:spacing w:after="240"/>
        <w:ind w:left="720"/>
        <w:rPr>
          <w:rFonts w:ascii="Times New Roman" w:hAnsi="Times New Roman" w:cs="Times New Roman"/>
          <w:sz w:val="24"/>
          <w:szCs w:val="24"/>
          <w:lang w:val="en-GB"/>
        </w:rPr>
      </w:pPr>
      <w:r w:rsidRPr="00F11F0A">
        <w:rPr>
          <w:rFonts w:ascii="Times New Roman" w:hAnsi="Times New Roman" w:cs="Times New Roman"/>
          <w:sz w:val="24"/>
          <w:szCs w:val="24"/>
          <w:lang w:val="en-GB"/>
        </w:rPr>
        <w:t>(</w:t>
      </w:r>
      <w:r w:rsidR="00431388" w:rsidRPr="00F11F0A">
        <w:rPr>
          <w:rFonts w:ascii="Times New Roman" w:eastAsia="Times New Roman" w:hAnsi="Times New Roman" w:cs="Times New Roman"/>
          <w:sz w:val="24"/>
          <w:szCs w:val="24"/>
          <w:lang w:val="sq-AL" w:eastAsia="pl-PL"/>
        </w:rPr>
        <w:t>Universiteti i Ekologjisë dhe Menaxhimit në Varshavë</w:t>
      </w:r>
      <w:r w:rsidRPr="00F11F0A">
        <w:rPr>
          <w:rFonts w:ascii="Times New Roman" w:hAnsi="Times New Roman" w:cs="Times New Roman"/>
          <w:sz w:val="24"/>
          <w:szCs w:val="24"/>
          <w:lang w:val="en-GB"/>
        </w:rPr>
        <w:t>)</w:t>
      </w:r>
    </w:p>
    <w:p w:rsidR="00DB220A" w:rsidRPr="00F11F0A" w:rsidRDefault="00DB220A" w:rsidP="00DB220A">
      <w:pPr>
        <w:spacing w:after="0" w:line="360" w:lineRule="auto"/>
        <w:jc w:val="both"/>
        <w:rPr>
          <w:rFonts w:ascii="Times New Roman" w:eastAsia="Times New Roman" w:hAnsi="Times New Roman" w:cs="Times New Roman"/>
          <w:sz w:val="24"/>
          <w:szCs w:val="24"/>
          <w:lang w:val="sq-AL" w:eastAsia="pl-PL"/>
        </w:rPr>
      </w:pPr>
      <w:r w:rsidRPr="00F11F0A">
        <w:rPr>
          <w:rFonts w:ascii="Times New Roman" w:eastAsia="Times New Roman" w:hAnsi="Times New Roman" w:cs="Times New Roman"/>
          <w:sz w:val="24"/>
          <w:szCs w:val="24"/>
          <w:lang w:val="sq-AL" w:eastAsia="pl-PL"/>
        </w:rPr>
        <w:t>Universiteti i Ekologjisë dhe Menaxhimit në Varshavë (UEM) është një nga universitetet më të mira private tekniko-artistike në Poloni. UEM është krijuar me vendim të Ministrisë së Arsimit Kombëtar më 18 korrik 1995 dhe e regjistruar me numrin 62, prej më shumë se 27 vitesh ushtron studimet bachelor dhe master me kohë të plotë dhe të pjesshme.</w:t>
      </w:r>
    </w:p>
    <w:p w:rsidR="00DB220A" w:rsidRPr="00F11F0A" w:rsidRDefault="00DB220A" w:rsidP="00DB220A">
      <w:pPr>
        <w:spacing w:after="0" w:line="360" w:lineRule="auto"/>
        <w:jc w:val="both"/>
        <w:rPr>
          <w:rFonts w:ascii="Times New Roman" w:eastAsia="Times New Roman" w:hAnsi="Times New Roman" w:cs="Times New Roman"/>
          <w:sz w:val="24"/>
          <w:szCs w:val="24"/>
          <w:lang w:val="sq-AL" w:eastAsia="pl-PL"/>
        </w:rPr>
      </w:pPr>
      <w:r w:rsidRPr="00F11F0A">
        <w:rPr>
          <w:rFonts w:ascii="Times New Roman" w:eastAsia="Times New Roman" w:hAnsi="Times New Roman" w:cs="Times New Roman"/>
          <w:sz w:val="24"/>
          <w:szCs w:val="24"/>
          <w:lang w:val="sq-AL" w:eastAsia="pl-PL"/>
        </w:rPr>
        <w:t xml:space="preserve"> </w:t>
      </w:r>
    </w:p>
    <w:p w:rsidR="00DB220A" w:rsidRPr="00F11F0A" w:rsidRDefault="00DB220A" w:rsidP="00DB220A">
      <w:pPr>
        <w:spacing w:after="0" w:line="360" w:lineRule="auto"/>
        <w:jc w:val="both"/>
        <w:rPr>
          <w:rFonts w:ascii="Times New Roman" w:eastAsia="Times New Roman" w:hAnsi="Times New Roman" w:cs="Times New Roman"/>
          <w:sz w:val="24"/>
          <w:szCs w:val="24"/>
          <w:lang w:val="sq-AL" w:eastAsia="pl-PL"/>
        </w:rPr>
      </w:pPr>
      <w:r w:rsidRPr="00F11F0A">
        <w:rPr>
          <w:rFonts w:ascii="Times New Roman" w:eastAsia="Times New Roman" w:hAnsi="Times New Roman" w:cs="Times New Roman"/>
          <w:sz w:val="24"/>
          <w:szCs w:val="24"/>
          <w:lang w:val="sq-AL" w:eastAsia="pl-PL"/>
        </w:rPr>
        <w:t>Edukimi në Universitet zhvillohet në dy Fakultete: Fakulteti i Arkitekturës dhe Fakulteti i Inxhinierisë dhe Menaxhmentit, në të cilët mund të studiohen 11 fusha të studimeve.</w:t>
      </w:r>
    </w:p>
    <w:p w:rsidR="00DB220A" w:rsidRPr="00F11F0A" w:rsidRDefault="00DB220A" w:rsidP="00DB220A">
      <w:pPr>
        <w:spacing w:after="0" w:line="360" w:lineRule="auto"/>
        <w:jc w:val="both"/>
        <w:rPr>
          <w:rFonts w:ascii="Times New Roman" w:eastAsia="Times New Roman" w:hAnsi="Times New Roman" w:cs="Times New Roman"/>
          <w:sz w:val="24"/>
          <w:szCs w:val="24"/>
          <w:lang w:val="sq-AL" w:eastAsia="pl-PL"/>
        </w:rPr>
      </w:pPr>
      <w:r w:rsidRPr="00F11F0A">
        <w:rPr>
          <w:rFonts w:ascii="Times New Roman" w:eastAsia="Times New Roman" w:hAnsi="Times New Roman" w:cs="Times New Roman"/>
          <w:sz w:val="24"/>
          <w:szCs w:val="24"/>
          <w:lang w:val="sq-AL" w:eastAsia="pl-PL"/>
        </w:rPr>
        <w:t>Misioni i Universitetit të Ekologjisë dhe Menaxhimit në Varshavë është arsimimi cilësor, modern dhe fleksibël i studimeve:</w:t>
      </w:r>
    </w:p>
    <w:p w:rsidR="00DB220A" w:rsidRPr="00F11F0A" w:rsidRDefault="00DB220A" w:rsidP="00DB220A">
      <w:pPr>
        <w:pStyle w:val="ListParagraph"/>
        <w:numPr>
          <w:ilvl w:val="0"/>
          <w:numId w:val="35"/>
        </w:numPr>
        <w:spacing w:after="0" w:line="360" w:lineRule="auto"/>
        <w:jc w:val="both"/>
        <w:rPr>
          <w:rFonts w:ascii="Times New Roman" w:eastAsia="Times New Roman" w:hAnsi="Times New Roman" w:cs="Times New Roman"/>
          <w:sz w:val="24"/>
          <w:szCs w:val="24"/>
          <w:lang w:val="sq-AL" w:eastAsia="pl-PL"/>
        </w:rPr>
      </w:pPr>
      <w:r w:rsidRPr="00F11F0A">
        <w:rPr>
          <w:rFonts w:ascii="Times New Roman" w:eastAsia="Times New Roman" w:hAnsi="Times New Roman" w:cs="Times New Roman"/>
          <w:sz w:val="24"/>
          <w:szCs w:val="24"/>
          <w:lang w:val="sq-AL" w:eastAsia="pl-PL"/>
        </w:rPr>
        <w:t>gati për të përmbushur nevojat zhvillimore të shoqërisë së informacionit dhe ekonomisë së bazuar në dije,</w:t>
      </w:r>
    </w:p>
    <w:p w:rsidR="00DB220A" w:rsidRPr="00F11F0A" w:rsidRDefault="00DB220A" w:rsidP="00DB220A">
      <w:pPr>
        <w:pStyle w:val="ListParagraph"/>
        <w:numPr>
          <w:ilvl w:val="0"/>
          <w:numId w:val="35"/>
        </w:numPr>
        <w:spacing w:after="0" w:line="360" w:lineRule="auto"/>
        <w:jc w:val="both"/>
        <w:rPr>
          <w:rFonts w:ascii="Times New Roman" w:eastAsia="Times New Roman" w:hAnsi="Times New Roman" w:cs="Times New Roman"/>
          <w:sz w:val="24"/>
          <w:szCs w:val="24"/>
          <w:lang w:val="sq-AL" w:eastAsia="pl-PL"/>
        </w:rPr>
      </w:pPr>
      <w:r w:rsidRPr="00F11F0A">
        <w:rPr>
          <w:rFonts w:ascii="Times New Roman" w:eastAsia="Times New Roman" w:hAnsi="Times New Roman" w:cs="Times New Roman"/>
          <w:sz w:val="24"/>
          <w:szCs w:val="24"/>
          <w:lang w:val="sq-AL" w:eastAsia="pl-PL"/>
        </w:rPr>
        <w:t>pasuruar me profesionalizmin dhe lëvizshmërinë e tyre intelektuale të Masovisë, Polonisë dhe BE-së,</w:t>
      </w:r>
    </w:p>
    <w:p w:rsidR="00DB220A" w:rsidRPr="00F11F0A" w:rsidRDefault="00DB220A" w:rsidP="00DB220A">
      <w:pPr>
        <w:pStyle w:val="ListParagraph"/>
        <w:numPr>
          <w:ilvl w:val="0"/>
          <w:numId w:val="35"/>
        </w:numPr>
        <w:spacing w:after="0" w:line="360" w:lineRule="auto"/>
        <w:jc w:val="both"/>
        <w:rPr>
          <w:rFonts w:ascii="Times New Roman" w:eastAsia="Times New Roman" w:hAnsi="Times New Roman" w:cs="Times New Roman"/>
          <w:sz w:val="24"/>
          <w:szCs w:val="24"/>
          <w:lang w:val="sq-AL" w:eastAsia="pl-PL"/>
        </w:rPr>
      </w:pPr>
      <w:r w:rsidRPr="00F11F0A">
        <w:rPr>
          <w:rFonts w:ascii="Times New Roman" w:eastAsia="Times New Roman" w:hAnsi="Times New Roman" w:cs="Times New Roman"/>
          <w:sz w:val="24"/>
          <w:szCs w:val="24"/>
          <w:lang w:val="sq-AL" w:eastAsia="pl-PL"/>
        </w:rPr>
        <w:t>krijimi i vlerave të reja ekonomike, sociale dhe kulturore në frymën e idesë së zhvillimit të qëndrueshëm, sipas pritshmërive të tregut aktual dhe të ardhshëm të punës.</w:t>
      </w:r>
    </w:p>
    <w:p w:rsidR="00DB220A" w:rsidRPr="00F11F0A" w:rsidRDefault="00DB220A" w:rsidP="00DB220A">
      <w:pPr>
        <w:spacing w:after="0" w:line="360" w:lineRule="auto"/>
        <w:jc w:val="both"/>
        <w:rPr>
          <w:rFonts w:ascii="Times New Roman" w:eastAsia="Times New Roman" w:hAnsi="Times New Roman" w:cs="Times New Roman"/>
          <w:sz w:val="24"/>
          <w:szCs w:val="24"/>
          <w:lang w:val="sq-AL" w:eastAsia="pl-PL"/>
        </w:rPr>
      </w:pPr>
      <w:r w:rsidRPr="00F11F0A">
        <w:rPr>
          <w:rFonts w:ascii="Times New Roman" w:eastAsia="Times New Roman" w:hAnsi="Times New Roman" w:cs="Times New Roman"/>
          <w:sz w:val="24"/>
          <w:szCs w:val="24"/>
          <w:lang w:val="sq-AL" w:eastAsia="pl-PL"/>
        </w:rPr>
        <w:t xml:space="preserve"> </w:t>
      </w:r>
    </w:p>
    <w:p w:rsidR="00DB220A" w:rsidRPr="00F11F0A" w:rsidRDefault="00DB220A" w:rsidP="00DB220A">
      <w:pPr>
        <w:spacing w:after="0" w:line="360" w:lineRule="auto"/>
        <w:jc w:val="both"/>
        <w:rPr>
          <w:rFonts w:ascii="Times New Roman" w:eastAsia="Times New Roman" w:hAnsi="Times New Roman" w:cs="Times New Roman"/>
          <w:sz w:val="24"/>
          <w:szCs w:val="24"/>
          <w:lang w:val="en-US" w:eastAsia="pl-PL"/>
        </w:rPr>
      </w:pPr>
      <w:r w:rsidRPr="00F11F0A">
        <w:rPr>
          <w:rFonts w:ascii="Times New Roman" w:eastAsia="Times New Roman" w:hAnsi="Times New Roman" w:cs="Times New Roman"/>
          <w:sz w:val="24"/>
          <w:szCs w:val="24"/>
          <w:lang w:val="sq-AL" w:eastAsia="pl-PL"/>
        </w:rPr>
        <w:t>Autoritetet universitare i kushtojnë vëmendje nivelit të lartë arsimor duke punësuar më shumë se 300 specialistë nga fusha të ndryshme. Ligjëruesit e UEM nuk janë vetëm punonjës shkencorë të universiteteve të tjera në Varshavë, por edhe praktikues me përvojë në biznes. Për shkak të ndërthurjes së njohurive të pedagogëve dhe përfaqësuesve të Këshillave të Punëdhënësve të Fakulteteve, me të cilët diskutohen programet e studimeve (sipas standardeve evropiane), studimet në UEM janë ndërdisiplinore, kombinojnë teorinë me praktikat, për shkak të të cilave zhvillohen me e qasje së projektimit, u mësojnë studentëve pavarësinë dhe aftësinë për të marrë vendime të përgjegjshme.</w:t>
      </w:r>
    </w:p>
    <w:p w:rsidR="00985B02" w:rsidRPr="00F11F0A" w:rsidRDefault="00985B02" w:rsidP="00EE456B">
      <w:pPr>
        <w:spacing w:after="0" w:line="360" w:lineRule="auto"/>
        <w:jc w:val="both"/>
        <w:rPr>
          <w:rFonts w:ascii="Times New Roman" w:eastAsia="Times New Roman" w:hAnsi="Times New Roman" w:cs="Times New Roman"/>
          <w:sz w:val="24"/>
          <w:szCs w:val="24"/>
          <w:lang w:val="en-GB" w:eastAsia="pl-PL"/>
        </w:rPr>
      </w:pPr>
    </w:p>
    <w:p w:rsidR="00D12C84" w:rsidRPr="00F11F0A" w:rsidRDefault="00D12C84" w:rsidP="00B92C95">
      <w:pPr>
        <w:spacing w:after="0"/>
        <w:jc w:val="both"/>
        <w:rPr>
          <w:rFonts w:ascii="Times New Roman" w:hAnsi="Times New Roman" w:cs="Times New Roman"/>
          <w:sz w:val="24"/>
          <w:szCs w:val="24"/>
          <w:lang w:val="en-GB"/>
        </w:rPr>
      </w:pPr>
    </w:p>
    <w:p w:rsidR="008B530F" w:rsidRPr="00F11F0A" w:rsidRDefault="008B530F" w:rsidP="00B92C95">
      <w:pPr>
        <w:spacing w:after="0"/>
        <w:jc w:val="both"/>
        <w:rPr>
          <w:rFonts w:ascii="Times New Roman" w:hAnsi="Times New Roman" w:cs="Times New Roman"/>
          <w:sz w:val="24"/>
          <w:szCs w:val="24"/>
          <w:lang w:val="en-GB"/>
        </w:rPr>
      </w:pPr>
      <w:r w:rsidRPr="00F11F0A">
        <w:rPr>
          <w:rFonts w:ascii="Times New Roman" w:hAnsi="Times New Roman" w:cs="Times New Roman"/>
          <w:sz w:val="24"/>
          <w:szCs w:val="24"/>
          <w:lang w:val="en-GB"/>
        </w:rPr>
        <w:t>University of Ecology and Management in Warsaw</w:t>
      </w:r>
    </w:p>
    <w:p w:rsidR="00B92C95" w:rsidRPr="00F11F0A" w:rsidRDefault="00B92C95" w:rsidP="00B92C95">
      <w:pPr>
        <w:spacing w:after="0"/>
        <w:jc w:val="both"/>
        <w:rPr>
          <w:rFonts w:ascii="Times New Roman" w:hAnsi="Times New Roman" w:cs="Times New Roman"/>
          <w:sz w:val="24"/>
          <w:szCs w:val="24"/>
          <w:lang w:val="en-GB"/>
        </w:rPr>
      </w:pPr>
      <w:r w:rsidRPr="00F11F0A">
        <w:rPr>
          <w:rFonts w:ascii="Times New Roman" w:hAnsi="Times New Roman" w:cs="Times New Roman"/>
          <w:sz w:val="24"/>
          <w:szCs w:val="24"/>
          <w:lang w:val="en-GB"/>
        </w:rPr>
        <w:lastRenderedPageBreak/>
        <w:t>Olszewska 12</w:t>
      </w:r>
      <w:r w:rsidR="008B530F" w:rsidRPr="00F11F0A">
        <w:rPr>
          <w:rFonts w:ascii="Times New Roman" w:hAnsi="Times New Roman" w:cs="Times New Roman"/>
          <w:sz w:val="24"/>
          <w:szCs w:val="24"/>
          <w:lang w:val="en-GB"/>
        </w:rPr>
        <w:t xml:space="preserve"> str.</w:t>
      </w:r>
      <w:r w:rsidRPr="00F11F0A">
        <w:rPr>
          <w:rFonts w:ascii="Times New Roman" w:hAnsi="Times New Roman" w:cs="Times New Roman"/>
          <w:sz w:val="24"/>
          <w:szCs w:val="24"/>
          <w:lang w:val="en-GB"/>
        </w:rPr>
        <w:t xml:space="preserve">, 00-792 </w:t>
      </w:r>
      <w:r w:rsidR="008B530F" w:rsidRPr="00F11F0A">
        <w:rPr>
          <w:rFonts w:ascii="Times New Roman" w:hAnsi="Times New Roman" w:cs="Times New Roman"/>
          <w:sz w:val="24"/>
          <w:szCs w:val="24"/>
          <w:lang w:val="en-GB"/>
        </w:rPr>
        <w:t>Warsaw</w:t>
      </w:r>
      <w:r w:rsidR="00AB6819" w:rsidRPr="00F11F0A">
        <w:rPr>
          <w:rFonts w:ascii="Times New Roman" w:hAnsi="Times New Roman" w:cs="Times New Roman"/>
          <w:sz w:val="24"/>
          <w:szCs w:val="24"/>
          <w:lang w:val="en-GB"/>
        </w:rPr>
        <w:t>, Poland</w:t>
      </w:r>
    </w:p>
    <w:p w:rsidR="00B92C95" w:rsidRPr="00F11F0A" w:rsidRDefault="00B92C95" w:rsidP="00B92C95">
      <w:pPr>
        <w:spacing w:after="0"/>
        <w:jc w:val="both"/>
        <w:rPr>
          <w:rFonts w:ascii="Times New Roman" w:hAnsi="Times New Roman" w:cs="Times New Roman"/>
          <w:sz w:val="24"/>
          <w:szCs w:val="24"/>
          <w:lang w:val="en-GB"/>
        </w:rPr>
      </w:pPr>
      <w:r w:rsidRPr="00F11F0A">
        <w:rPr>
          <w:rFonts w:ascii="Times New Roman" w:hAnsi="Times New Roman" w:cs="Times New Roman"/>
          <w:sz w:val="24"/>
          <w:szCs w:val="24"/>
          <w:lang w:val="en-GB"/>
        </w:rPr>
        <w:t>Tel: +48 22 825 80 32/33</w:t>
      </w:r>
    </w:p>
    <w:p w:rsidR="00B92C95" w:rsidRPr="00F11F0A" w:rsidRDefault="00B92C95" w:rsidP="00B92C95">
      <w:pPr>
        <w:spacing w:after="0"/>
        <w:jc w:val="both"/>
        <w:rPr>
          <w:rFonts w:ascii="Times New Roman" w:hAnsi="Times New Roman" w:cs="Times New Roman"/>
          <w:sz w:val="24"/>
          <w:szCs w:val="24"/>
          <w:lang w:val="en-GB"/>
        </w:rPr>
      </w:pPr>
      <w:r w:rsidRPr="00F11F0A">
        <w:rPr>
          <w:rFonts w:ascii="Times New Roman" w:hAnsi="Times New Roman" w:cs="Times New Roman"/>
          <w:sz w:val="24"/>
          <w:szCs w:val="24"/>
          <w:lang w:val="en-GB"/>
        </w:rPr>
        <w:t xml:space="preserve">E-mail: </w:t>
      </w:r>
      <w:hyperlink r:id="rId13" w:history="1">
        <w:r w:rsidR="00183EEE" w:rsidRPr="00F11F0A">
          <w:rPr>
            <w:rStyle w:val="Hyperlink"/>
            <w:rFonts w:ascii="Times New Roman" w:hAnsi="Times New Roman" w:cs="Times New Roman"/>
            <w:sz w:val="24"/>
            <w:szCs w:val="24"/>
            <w:lang w:val="en-GB"/>
          </w:rPr>
          <w:t>erasmus@wseiz.pl</w:t>
        </w:r>
      </w:hyperlink>
    </w:p>
    <w:p w:rsidR="00B92C95" w:rsidRPr="00F11F0A" w:rsidRDefault="00A43D7A" w:rsidP="00B92C95">
      <w:pPr>
        <w:jc w:val="both"/>
        <w:rPr>
          <w:rStyle w:val="Hyperlink"/>
          <w:rFonts w:ascii="Times New Roman" w:hAnsi="Times New Roman" w:cs="Times New Roman"/>
          <w:sz w:val="24"/>
          <w:szCs w:val="24"/>
          <w:lang w:val="en-GB"/>
        </w:rPr>
      </w:pPr>
      <w:hyperlink r:id="rId14" w:history="1">
        <w:r w:rsidR="00B92C95" w:rsidRPr="00F11F0A">
          <w:rPr>
            <w:rStyle w:val="Hyperlink"/>
            <w:rFonts w:ascii="Times New Roman" w:hAnsi="Times New Roman" w:cs="Times New Roman"/>
            <w:sz w:val="24"/>
            <w:szCs w:val="24"/>
            <w:lang w:val="en-GB"/>
          </w:rPr>
          <w:t>www.wseiz.pl</w:t>
        </w:r>
      </w:hyperlink>
    </w:p>
    <w:p w:rsidR="00EA19A2" w:rsidRPr="00F11F0A" w:rsidRDefault="00EA19A2" w:rsidP="003C0446">
      <w:pPr>
        <w:pStyle w:val="ListParagraph"/>
        <w:numPr>
          <w:ilvl w:val="0"/>
          <w:numId w:val="7"/>
        </w:numPr>
        <w:spacing w:before="240"/>
        <w:rPr>
          <w:rFonts w:ascii="Times New Roman" w:hAnsi="Times New Roman" w:cs="Times New Roman"/>
          <w:b/>
          <w:color w:val="0070C0"/>
          <w:sz w:val="24"/>
          <w:szCs w:val="24"/>
          <w:lang w:val="en-GB"/>
        </w:rPr>
      </w:pPr>
      <w:r w:rsidRPr="00F11F0A">
        <w:rPr>
          <w:rFonts w:ascii="Times New Roman" w:hAnsi="Times New Roman" w:cs="Times New Roman"/>
          <w:noProof/>
          <w:sz w:val="24"/>
          <w:szCs w:val="24"/>
          <w:lang w:val="en-US"/>
        </w:rPr>
        <w:drawing>
          <wp:anchor distT="0" distB="0" distL="114300" distR="114300" simplePos="0" relativeHeight="251645952" behindDoc="1" locked="0" layoutInCell="1" allowOverlap="1">
            <wp:simplePos x="0" y="0"/>
            <wp:positionH relativeFrom="margin">
              <wp:posOffset>4830445</wp:posOffset>
            </wp:positionH>
            <wp:positionV relativeFrom="paragraph">
              <wp:posOffset>-635</wp:posOffset>
            </wp:positionV>
            <wp:extent cx="928370" cy="1057910"/>
            <wp:effectExtent l="0" t="0" r="0" b="0"/>
            <wp:wrapThrough wrapText="bothSides">
              <wp:wrapPolygon edited="0">
                <wp:start x="0" y="0"/>
                <wp:lineTo x="0" y="6223"/>
                <wp:lineTo x="2659" y="12447"/>
                <wp:lineTo x="886" y="14391"/>
                <wp:lineTo x="443" y="16725"/>
                <wp:lineTo x="886" y="18670"/>
                <wp:lineTo x="4432" y="21393"/>
                <wp:lineTo x="4876" y="21393"/>
                <wp:lineTo x="12410" y="21393"/>
                <wp:lineTo x="12854" y="21393"/>
                <wp:lineTo x="17286" y="17892"/>
                <wp:lineTo x="16843" y="14002"/>
                <wp:lineTo x="15513" y="12447"/>
                <wp:lineTo x="18172" y="6223"/>
                <wp:lineTo x="21275" y="2723"/>
                <wp:lineTo x="21275" y="778"/>
                <wp:lineTo x="1330" y="0"/>
                <wp:lineTo x="0" y="0"/>
              </wp:wrapPolygon>
            </wp:wrapThrough>
            <wp:docPr id="7" name="Obraz 7" descr="https://nuaca.am/wp-content/themes/nuaca/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uaca.am/wp-content/themes/nuaca/images/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8370" cy="1057910"/>
                    </a:xfrm>
                    <a:prstGeom prst="rect">
                      <a:avLst/>
                    </a:prstGeom>
                    <a:noFill/>
                    <a:ln>
                      <a:noFill/>
                    </a:ln>
                  </pic:spPr>
                </pic:pic>
              </a:graphicData>
            </a:graphic>
          </wp:anchor>
        </w:drawing>
      </w:r>
      <w:r w:rsidR="00F113BD" w:rsidRPr="00F11F0A">
        <w:rPr>
          <w:rFonts w:ascii="Times New Roman" w:hAnsi="Times New Roman" w:cs="Times New Roman"/>
          <w:sz w:val="24"/>
          <w:szCs w:val="24"/>
          <w:lang w:val="en-GB"/>
        </w:rPr>
        <w:t>Armenia</w:t>
      </w:r>
    </w:p>
    <w:p w:rsidR="00A46F22" w:rsidRPr="00F11F0A" w:rsidRDefault="00A46F22" w:rsidP="003C0446">
      <w:pPr>
        <w:numPr>
          <w:ilvl w:val="0"/>
          <w:numId w:val="16"/>
        </w:numPr>
        <w:spacing w:after="0"/>
        <w:rPr>
          <w:rFonts w:ascii="Times New Roman" w:hAnsi="Times New Roman" w:cs="Times New Roman"/>
          <w:b/>
          <w:color w:val="0070C0"/>
          <w:sz w:val="24"/>
          <w:szCs w:val="24"/>
          <w:lang w:val="en-GB"/>
        </w:rPr>
      </w:pPr>
      <w:r w:rsidRPr="00F11F0A">
        <w:rPr>
          <w:rFonts w:ascii="Times New Roman" w:hAnsi="Times New Roman" w:cs="Times New Roman"/>
          <w:b/>
          <w:color w:val="0070C0"/>
          <w:sz w:val="24"/>
          <w:szCs w:val="24"/>
          <w:lang w:val="en-GB"/>
        </w:rPr>
        <w:t>ՃԱՐՏԱՐԱՊԵՏՈՒԹՅԱՆ</w:t>
      </w:r>
      <w:r w:rsidR="00EA19A2" w:rsidRPr="00F11F0A">
        <w:rPr>
          <w:rFonts w:ascii="Times New Roman" w:hAnsi="Times New Roman" w:cs="Times New Roman"/>
          <w:b/>
          <w:color w:val="0070C0"/>
          <w:sz w:val="24"/>
          <w:szCs w:val="24"/>
          <w:lang w:val="en-GB"/>
        </w:rPr>
        <w:t xml:space="preserve"> </w:t>
      </w:r>
      <w:r w:rsidRPr="00F11F0A">
        <w:rPr>
          <w:rFonts w:ascii="Times New Roman" w:hAnsi="Times New Roman" w:cs="Times New Roman"/>
          <w:b/>
          <w:color w:val="0070C0"/>
          <w:sz w:val="24"/>
          <w:szCs w:val="24"/>
          <w:lang w:val="en-GB"/>
        </w:rPr>
        <w:t>ԵՎ</w:t>
      </w:r>
      <w:r w:rsidR="00EA19A2" w:rsidRPr="00F11F0A">
        <w:rPr>
          <w:rFonts w:ascii="Times New Roman" w:hAnsi="Times New Roman" w:cs="Times New Roman"/>
          <w:b/>
          <w:color w:val="0070C0"/>
          <w:sz w:val="24"/>
          <w:szCs w:val="24"/>
          <w:lang w:val="en-GB"/>
        </w:rPr>
        <w:t xml:space="preserve"> </w:t>
      </w:r>
      <w:r w:rsidRPr="00F11F0A">
        <w:rPr>
          <w:rFonts w:ascii="Times New Roman" w:hAnsi="Times New Roman" w:cs="Times New Roman"/>
          <w:b/>
          <w:color w:val="0070C0"/>
          <w:sz w:val="24"/>
          <w:szCs w:val="24"/>
          <w:lang w:val="en-GB"/>
        </w:rPr>
        <w:t>ՇԻՆԱՐԱՐՈՒԹՅԱՆ</w:t>
      </w:r>
      <w:r w:rsidR="00EA19A2" w:rsidRPr="00F11F0A">
        <w:rPr>
          <w:rFonts w:ascii="Times New Roman" w:hAnsi="Times New Roman" w:cs="Times New Roman"/>
          <w:b/>
          <w:color w:val="0070C0"/>
          <w:sz w:val="24"/>
          <w:szCs w:val="24"/>
          <w:lang w:val="en-GB"/>
        </w:rPr>
        <w:t xml:space="preserve"> </w:t>
      </w:r>
      <w:r w:rsidRPr="00F11F0A">
        <w:rPr>
          <w:rFonts w:ascii="Times New Roman" w:hAnsi="Times New Roman" w:cs="Times New Roman"/>
          <w:b/>
          <w:color w:val="0070C0"/>
          <w:sz w:val="24"/>
          <w:szCs w:val="24"/>
          <w:lang w:val="en-GB"/>
        </w:rPr>
        <w:t>ՀԱՅԱՍՏԱՆԻ</w:t>
      </w:r>
      <w:r w:rsidR="00EA19A2" w:rsidRPr="00F11F0A">
        <w:rPr>
          <w:rFonts w:ascii="Times New Roman" w:hAnsi="Times New Roman" w:cs="Times New Roman"/>
          <w:b/>
          <w:color w:val="0070C0"/>
          <w:sz w:val="24"/>
          <w:szCs w:val="24"/>
          <w:lang w:val="en-GB"/>
        </w:rPr>
        <w:t xml:space="preserve"> </w:t>
      </w:r>
      <w:r w:rsidRPr="00F11F0A">
        <w:rPr>
          <w:rFonts w:ascii="Times New Roman" w:hAnsi="Times New Roman" w:cs="Times New Roman"/>
          <w:b/>
          <w:color w:val="0070C0"/>
          <w:sz w:val="24"/>
          <w:szCs w:val="24"/>
          <w:lang w:val="en-GB"/>
        </w:rPr>
        <w:t>ԱԶԳԱՅԻՆ</w:t>
      </w:r>
      <w:r w:rsidR="00EA19A2" w:rsidRPr="00F11F0A">
        <w:rPr>
          <w:rFonts w:ascii="Times New Roman" w:hAnsi="Times New Roman" w:cs="Times New Roman"/>
          <w:b/>
          <w:color w:val="0070C0"/>
          <w:sz w:val="24"/>
          <w:szCs w:val="24"/>
          <w:lang w:val="en-GB"/>
        </w:rPr>
        <w:t xml:space="preserve"> </w:t>
      </w:r>
      <w:r w:rsidRPr="00F11F0A">
        <w:rPr>
          <w:rFonts w:ascii="Times New Roman" w:hAnsi="Times New Roman" w:cs="Times New Roman"/>
          <w:b/>
          <w:color w:val="0070C0"/>
          <w:sz w:val="24"/>
          <w:szCs w:val="24"/>
          <w:lang w:val="en-GB"/>
        </w:rPr>
        <w:t>ՀԱՄԱԼՍԱՐԱՆ</w:t>
      </w:r>
    </w:p>
    <w:p w:rsidR="00F113BD" w:rsidRPr="00F11F0A" w:rsidRDefault="00B104F2" w:rsidP="00431388">
      <w:pPr>
        <w:pStyle w:val="ListParagraph"/>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w:t>
      </w:r>
      <w:r w:rsidR="00431388" w:rsidRPr="00F11F0A">
        <w:rPr>
          <w:rFonts w:ascii="Times New Roman" w:eastAsia="Times New Roman" w:hAnsi="Times New Roman" w:cs="Times New Roman"/>
          <w:sz w:val="24"/>
          <w:szCs w:val="24"/>
          <w:lang w:val="sq-AL" w:eastAsia="pl-PL"/>
        </w:rPr>
        <w:t>Universiteti Kombëtar i Arkitekturës dhe Ndërtimit të Armenisë)</w:t>
      </w:r>
    </w:p>
    <w:p w:rsidR="000D773E" w:rsidRPr="00F11F0A" w:rsidRDefault="000D773E" w:rsidP="00E244E9">
      <w:pPr>
        <w:pStyle w:val="ListParagraph"/>
        <w:spacing w:after="0"/>
        <w:rPr>
          <w:rFonts w:ascii="Times New Roman" w:hAnsi="Times New Roman" w:cs="Times New Roman"/>
          <w:sz w:val="24"/>
          <w:szCs w:val="24"/>
          <w:lang w:val="en-GB"/>
        </w:rPr>
      </w:pPr>
    </w:p>
    <w:p w:rsidR="000D773E" w:rsidRPr="00F11F0A" w:rsidRDefault="000D773E" w:rsidP="000D773E">
      <w:pPr>
        <w:spacing w:after="0" w:line="360" w:lineRule="auto"/>
        <w:jc w:val="both"/>
        <w:rPr>
          <w:rFonts w:ascii="Times New Roman" w:eastAsia="Times New Roman" w:hAnsi="Times New Roman" w:cs="Times New Roman"/>
          <w:sz w:val="24"/>
          <w:szCs w:val="24"/>
          <w:lang w:val="sq-AL" w:eastAsia="pl-PL"/>
        </w:rPr>
      </w:pPr>
      <w:r w:rsidRPr="00F11F0A">
        <w:rPr>
          <w:rFonts w:ascii="Times New Roman" w:eastAsia="Times New Roman" w:hAnsi="Times New Roman" w:cs="Times New Roman"/>
          <w:sz w:val="24"/>
          <w:szCs w:val="24"/>
          <w:lang w:val="sq-AL" w:eastAsia="pl-PL"/>
        </w:rPr>
        <w:t>Universiteti Kombëtar i Arkitekturës dhe Ndërtimit të Armenisë (NUACA) është shkollë e lartë e Arkitekturës dhe Ndërtimit që u themelua në Jerevan në vitin 1921. Është shkollë teknike që funksionon për gati 100 vjet. Universiteti përbëhet nga pesë fakultete: Arkitekturë, Dizajn, Ndërtim, Ekonomi Urbane dhe Ekologji, dhe Menaxhim dhe Teknologji. Për më tepër, NUACA është i vetmi universitet në Armeni që përgatit arkitektë dhe inxhinierë ndërtimi.</w:t>
      </w:r>
    </w:p>
    <w:p w:rsidR="000D773E" w:rsidRPr="00F11F0A" w:rsidRDefault="000D773E" w:rsidP="000D773E">
      <w:pPr>
        <w:spacing w:after="0" w:line="360" w:lineRule="auto"/>
        <w:jc w:val="both"/>
        <w:rPr>
          <w:rFonts w:ascii="Times New Roman" w:eastAsia="Times New Roman" w:hAnsi="Times New Roman" w:cs="Times New Roman"/>
          <w:sz w:val="24"/>
          <w:szCs w:val="24"/>
          <w:lang w:val="sq-AL" w:eastAsia="pl-PL"/>
        </w:rPr>
      </w:pPr>
      <w:r w:rsidRPr="00F11F0A">
        <w:rPr>
          <w:rFonts w:ascii="Times New Roman" w:eastAsia="Times New Roman" w:hAnsi="Times New Roman" w:cs="Times New Roman"/>
          <w:sz w:val="24"/>
          <w:szCs w:val="24"/>
          <w:lang w:val="sq-AL" w:eastAsia="pl-PL"/>
        </w:rPr>
        <w:t>Strategjia e ndërkombëtarizimit të NUACA-s dëshmon përkushtimin e saj të fortë në promovimin e zhvillimit të qëndrueshëm të marrëdhënieve ndërkombëtare për bashkëpunimin arsimor, shkencor dhe teknik. Strategjia përfshin gjithashtu veprime për zhvillimin e bashkëpunimit me universitetet arkitekturore dhe të orientuara nga ndërtimi jashtë vendit, duke synuar organizimin e konferencave të përbashkëta, javët e projekteve studentore, konkurset dhe promovimin e lëvizshmërisë akademike të stafit mësimdhënës dhe studentëve.</w:t>
      </w:r>
    </w:p>
    <w:p w:rsidR="000D773E" w:rsidRPr="00F11F0A" w:rsidRDefault="000D773E" w:rsidP="000D773E">
      <w:pPr>
        <w:spacing w:after="0" w:line="360" w:lineRule="auto"/>
        <w:jc w:val="both"/>
        <w:rPr>
          <w:rFonts w:ascii="Times New Roman" w:eastAsia="Times New Roman" w:hAnsi="Times New Roman" w:cs="Times New Roman"/>
          <w:sz w:val="24"/>
          <w:szCs w:val="24"/>
          <w:lang w:val="sq-AL" w:eastAsia="pl-PL"/>
        </w:rPr>
      </w:pPr>
      <w:r w:rsidRPr="00F11F0A">
        <w:rPr>
          <w:rFonts w:ascii="Times New Roman" w:eastAsia="Times New Roman" w:hAnsi="Times New Roman" w:cs="Times New Roman"/>
          <w:sz w:val="24"/>
          <w:szCs w:val="24"/>
          <w:lang w:val="sq-AL" w:eastAsia="pl-PL"/>
        </w:rPr>
        <w:t>NUACA ka marrë pjesë në 17 projekte TEMPUS, Erasmus Mundus dhe aktualisht Erasmus+. Tre projekte Erasmus+ KA2 janë në vazhdim: HERITAG, InnoCENS dhe Iacobus+. Si dhe dy projekte KA1 me Universidade de Lisboa dhe Universitetin e Alcala janë aktualisht aktive. NUACA ka realizuar disa projekte mobiliteti të financuara nga BE: projektin Erasmus Mundus Infinity dhe Erasmus+ KA1 me Universitetin Politeknik të Milanos.</w:t>
      </w:r>
    </w:p>
    <w:p w:rsidR="000D773E" w:rsidRPr="00F11F0A" w:rsidRDefault="000D773E" w:rsidP="000D773E">
      <w:pPr>
        <w:spacing w:after="0" w:line="360" w:lineRule="auto"/>
        <w:jc w:val="both"/>
        <w:rPr>
          <w:rFonts w:ascii="Times New Roman" w:eastAsia="Times New Roman" w:hAnsi="Times New Roman" w:cs="Times New Roman"/>
          <w:sz w:val="24"/>
          <w:szCs w:val="24"/>
          <w:lang w:val="en-US" w:eastAsia="pl-PL"/>
        </w:rPr>
      </w:pPr>
      <w:r w:rsidRPr="00F11F0A">
        <w:rPr>
          <w:rFonts w:ascii="Times New Roman" w:eastAsia="Times New Roman" w:hAnsi="Times New Roman" w:cs="Times New Roman"/>
          <w:sz w:val="24"/>
          <w:szCs w:val="24"/>
          <w:lang w:val="sq-AL" w:eastAsia="pl-PL"/>
        </w:rPr>
        <w:t>Përveç kësaj, NUACA po zbaton në mënyrë aktive projekte të shkëmbimit të studentëve në kuadër të Marrëveshjeve të Bashkëpunimit të nënshkruara me Institucione të Arsimit të Lartë partnerë evropianë nga Polonia, Spanja, Udine etj.</w:t>
      </w:r>
    </w:p>
    <w:p w:rsidR="00A46F22" w:rsidRPr="00F11F0A" w:rsidRDefault="00A46F22" w:rsidP="00076B02">
      <w:pPr>
        <w:spacing w:after="0" w:line="360" w:lineRule="auto"/>
        <w:jc w:val="both"/>
        <w:rPr>
          <w:rFonts w:ascii="Times New Roman" w:eastAsia="Times New Roman" w:hAnsi="Times New Roman" w:cs="Times New Roman"/>
          <w:sz w:val="24"/>
          <w:szCs w:val="24"/>
          <w:lang w:val="en-GB" w:eastAsia="pl-PL"/>
        </w:rPr>
      </w:pPr>
    </w:p>
    <w:p w:rsidR="00A46F22" w:rsidRPr="00F11F0A" w:rsidRDefault="00D12C84" w:rsidP="00DF52F4">
      <w:pPr>
        <w:spacing w:after="0"/>
        <w:jc w:val="both"/>
        <w:rPr>
          <w:rFonts w:ascii="Times New Roman" w:hAnsi="Times New Roman" w:cs="Times New Roman"/>
          <w:sz w:val="24"/>
          <w:szCs w:val="24"/>
          <w:lang w:val="en-GB"/>
        </w:rPr>
      </w:pPr>
      <w:r w:rsidRPr="00F11F0A">
        <w:rPr>
          <w:rFonts w:ascii="Times New Roman" w:hAnsi="Times New Roman" w:cs="Times New Roman"/>
          <w:sz w:val="24"/>
          <w:szCs w:val="24"/>
          <w:lang w:val="en-GB"/>
        </w:rPr>
        <w:t>Na</w:t>
      </w:r>
      <w:r w:rsidR="00A46F22" w:rsidRPr="00F11F0A">
        <w:rPr>
          <w:rFonts w:ascii="Times New Roman" w:hAnsi="Times New Roman" w:cs="Times New Roman"/>
          <w:sz w:val="24"/>
          <w:szCs w:val="24"/>
          <w:lang w:val="en-GB"/>
        </w:rPr>
        <w:t>tional University of Architecture and Construction of Armenia</w:t>
      </w:r>
    </w:p>
    <w:p w:rsidR="00A46F22" w:rsidRPr="00F11F0A" w:rsidRDefault="00A46F22" w:rsidP="00DF52F4">
      <w:pPr>
        <w:spacing w:after="0"/>
        <w:jc w:val="both"/>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sz w:val="24"/>
          <w:szCs w:val="24"/>
          <w:lang w:val="en-GB" w:eastAsia="pl-PL"/>
        </w:rPr>
        <w:t>Address:</w:t>
      </w:r>
      <w:r w:rsidRPr="00F11F0A">
        <w:rPr>
          <w:rFonts w:ascii="Times New Roman" w:hAnsi="Times New Roman" w:cs="Times New Roman"/>
          <w:sz w:val="24"/>
          <w:szCs w:val="24"/>
          <w:lang w:val="en-GB"/>
        </w:rPr>
        <w:t xml:space="preserve"> 105 Teryan Street, Yerevan 0009, Republic of Armenia</w:t>
      </w:r>
    </w:p>
    <w:p w:rsidR="00A46F22" w:rsidRPr="00F11F0A" w:rsidRDefault="00A46F22" w:rsidP="00A46F22">
      <w:pPr>
        <w:spacing w:after="0"/>
        <w:jc w:val="both"/>
        <w:rPr>
          <w:rFonts w:ascii="Times New Roman" w:eastAsia="Times New Roman" w:hAnsi="Times New Roman" w:cs="Times New Roman"/>
          <w:sz w:val="24"/>
          <w:szCs w:val="24"/>
          <w:lang w:val="en-GB" w:eastAsia="pl-PL"/>
        </w:rPr>
      </w:pPr>
      <w:r w:rsidRPr="00F11F0A">
        <w:rPr>
          <w:rFonts w:ascii="Times New Roman" w:hAnsi="Times New Roman" w:cs="Times New Roman"/>
          <w:sz w:val="24"/>
          <w:szCs w:val="24"/>
          <w:lang w:val="en-GB"/>
        </w:rPr>
        <w:t>+374 10 58-72-84</w:t>
      </w:r>
    </w:p>
    <w:p w:rsidR="00A46F22" w:rsidRPr="00F11F0A" w:rsidRDefault="00A46F22" w:rsidP="00A46F22">
      <w:pPr>
        <w:spacing w:after="0"/>
        <w:jc w:val="both"/>
        <w:rPr>
          <w:rFonts w:ascii="Times New Roman" w:eastAsia="Times New Roman" w:hAnsi="Times New Roman" w:cs="Times New Roman"/>
          <w:sz w:val="24"/>
          <w:szCs w:val="24"/>
          <w:lang w:val="en-GB" w:eastAsia="pl-PL"/>
        </w:rPr>
      </w:pPr>
      <w:r w:rsidRPr="00F11F0A">
        <w:rPr>
          <w:rFonts w:ascii="Times New Roman" w:hAnsi="Times New Roman" w:cs="Times New Roman"/>
          <w:sz w:val="24"/>
          <w:szCs w:val="24"/>
          <w:lang w:val="en-GB"/>
        </w:rPr>
        <w:t>+374 10 54-74-25</w:t>
      </w:r>
    </w:p>
    <w:p w:rsidR="00A46F22" w:rsidRPr="00F11F0A" w:rsidRDefault="00A46F22" w:rsidP="00A46F22">
      <w:pPr>
        <w:spacing w:after="0"/>
        <w:jc w:val="both"/>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sz w:val="24"/>
          <w:szCs w:val="24"/>
          <w:lang w:val="en-GB" w:eastAsia="pl-PL"/>
        </w:rPr>
        <w:t xml:space="preserve">E-mail: </w:t>
      </w:r>
      <w:hyperlink r:id="rId16" w:history="1">
        <w:r w:rsidRPr="00F11F0A">
          <w:rPr>
            <w:rStyle w:val="Hyperlink"/>
            <w:rFonts w:ascii="Times New Roman" w:hAnsi="Times New Roman" w:cs="Times New Roman"/>
            <w:sz w:val="24"/>
            <w:szCs w:val="24"/>
            <w:lang w:val="en-GB"/>
          </w:rPr>
          <w:t>info@nuaca.am</w:t>
        </w:r>
      </w:hyperlink>
    </w:p>
    <w:p w:rsidR="00A46F22" w:rsidRPr="00F11F0A" w:rsidRDefault="00A43D7A" w:rsidP="00A46F22">
      <w:pPr>
        <w:spacing w:after="0"/>
        <w:jc w:val="both"/>
        <w:rPr>
          <w:rStyle w:val="Hyperlink"/>
          <w:rFonts w:ascii="Times New Roman" w:hAnsi="Times New Roman" w:cs="Times New Roman"/>
          <w:sz w:val="24"/>
          <w:szCs w:val="24"/>
          <w:lang w:val="en-GB"/>
        </w:rPr>
      </w:pPr>
      <w:hyperlink r:id="rId17" w:history="1">
        <w:r w:rsidR="00A46F22" w:rsidRPr="00F11F0A">
          <w:rPr>
            <w:rStyle w:val="Hyperlink"/>
            <w:rFonts w:ascii="Times New Roman" w:hAnsi="Times New Roman" w:cs="Times New Roman"/>
            <w:sz w:val="24"/>
            <w:szCs w:val="24"/>
            <w:lang w:val="en-GB"/>
          </w:rPr>
          <w:t>www.nuaca.am</w:t>
        </w:r>
      </w:hyperlink>
    </w:p>
    <w:p w:rsidR="00EA19A2" w:rsidRPr="00F11F0A" w:rsidRDefault="00EA19A2" w:rsidP="00A46F22">
      <w:pPr>
        <w:spacing w:after="0"/>
        <w:jc w:val="both"/>
        <w:rPr>
          <w:rFonts w:ascii="Times New Roman" w:hAnsi="Times New Roman" w:cs="Times New Roman"/>
          <w:sz w:val="24"/>
          <w:szCs w:val="24"/>
          <w:lang w:val="en-GB"/>
        </w:rPr>
      </w:pPr>
    </w:p>
    <w:p w:rsidR="00EA19A2" w:rsidRPr="00F11F0A" w:rsidRDefault="00EA19A2" w:rsidP="00A46F22">
      <w:pPr>
        <w:spacing w:after="0"/>
        <w:jc w:val="both"/>
        <w:rPr>
          <w:rFonts w:ascii="Times New Roman" w:hAnsi="Times New Roman" w:cs="Times New Roman"/>
          <w:sz w:val="24"/>
          <w:szCs w:val="24"/>
          <w:lang w:val="en-GB"/>
        </w:rPr>
      </w:pPr>
    </w:p>
    <w:p w:rsidR="00EA19A2" w:rsidRPr="00F11F0A" w:rsidRDefault="00EA19A2" w:rsidP="00A46F22">
      <w:pPr>
        <w:spacing w:after="0"/>
        <w:jc w:val="both"/>
        <w:rPr>
          <w:rFonts w:ascii="Times New Roman" w:hAnsi="Times New Roman" w:cs="Times New Roman"/>
          <w:sz w:val="24"/>
          <w:szCs w:val="24"/>
          <w:lang w:val="en-GB"/>
        </w:rPr>
      </w:pPr>
    </w:p>
    <w:p w:rsidR="00EA19A2" w:rsidRPr="00F11F0A" w:rsidRDefault="00EA19A2" w:rsidP="00A46F22">
      <w:pPr>
        <w:spacing w:after="0"/>
        <w:jc w:val="both"/>
        <w:rPr>
          <w:rFonts w:ascii="Times New Roman" w:hAnsi="Times New Roman" w:cs="Times New Roman"/>
          <w:sz w:val="24"/>
          <w:szCs w:val="24"/>
          <w:lang w:val="en-GB"/>
        </w:rPr>
      </w:pPr>
    </w:p>
    <w:p w:rsidR="00EA19A2" w:rsidRPr="00F11F0A" w:rsidRDefault="00EA19A2" w:rsidP="00A46F22">
      <w:pPr>
        <w:spacing w:after="0"/>
        <w:jc w:val="both"/>
        <w:rPr>
          <w:rFonts w:ascii="Times New Roman" w:hAnsi="Times New Roman" w:cs="Times New Roman"/>
          <w:sz w:val="24"/>
          <w:szCs w:val="24"/>
          <w:lang w:val="en-GB"/>
        </w:rPr>
      </w:pPr>
    </w:p>
    <w:p w:rsidR="00985B02" w:rsidRPr="00F11F0A" w:rsidRDefault="00985B02" w:rsidP="00A46F22">
      <w:pPr>
        <w:spacing w:after="0"/>
        <w:jc w:val="both"/>
        <w:rPr>
          <w:rFonts w:ascii="Times New Roman" w:hAnsi="Times New Roman" w:cs="Times New Roman"/>
          <w:sz w:val="24"/>
          <w:szCs w:val="24"/>
          <w:lang w:val="en-GB"/>
        </w:rPr>
      </w:pPr>
    </w:p>
    <w:p w:rsidR="00985B02" w:rsidRPr="00F11F0A" w:rsidRDefault="00985B02" w:rsidP="00A46F22">
      <w:pPr>
        <w:spacing w:after="0"/>
        <w:jc w:val="both"/>
        <w:rPr>
          <w:rFonts w:ascii="Times New Roman" w:hAnsi="Times New Roman" w:cs="Times New Roman"/>
          <w:sz w:val="24"/>
          <w:szCs w:val="24"/>
          <w:lang w:val="en-GB"/>
        </w:rPr>
      </w:pPr>
    </w:p>
    <w:p w:rsidR="003405A8" w:rsidRPr="00F11F0A" w:rsidRDefault="001A0CA9" w:rsidP="003C0446">
      <w:pPr>
        <w:pStyle w:val="ListParagraph"/>
        <w:numPr>
          <w:ilvl w:val="0"/>
          <w:numId w:val="7"/>
        </w:numPr>
        <w:spacing w:before="120" w:after="0"/>
        <w:jc w:val="both"/>
        <w:rPr>
          <w:rFonts w:ascii="Times New Roman" w:hAnsi="Times New Roman" w:cs="Times New Roman"/>
          <w:sz w:val="24"/>
          <w:szCs w:val="24"/>
          <w:lang w:val="en-GB"/>
        </w:rPr>
      </w:pPr>
      <w:r w:rsidRPr="00F11F0A">
        <w:rPr>
          <w:rFonts w:ascii="Times New Roman" w:hAnsi="Times New Roman" w:cs="Times New Roman"/>
          <w:noProof/>
          <w:sz w:val="24"/>
          <w:szCs w:val="24"/>
          <w:lang w:val="en-US"/>
        </w:rPr>
        <w:drawing>
          <wp:anchor distT="0" distB="0" distL="114300" distR="114300" simplePos="0" relativeHeight="251681792" behindDoc="1" locked="0" layoutInCell="1" allowOverlap="1" wp14:anchorId="785C7B6B">
            <wp:simplePos x="0" y="0"/>
            <wp:positionH relativeFrom="column">
              <wp:posOffset>3367129</wp:posOffset>
            </wp:positionH>
            <wp:positionV relativeFrom="paragraph">
              <wp:posOffset>0</wp:posOffset>
            </wp:positionV>
            <wp:extent cx="2176145" cy="1085215"/>
            <wp:effectExtent l="0" t="0" r="0" b="635"/>
            <wp:wrapTight wrapText="bothSides">
              <wp:wrapPolygon edited="0">
                <wp:start x="3214" y="0"/>
                <wp:lineTo x="1891" y="1896"/>
                <wp:lineTo x="1513" y="3033"/>
                <wp:lineTo x="1513" y="6446"/>
                <wp:lineTo x="0" y="8342"/>
                <wp:lineTo x="0" y="12513"/>
                <wp:lineTo x="1513" y="18579"/>
                <wp:lineTo x="1513" y="18958"/>
                <wp:lineTo x="3025" y="20854"/>
                <wp:lineTo x="3214" y="21233"/>
                <wp:lineTo x="4160" y="21233"/>
                <wp:lineTo x="6618" y="20854"/>
                <wp:lineTo x="13614" y="19338"/>
                <wp:lineTo x="19287" y="18579"/>
                <wp:lineTo x="21367" y="17063"/>
                <wp:lineTo x="21367" y="7963"/>
                <wp:lineTo x="19665" y="7204"/>
                <wp:lineTo x="5862" y="6446"/>
                <wp:lineTo x="5673" y="1896"/>
                <wp:lineTo x="4160" y="0"/>
                <wp:lineTo x="3214" y="0"/>
              </wp:wrapPolygon>
            </wp:wrapTight>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6145" cy="1085215"/>
                    </a:xfrm>
                    <a:prstGeom prst="rect">
                      <a:avLst/>
                    </a:prstGeom>
                    <a:noFill/>
                  </pic:spPr>
                </pic:pic>
              </a:graphicData>
            </a:graphic>
          </wp:anchor>
        </w:drawing>
      </w:r>
      <w:r w:rsidR="0006407D">
        <w:rPr>
          <w:rFonts w:ascii="Times New Roman" w:hAnsi="Times New Roman" w:cs="Times New Roman"/>
          <w:sz w:val="24"/>
          <w:szCs w:val="24"/>
          <w:lang w:val="en-GB"/>
        </w:rPr>
        <w:t>Azerbajxhan</w:t>
      </w:r>
    </w:p>
    <w:p w:rsidR="00D533B5" w:rsidRPr="00F11F0A" w:rsidRDefault="00D533B5" w:rsidP="003C0446">
      <w:pPr>
        <w:pStyle w:val="ListParagraph"/>
        <w:numPr>
          <w:ilvl w:val="0"/>
          <w:numId w:val="15"/>
        </w:numPr>
        <w:spacing w:before="120" w:after="0"/>
        <w:contextualSpacing w:val="0"/>
        <w:jc w:val="both"/>
        <w:rPr>
          <w:rFonts w:ascii="Times New Roman" w:hAnsi="Times New Roman" w:cs="Times New Roman"/>
          <w:b/>
          <w:color w:val="0070C0"/>
          <w:sz w:val="24"/>
          <w:szCs w:val="24"/>
          <w:lang w:val="en-GB"/>
        </w:rPr>
      </w:pPr>
      <w:r w:rsidRPr="00F11F0A">
        <w:rPr>
          <w:rFonts w:ascii="Times New Roman" w:hAnsi="Times New Roman" w:cs="Times New Roman"/>
          <w:b/>
          <w:color w:val="0070C0"/>
          <w:sz w:val="24"/>
          <w:szCs w:val="24"/>
          <w:lang w:val="en-GB"/>
        </w:rPr>
        <w:t>Azərbaycan</w:t>
      </w:r>
      <w:r w:rsidR="00EA19A2" w:rsidRPr="00F11F0A">
        <w:rPr>
          <w:rFonts w:ascii="Times New Roman" w:hAnsi="Times New Roman" w:cs="Times New Roman"/>
          <w:b/>
          <w:color w:val="0070C0"/>
          <w:sz w:val="24"/>
          <w:szCs w:val="24"/>
          <w:lang w:val="en-GB"/>
        </w:rPr>
        <w:t xml:space="preserve"> </w:t>
      </w:r>
      <w:r w:rsidRPr="00F11F0A">
        <w:rPr>
          <w:rFonts w:ascii="Times New Roman" w:hAnsi="Times New Roman" w:cs="Times New Roman"/>
          <w:b/>
          <w:color w:val="0070C0"/>
          <w:sz w:val="24"/>
          <w:szCs w:val="24"/>
          <w:lang w:val="en-GB"/>
        </w:rPr>
        <w:t>Texnologiya</w:t>
      </w:r>
      <w:r w:rsidR="00EA19A2" w:rsidRPr="00F11F0A">
        <w:rPr>
          <w:rFonts w:ascii="Times New Roman" w:hAnsi="Times New Roman" w:cs="Times New Roman"/>
          <w:b/>
          <w:color w:val="0070C0"/>
          <w:sz w:val="24"/>
          <w:szCs w:val="24"/>
          <w:lang w:val="en-GB"/>
        </w:rPr>
        <w:t xml:space="preserve"> </w:t>
      </w:r>
      <w:r w:rsidRPr="00F11F0A">
        <w:rPr>
          <w:rFonts w:ascii="Times New Roman" w:hAnsi="Times New Roman" w:cs="Times New Roman"/>
          <w:b/>
          <w:color w:val="0070C0"/>
          <w:sz w:val="24"/>
          <w:szCs w:val="24"/>
          <w:lang w:val="en-GB"/>
        </w:rPr>
        <w:t>Universiteti</w:t>
      </w:r>
    </w:p>
    <w:p w:rsidR="00DB220A" w:rsidRPr="00F11F0A" w:rsidRDefault="00DB220A" w:rsidP="00BC2C6A">
      <w:pPr>
        <w:pStyle w:val="ListParagraph"/>
        <w:spacing w:before="120" w:after="0"/>
        <w:contextualSpacing w:val="0"/>
        <w:jc w:val="both"/>
        <w:rPr>
          <w:rFonts w:ascii="Times New Roman" w:hAnsi="Times New Roman" w:cs="Times New Roman"/>
          <w:sz w:val="24"/>
          <w:szCs w:val="24"/>
          <w:lang w:val="en-GB"/>
        </w:rPr>
      </w:pPr>
    </w:p>
    <w:p w:rsidR="00206F9C" w:rsidRPr="00F11F0A" w:rsidRDefault="00D533B5" w:rsidP="00BC2C6A">
      <w:pPr>
        <w:pStyle w:val="ListParagraph"/>
        <w:spacing w:before="120" w:after="0"/>
        <w:contextualSpacing w:val="0"/>
        <w:jc w:val="both"/>
        <w:rPr>
          <w:rFonts w:ascii="Times New Roman" w:hAnsi="Times New Roman" w:cs="Times New Roman"/>
          <w:sz w:val="24"/>
          <w:szCs w:val="24"/>
          <w:lang w:val="en-GB"/>
        </w:rPr>
      </w:pPr>
      <w:r w:rsidRPr="00F11F0A">
        <w:rPr>
          <w:rFonts w:ascii="Times New Roman" w:hAnsi="Times New Roman" w:cs="Times New Roman"/>
          <w:sz w:val="24"/>
          <w:szCs w:val="24"/>
          <w:lang w:val="en-GB"/>
        </w:rPr>
        <w:t>(</w:t>
      </w:r>
      <w:r w:rsidR="00431388" w:rsidRPr="00F11F0A">
        <w:rPr>
          <w:rFonts w:ascii="Times New Roman" w:hAnsi="Times New Roman" w:cs="Times New Roman"/>
          <w:sz w:val="24"/>
          <w:szCs w:val="24"/>
          <w:lang w:val="sq-AL"/>
        </w:rPr>
        <w:t>Universiteti Teknologjik i Azerbajxhanit</w:t>
      </w:r>
      <w:r w:rsidRPr="00F11F0A">
        <w:rPr>
          <w:rFonts w:ascii="Times New Roman" w:hAnsi="Times New Roman" w:cs="Times New Roman"/>
          <w:sz w:val="24"/>
          <w:szCs w:val="24"/>
          <w:lang w:val="en-GB"/>
        </w:rPr>
        <w:t>)</w:t>
      </w:r>
    </w:p>
    <w:p w:rsidR="00DB220A" w:rsidRPr="00F11F0A" w:rsidRDefault="00DB220A" w:rsidP="00DB220A">
      <w:pPr>
        <w:pStyle w:val="ListParagraph"/>
        <w:spacing w:before="120"/>
        <w:jc w:val="both"/>
        <w:rPr>
          <w:rFonts w:ascii="Times New Roman" w:hAnsi="Times New Roman" w:cs="Times New Roman"/>
          <w:sz w:val="24"/>
          <w:szCs w:val="24"/>
          <w:lang w:val="sq-AL"/>
        </w:rPr>
      </w:pPr>
      <w:r w:rsidRPr="00F11F0A">
        <w:rPr>
          <w:rFonts w:ascii="Times New Roman" w:hAnsi="Times New Roman" w:cs="Times New Roman"/>
          <w:sz w:val="24"/>
          <w:szCs w:val="24"/>
          <w:lang w:val="sq-AL"/>
        </w:rPr>
        <w:t>Universiteti Teknologjik i Azerbajxhanit u themelua me iniciativën e udhëheqësit kombëtar Heydar Aliyev në vitin 1970 në Ganja. Universiteti ofron arsim në një kampus të përbërë nga 6 godina arsimore dhe 1 administrative. Përveç kësaj, për studentët që vijnë, ekziston një konvikt që mund të presë studentë ndërkombëtarë në. Universiteti ofron 24 programe bachelor, 23 master dhe 11 programe doktorature dhe u shërben 3500 studentëve me një staf mësimor dhe kërkimor prej 550.</w:t>
      </w:r>
    </w:p>
    <w:p w:rsidR="00DB220A" w:rsidRPr="00F11F0A" w:rsidRDefault="00DB220A" w:rsidP="00DB220A">
      <w:pPr>
        <w:pStyle w:val="ListParagraph"/>
        <w:spacing w:before="120"/>
        <w:jc w:val="both"/>
        <w:rPr>
          <w:rFonts w:ascii="Times New Roman" w:hAnsi="Times New Roman" w:cs="Times New Roman"/>
          <w:sz w:val="24"/>
          <w:szCs w:val="24"/>
          <w:lang w:val="sq-AL"/>
        </w:rPr>
      </w:pPr>
      <w:r w:rsidRPr="00F11F0A">
        <w:rPr>
          <w:rFonts w:ascii="Times New Roman" w:hAnsi="Times New Roman" w:cs="Times New Roman"/>
          <w:sz w:val="24"/>
          <w:szCs w:val="24"/>
          <w:lang w:val="sq-AL"/>
        </w:rPr>
        <w:t>Fushat kryesore arsimore të UTECA janë IT dhe Shkenca Kompjuterike, Inxhinieri Elektronike dhe Telekomunikacioni, Inxhinieri Mekanike, Shkenca dhe Inxhinieri Materiale, Inxhinieri Kimike, Inxhinieri Tekstile, Shkenca dhe Teknologji Ushqimore, Teknologjitë e Turizmit, Makineri, Administrim Biznesi, Menaxhimi Industrial, Administrata Publike, Menaxhimi dhe Teknologjitë e Trajnimit-Edukimit të Burimeve Njerëzore.</w:t>
      </w:r>
    </w:p>
    <w:p w:rsidR="00DB220A" w:rsidRPr="00F11F0A" w:rsidRDefault="00DB220A" w:rsidP="00DB220A">
      <w:pPr>
        <w:pStyle w:val="ListParagraph"/>
        <w:spacing w:before="120"/>
        <w:jc w:val="both"/>
        <w:rPr>
          <w:rFonts w:ascii="Times New Roman" w:hAnsi="Times New Roman" w:cs="Times New Roman"/>
          <w:sz w:val="24"/>
          <w:szCs w:val="24"/>
          <w:lang w:val="sq-AL"/>
        </w:rPr>
      </w:pPr>
      <w:r w:rsidRPr="00F11F0A">
        <w:rPr>
          <w:rFonts w:ascii="Times New Roman" w:hAnsi="Times New Roman" w:cs="Times New Roman"/>
          <w:sz w:val="24"/>
          <w:szCs w:val="24"/>
          <w:lang w:val="sq-AL"/>
        </w:rPr>
        <w:t>Universiteti synon të sigurojë kandidatë progresivë të fortë fizikisht dhe mendërisht, të cilët do të stimulojnë zhvillimin e teknologjive në të gjitha sferat strategjike të Azerbajxhanit. Pas pavarësisë, rëndësia e Universitetit për vendin u rrit edhe më shumë. Pra, krijimi i disa ndërmarrjeve prodhuese në fusha të ndryshme të industrisë, si dhe rindërtimi i industrive minerare dhe zhvillimi i shpejtë i teknologjive të komunikimit të informacionit dhe drejtimeve të tilla, bëjnë të nevojshme sjelljen e pajisjeve të reja teknike moderne në vend për zhvillimin e industrisë.</w:t>
      </w:r>
    </w:p>
    <w:p w:rsidR="00DB220A" w:rsidRPr="00F11F0A" w:rsidRDefault="00DB220A" w:rsidP="00DB220A">
      <w:pPr>
        <w:pStyle w:val="ListParagraph"/>
        <w:spacing w:before="120"/>
        <w:jc w:val="both"/>
        <w:rPr>
          <w:rFonts w:ascii="Times New Roman" w:hAnsi="Times New Roman" w:cs="Times New Roman"/>
          <w:sz w:val="24"/>
          <w:szCs w:val="24"/>
          <w:lang w:val="sq-AL"/>
        </w:rPr>
      </w:pPr>
      <w:r w:rsidRPr="00F11F0A">
        <w:rPr>
          <w:rFonts w:ascii="Times New Roman" w:hAnsi="Times New Roman" w:cs="Times New Roman"/>
          <w:sz w:val="24"/>
          <w:szCs w:val="24"/>
          <w:lang w:val="sq-AL"/>
        </w:rPr>
        <w:t>Përveç kësaj, Universiteti Teknologjik i Azerbajxhanit punon për transformimin e arsimit në një institucion të arsimit të lartë të tipit Teknopark. Në vitin 2013, Universiteti Teknologjik i Azerbajxhanit ndryshoi qasjen e tij të punës duke filluar Programin e Orientimit të Klientit, i cili ndryshon cilësinë e arsimit dhe e bën arsimin në përputhje me kërkesat e klientëve. Kjo situatë e bën ATU më tërheqëse dhe çdo vit numri i studentëve rritet me shpejtësi.</w:t>
      </w:r>
    </w:p>
    <w:p w:rsidR="00DB220A" w:rsidRPr="00F11F0A" w:rsidRDefault="00DB220A" w:rsidP="00DB220A">
      <w:pPr>
        <w:pStyle w:val="ListParagraph"/>
        <w:spacing w:before="120"/>
        <w:jc w:val="both"/>
        <w:rPr>
          <w:rFonts w:ascii="Times New Roman" w:hAnsi="Times New Roman" w:cs="Times New Roman"/>
          <w:sz w:val="24"/>
          <w:szCs w:val="24"/>
          <w:lang w:val="en-US"/>
        </w:rPr>
      </w:pPr>
      <w:r w:rsidRPr="00F11F0A">
        <w:rPr>
          <w:rFonts w:ascii="Times New Roman" w:hAnsi="Times New Roman" w:cs="Times New Roman"/>
          <w:sz w:val="24"/>
          <w:szCs w:val="24"/>
          <w:lang w:val="sq-AL"/>
        </w:rPr>
        <w:t>Ndërkombëtarizimi është një nga elementët kryesorë për zhvillimin e ardhshëm të Universitetit Teknologjik të Azerbajxhanit. UTECA merr pjesë në programet e mobilitetit të Erasmus+ dhe bashkëpunon me universitete të ndryshme në vende të ndryshme. UTECA ka përvojë dhe kapacitet të mjaftueshëm staf për të marrë pjesë në projekte ndërkombëtare dhe për të ofruar vlerat e saj në tregjet globale.</w:t>
      </w:r>
    </w:p>
    <w:p w:rsidR="00BC2C6A" w:rsidRPr="00F11F0A" w:rsidRDefault="00BC2C6A" w:rsidP="00BC2C6A">
      <w:pPr>
        <w:pStyle w:val="ListParagraph"/>
        <w:spacing w:before="120" w:after="0"/>
        <w:contextualSpacing w:val="0"/>
        <w:jc w:val="both"/>
        <w:rPr>
          <w:rFonts w:ascii="Times New Roman" w:hAnsi="Times New Roman" w:cs="Times New Roman"/>
          <w:sz w:val="24"/>
          <w:szCs w:val="24"/>
          <w:lang w:val="en-GB"/>
        </w:rPr>
      </w:pPr>
    </w:p>
    <w:p w:rsidR="00BC2C6A" w:rsidRPr="00F11F0A" w:rsidRDefault="00BC2C6A" w:rsidP="00371458">
      <w:pPr>
        <w:spacing w:after="0"/>
        <w:rPr>
          <w:rFonts w:ascii="Times New Roman" w:hAnsi="Times New Roman" w:cs="Times New Roman"/>
          <w:color w:val="000000"/>
          <w:sz w:val="24"/>
          <w:szCs w:val="24"/>
          <w:lang w:val="en-GB"/>
        </w:rPr>
      </w:pPr>
    </w:p>
    <w:p w:rsidR="00371458" w:rsidRPr="00F11F0A" w:rsidRDefault="00371458" w:rsidP="00371458">
      <w:pPr>
        <w:spacing w:after="0"/>
        <w:rPr>
          <w:rFonts w:ascii="Times New Roman" w:hAnsi="Times New Roman" w:cs="Times New Roman"/>
          <w:color w:val="000000"/>
          <w:sz w:val="24"/>
          <w:szCs w:val="24"/>
          <w:lang w:val="en-GB"/>
        </w:rPr>
      </w:pPr>
      <w:r w:rsidRPr="00F11F0A">
        <w:rPr>
          <w:rFonts w:ascii="Times New Roman" w:hAnsi="Times New Roman" w:cs="Times New Roman"/>
          <w:color w:val="000000"/>
          <w:sz w:val="24"/>
          <w:szCs w:val="24"/>
          <w:lang w:val="en-GB"/>
        </w:rPr>
        <w:t>Azerbaijan University of Technology</w:t>
      </w:r>
    </w:p>
    <w:p w:rsidR="00371458" w:rsidRPr="00F11F0A" w:rsidRDefault="00371458" w:rsidP="00371458">
      <w:pPr>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Ganja c. AZ2011 Shah Ismayil</w:t>
      </w:r>
      <w:r w:rsidR="00776260" w:rsidRPr="00F11F0A">
        <w:rPr>
          <w:rFonts w:ascii="Times New Roman" w:hAnsi="Times New Roman" w:cs="Times New Roman"/>
          <w:sz w:val="24"/>
          <w:szCs w:val="24"/>
          <w:lang w:val="en-GB"/>
        </w:rPr>
        <w:t xml:space="preserve"> </w:t>
      </w:r>
      <w:r w:rsidRPr="00F11F0A">
        <w:rPr>
          <w:rFonts w:ascii="Times New Roman" w:hAnsi="Times New Roman" w:cs="Times New Roman"/>
          <w:sz w:val="24"/>
          <w:szCs w:val="24"/>
          <w:lang w:val="en-GB"/>
        </w:rPr>
        <w:t>Khatai prospect 103</w:t>
      </w:r>
    </w:p>
    <w:p w:rsidR="00371458" w:rsidRPr="00F11F0A" w:rsidRDefault="00371458" w:rsidP="00371458">
      <w:pPr>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(+99422) 257-56-29</w:t>
      </w:r>
    </w:p>
    <w:p w:rsidR="00371458" w:rsidRPr="00F11F0A" w:rsidRDefault="00A43D7A" w:rsidP="00371458">
      <w:pPr>
        <w:spacing w:after="0"/>
        <w:rPr>
          <w:rFonts w:ascii="Times New Roman" w:hAnsi="Times New Roman" w:cs="Times New Roman"/>
          <w:sz w:val="24"/>
          <w:szCs w:val="24"/>
          <w:lang w:val="en-GB"/>
        </w:rPr>
      </w:pPr>
      <w:hyperlink r:id="rId19" w:history="1">
        <w:r w:rsidR="00371458" w:rsidRPr="00F11F0A">
          <w:rPr>
            <w:rStyle w:val="Hyperlink"/>
            <w:rFonts w:ascii="Times New Roman" w:hAnsi="Times New Roman" w:cs="Times New Roman"/>
            <w:sz w:val="24"/>
            <w:szCs w:val="24"/>
            <w:lang w:val="en-GB"/>
          </w:rPr>
          <w:t>info@uteca.edu.az</w:t>
        </w:r>
      </w:hyperlink>
    </w:p>
    <w:p w:rsidR="003405A8" w:rsidRPr="00F11F0A" w:rsidRDefault="00A43D7A" w:rsidP="00371458">
      <w:pPr>
        <w:spacing w:after="0"/>
        <w:rPr>
          <w:rStyle w:val="Hyperlink"/>
          <w:rFonts w:ascii="Times New Roman" w:hAnsi="Times New Roman" w:cs="Times New Roman"/>
          <w:sz w:val="24"/>
          <w:szCs w:val="24"/>
          <w:lang w:val="en-GB"/>
        </w:rPr>
      </w:pPr>
      <w:hyperlink r:id="rId20" w:history="1">
        <w:r w:rsidR="00371458" w:rsidRPr="00F11F0A">
          <w:rPr>
            <w:rStyle w:val="Hyperlink"/>
            <w:rFonts w:ascii="Times New Roman" w:hAnsi="Times New Roman" w:cs="Times New Roman"/>
            <w:sz w:val="24"/>
            <w:szCs w:val="24"/>
            <w:lang w:val="en-GB"/>
          </w:rPr>
          <w:t>www.uteca.edu.az</w:t>
        </w:r>
      </w:hyperlink>
    </w:p>
    <w:p w:rsidR="0099185B" w:rsidRPr="00F11F0A" w:rsidRDefault="0099185B" w:rsidP="00371458">
      <w:pPr>
        <w:spacing w:after="0"/>
        <w:rPr>
          <w:rFonts w:ascii="Times New Roman" w:eastAsia="Times New Roman" w:hAnsi="Times New Roman" w:cs="Times New Roman"/>
          <w:sz w:val="24"/>
          <w:szCs w:val="24"/>
          <w:lang w:val="en-GB" w:eastAsia="pl-PL"/>
        </w:rPr>
      </w:pPr>
    </w:p>
    <w:p w:rsidR="001A0CA9" w:rsidRPr="00F11F0A" w:rsidRDefault="001A0CA9" w:rsidP="00371458">
      <w:pPr>
        <w:spacing w:after="0"/>
        <w:rPr>
          <w:rFonts w:ascii="Times New Roman" w:eastAsia="Times New Roman" w:hAnsi="Times New Roman" w:cs="Times New Roman"/>
          <w:sz w:val="24"/>
          <w:szCs w:val="24"/>
          <w:lang w:val="en-GB" w:eastAsia="pl-PL"/>
        </w:rPr>
      </w:pPr>
    </w:p>
    <w:p w:rsidR="001A0CA9" w:rsidRPr="00F11F0A" w:rsidRDefault="001A0CA9" w:rsidP="00371458">
      <w:pPr>
        <w:spacing w:after="0"/>
        <w:rPr>
          <w:rFonts w:ascii="Times New Roman" w:eastAsia="Times New Roman" w:hAnsi="Times New Roman" w:cs="Times New Roman"/>
          <w:sz w:val="24"/>
          <w:szCs w:val="24"/>
          <w:lang w:val="en-GB" w:eastAsia="pl-PL"/>
        </w:rPr>
      </w:pPr>
    </w:p>
    <w:p w:rsidR="0099185B" w:rsidRPr="00F11F0A" w:rsidRDefault="0099185B" w:rsidP="00371458">
      <w:pPr>
        <w:spacing w:after="0"/>
        <w:rPr>
          <w:rFonts w:ascii="Times New Roman" w:eastAsia="Times New Roman" w:hAnsi="Times New Roman" w:cs="Times New Roman"/>
          <w:sz w:val="24"/>
          <w:szCs w:val="24"/>
          <w:lang w:val="en-GB" w:eastAsia="pl-PL"/>
        </w:rPr>
      </w:pPr>
    </w:p>
    <w:p w:rsidR="0099185B" w:rsidRPr="00F11F0A" w:rsidRDefault="0099185B" w:rsidP="00371458">
      <w:pPr>
        <w:spacing w:after="0"/>
        <w:rPr>
          <w:rFonts w:ascii="Times New Roman" w:eastAsia="Times New Roman" w:hAnsi="Times New Roman" w:cs="Times New Roman"/>
          <w:sz w:val="24"/>
          <w:szCs w:val="24"/>
          <w:lang w:val="en-GB" w:eastAsia="pl-PL"/>
        </w:rPr>
        <w:sectPr w:rsidR="0099185B" w:rsidRPr="00F11F0A">
          <w:pgSz w:w="11906" w:h="16838"/>
          <w:pgMar w:top="1417" w:right="1417" w:bottom="1417" w:left="1417" w:header="708" w:footer="708" w:gutter="0"/>
          <w:cols w:space="708"/>
          <w:docGrid w:linePitch="360"/>
        </w:sectPr>
      </w:pPr>
    </w:p>
    <w:p w:rsidR="004E1602" w:rsidRPr="00F11F0A" w:rsidRDefault="00353649" w:rsidP="00985B02">
      <w:pPr>
        <w:pStyle w:val="ListParagraph"/>
        <w:numPr>
          <w:ilvl w:val="0"/>
          <w:numId w:val="7"/>
        </w:numPr>
        <w:spacing w:before="120"/>
        <w:ind w:left="357" w:hanging="357"/>
        <w:contextualSpacing w:val="0"/>
        <w:jc w:val="both"/>
        <w:rPr>
          <w:rFonts w:ascii="Times New Roman" w:hAnsi="Times New Roman" w:cs="Times New Roman"/>
          <w:sz w:val="24"/>
          <w:szCs w:val="24"/>
          <w:lang w:val="en-GB"/>
        </w:rPr>
      </w:pPr>
      <w:r w:rsidRPr="00F11F0A">
        <w:rPr>
          <w:rFonts w:ascii="Times New Roman" w:hAnsi="Times New Roman" w:cs="Times New Roman"/>
          <w:noProof/>
          <w:sz w:val="24"/>
          <w:szCs w:val="24"/>
          <w:lang w:val="en-US"/>
        </w:rPr>
        <w:lastRenderedPageBreak/>
        <w:drawing>
          <wp:anchor distT="0" distB="0" distL="114300" distR="114300" simplePos="0" relativeHeight="251685888" behindDoc="1" locked="0" layoutInCell="1" allowOverlap="1" wp14:anchorId="5E47CB91">
            <wp:simplePos x="0" y="0"/>
            <wp:positionH relativeFrom="column">
              <wp:posOffset>4326752</wp:posOffset>
            </wp:positionH>
            <wp:positionV relativeFrom="paragraph">
              <wp:posOffset>580</wp:posOffset>
            </wp:positionV>
            <wp:extent cx="1419860" cy="1419860"/>
            <wp:effectExtent l="0" t="0" r="8890" b="8890"/>
            <wp:wrapTight wrapText="bothSides">
              <wp:wrapPolygon edited="0">
                <wp:start x="0" y="0"/>
                <wp:lineTo x="0" y="21445"/>
                <wp:lineTo x="21445" y="21445"/>
                <wp:lineTo x="21445" y="0"/>
                <wp:lineTo x="0" y="0"/>
              </wp:wrapPolygon>
            </wp:wrapTight>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9860" cy="1419860"/>
                    </a:xfrm>
                    <a:prstGeom prst="rect">
                      <a:avLst/>
                    </a:prstGeom>
                    <a:noFill/>
                  </pic:spPr>
                </pic:pic>
              </a:graphicData>
            </a:graphic>
            <wp14:sizeRelH relativeFrom="margin">
              <wp14:pctWidth>0</wp14:pctWidth>
            </wp14:sizeRelH>
            <wp14:sizeRelV relativeFrom="margin">
              <wp14:pctHeight>0</wp14:pctHeight>
            </wp14:sizeRelV>
          </wp:anchor>
        </w:drawing>
      </w:r>
      <w:r w:rsidR="0006407D">
        <w:rPr>
          <w:rFonts w:ascii="Times New Roman" w:hAnsi="Times New Roman" w:cs="Times New Roman"/>
          <w:sz w:val="24"/>
          <w:szCs w:val="24"/>
          <w:lang w:val="en-GB"/>
        </w:rPr>
        <w:t>Kinë</w:t>
      </w:r>
    </w:p>
    <w:p w:rsidR="004E1602" w:rsidRPr="00F11F0A" w:rsidRDefault="004E1602" w:rsidP="003C0446">
      <w:pPr>
        <w:pStyle w:val="ListParagraph"/>
        <w:numPr>
          <w:ilvl w:val="0"/>
          <w:numId w:val="16"/>
        </w:numPr>
        <w:rPr>
          <w:rFonts w:ascii="Times New Roman" w:hAnsi="Times New Roman" w:cs="Times New Roman"/>
          <w:b/>
          <w:color w:val="0070C0"/>
          <w:sz w:val="24"/>
          <w:szCs w:val="24"/>
          <w:lang w:val="en-GB"/>
        </w:rPr>
      </w:pPr>
      <w:r w:rsidRPr="00F11F0A">
        <w:rPr>
          <w:rFonts w:ascii="Times New Roman" w:eastAsia="MS Mincho" w:hAnsi="Times New Roman" w:cs="Times New Roman"/>
          <w:b/>
          <w:color w:val="0070C0"/>
          <w:sz w:val="24"/>
          <w:szCs w:val="24"/>
          <w:lang w:val="en-GB"/>
        </w:rPr>
        <w:t>山</w:t>
      </w:r>
      <w:r w:rsidRPr="00F11F0A">
        <w:rPr>
          <w:rFonts w:ascii="Times New Roman" w:eastAsia="SimSun" w:hAnsi="Times New Roman" w:cs="Times New Roman"/>
          <w:b/>
          <w:color w:val="0070C0"/>
          <w:sz w:val="24"/>
          <w:szCs w:val="24"/>
          <w:lang w:val="en-GB"/>
        </w:rPr>
        <w:t>东建筑大</w:t>
      </w:r>
      <w:r w:rsidRPr="00F11F0A">
        <w:rPr>
          <w:rFonts w:ascii="Times New Roman" w:eastAsia="MS Mincho" w:hAnsi="Times New Roman" w:cs="Times New Roman"/>
          <w:b/>
          <w:color w:val="0070C0"/>
          <w:sz w:val="24"/>
          <w:szCs w:val="24"/>
          <w:lang w:val="en-GB"/>
        </w:rPr>
        <w:t>学</w:t>
      </w:r>
    </w:p>
    <w:p w:rsidR="00411787" w:rsidRPr="00F11F0A" w:rsidRDefault="004E1602" w:rsidP="00431388">
      <w:pPr>
        <w:pStyle w:val="ListParagraph"/>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w:t>
      </w:r>
      <w:r w:rsidR="00431388" w:rsidRPr="00F11F0A">
        <w:rPr>
          <w:rFonts w:ascii="Times New Roman" w:eastAsia="Times New Roman" w:hAnsi="Times New Roman" w:cs="Times New Roman"/>
          <w:sz w:val="24"/>
          <w:szCs w:val="24"/>
          <w:lang w:val="sq-AL" w:eastAsia="pl-PL"/>
        </w:rPr>
        <w:t>Universiteti Shandong Jianzhu</w:t>
      </w:r>
      <w:r w:rsidRPr="00F11F0A">
        <w:rPr>
          <w:rFonts w:ascii="Times New Roman" w:hAnsi="Times New Roman" w:cs="Times New Roman"/>
          <w:sz w:val="24"/>
          <w:szCs w:val="24"/>
          <w:lang w:val="en-GB"/>
        </w:rPr>
        <w:t>)</w:t>
      </w:r>
    </w:p>
    <w:p w:rsidR="00076B02" w:rsidRPr="00F11F0A" w:rsidRDefault="00076B02" w:rsidP="00EA19A2">
      <w:pPr>
        <w:pStyle w:val="ListParagraph"/>
        <w:spacing w:after="0"/>
        <w:rPr>
          <w:rFonts w:ascii="Times New Roman" w:hAnsi="Times New Roman" w:cs="Times New Roman"/>
          <w:sz w:val="24"/>
          <w:szCs w:val="24"/>
          <w:lang w:val="en-GB"/>
        </w:rPr>
      </w:pPr>
    </w:p>
    <w:p w:rsidR="000D773E" w:rsidRPr="00F11F0A" w:rsidRDefault="000D773E" w:rsidP="000D773E">
      <w:pPr>
        <w:spacing w:after="0" w:line="360" w:lineRule="auto"/>
        <w:jc w:val="both"/>
        <w:rPr>
          <w:rFonts w:ascii="Times New Roman" w:eastAsia="Times New Roman" w:hAnsi="Times New Roman" w:cs="Times New Roman"/>
          <w:sz w:val="24"/>
          <w:szCs w:val="24"/>
          <w:lang w:val="sq-AL" w:eastAsia="pl-PL"/>
        </w:rPr>
      </w:pPr>
      <w:r w:rsidRPr="00F11F0A">
        <w:rPr>
          <w:rFonts w:ascii="Times New Roman" w:eastAsia="Times New Roman" w:hAnsi="Times New Roman" w:cs="Times New Roman"/>
          <w:sz w:val="24"/>
          <w:szCs w:val="24"/>
          <w:lang w:val="sq-AL" w:eastAsia="pl-PL"/>
        </w:rPr>
        <w:t>Universiteti Shandong Jianzhu (SJU), i cili u krijua bashkërisht nga Provinca Shandong dhe Ministria e Strehimit dhe Zhvillimit Urban-Rural, u gjet në vitin 1956. Universiteti aktualisht ka më shumë se 27,00 studentë me kohë të plotë (duke përfshirë më shumë se 200 ndërkombëtarë studentë). SJU ndodhet në provincën Shandong, vendlindja e kulturës konfuciane. Shandong është një provincë e rëndësishme për sa i përket kulturës dhe ekonomisë në bregun lindor të Kinës.</w:t>
      </w:r>
    </w:p>
    <w:p w:rsidR="000D773E" w:rsidRPr="00F11F0A" w:rsidRDefault="00AD58D8" w:rsidP="000D773E">
      <w:pPr>
        <w:spacing w:after="0" w:line="360" w:lineRule="auto"/>
        <w:jc w:val="both"/>
        <w:rPr>
          <w:rFonts w:ascii="Times New Roman" w:eastAsia="Times New Roman" w:hAnsi="Times New Roman" w:cs="Times New Roman"/>
          <w:sz w:val="24"/>
          <w:szCs w:val="24"/>
          <w:lang w:val="sq-AL" w:eastAsia="pl-PL"/>
        </w:rPr>
      </w:pPr>
      <w:r w:rsidRPr="00F11F0A">
        <w:rPr>
          <w:rFonts w:ascii="Times New Roman" w:eastAsia="Times New Roman" w:hAnsi="Times New Roman" w:cs="Times New Roman"/>
          <w:sz w:val="24"/>
          <w:szCs w:val="24"/>
          <w:lang w:val="sq-AL" w:eastAsia="pl-PL"/>
        </w:rPr>
        <w:t xml:space="preserve">SJU është bërë </w:t>
      </w:r>
      <w:r w:rsidR="000D773E" w:rsidRPr="00F11F0A">
        <w:rPr>
          <w:rFonts w:ascii="Times New Roman" w:eastAsia="Times New Roman" w:hAnsi="Times New Roman" w:cs="Times New Roman"/>
          <w:sz w:val="24"/>
          <w:szCs w:val="24"/>
          <w:lang w:val="sq-AL" w:eastAsia="pl-PL"/>
        </w:rPr>
        <w:t xml:space="preserve"> universitet i njohur me një histori të gjatë, trashëgimi të thellë kulturore, forcë të fortë akademike dhe ndikim të gjerë ndërkombëtar. Është një institucion ideal për studentët brenda dhe jashtë vendit për të ndjekur studimet e mëtejshme.</w:t>
      </w:r>
    </w:p>
    <w:p w:rsidR="000D773E" w:rsidRPr="00F11F0A" w:rsidRDefault="000D773E" w:rsidP="000D773E">
      <w:pPr>
        <w:spacing w:after="0" w:line="360" w:lineRule="auto"/>
        <w:jc w:val="both"/>
        <w:rPr>
          <w:rFonts w:ascii="Times New Roman" w:eastAsia="Times New Roman" w:hAnsi="Times New Roman" w:cs="Times New Roman"/>
          <w:sz w:val="24"/>
          <w:szCs w:val="24"/>
          <w:lang w:val="sq-AL" w:eastAsia="pl-PL"/>
        </w:rPr>
      </w:pPr>
      <w:r w:rsidRPr="00F11F0A">
        <w:rPr>
          <w:rFonts w:ascii="Times New Roman" w:eastAsia="Times New Roman" w:hAnsi="Times New Roman" w:cs="Times New Roman"/>
          <w:sz w:val="24"/>
          <w:szCs w:val="24"/>
          <w:lang w:val="sq-AL" w:eastAsia="pl-PL"/>
        </w:rPr>
        <w:t>Kampusi mbulon një sipërfaqe prej më shumë se 160 hektarësh, me një sipërfaqe ndërtimi prej më shumë se 660,000 metra katrorë. Universiteti përfshin 20 shkolla dhe 4 institute. Ai ofron 58 programe universitare, 1 program postdoktoral, 1 Ph.D. program, 17 programe master të nivelit të parë, 62 programe master të nivelit të dytë dhe 9 programe master profesional.</w:t>
      </w:r>
    </w:p>
    <w:p w:rsidR="000D773E" w:rsidRPr="00F11F0A" w:rsidRDefault="000D773E" w:rsidP="000D773E">
      <w:pPr>
        <w:spacing w:after="0" w:line="360" w:lineRule="auto"/>
        <w:jc w:val="both"/>
        <w:rPr>
          <w:rFonts w:ascii="Times New Roman" w:eastAsia="Times New Roman" w:hAnsi="Times New Roman" w:cs="Times New Roman"/>
          <w:sz w:val="24"/>
          <w:szCs w:val="24"/>
          <w:lang w:val="en-US" w:eastAsia="pl-PL"/>
        </w:rPr>
      </w:pPr>
      <w:r w:rsidRPr="00F11F0A">
        <w:rPr>
          <w:rFonts w:ascii="Times New Roman" w:eastAsia="Times New Roman" w:hAnsi="Times New Roman" w:cs="Times New Roman"/>
          <w:sz w:val="24"/>
          <w:szCs w:val="24"/>
          <w:lang w:val="sq-AL" w:eastAsia="pl-PL"/>
        </w:rPr>
        <w:t>Universiteti është gjithashtu një nga universitetet e para të autorizuara që kanë të drejtë të rekrutojnë studentë ndërkombëtarë në Kinë. Universiteti i kushton rëndësi të thellë shkëmbimeve dhe bashkëpunimit ndërkombëtar. Me një mendje të hapur, universiteti ka krijuar partneritete me më shumë se 80 universitete nga mbi 30 vende dhe rajone, duke përfshirë Australinë, SHBA-në, Zelandën e Re, MB, Kanada, etj. Aktualisht, janë krijuar tetë programe të përbashkëta universitare dhe më shumë se 20 programe të shkëmbimit të studentëve.</w:t>
      </w:r>
    </w:p>
    <w:p w:rsidR="003A25CA" w:rsidRPr="00F11F0A" w:rsidRDefault="003A25CA" w:rsidP="00353649">
      <w:pPr>
        <w:spacing w:after="0" w:line="360" w:lineRule="auto"/>
        <w:jc w:val="both"/>
        <w:rPr>
          <w:rFonts w:ascii="Times New Roman" w:eastAsia="Times New Roman" w:hAnsi="Times New Roman" w:cs="Times New Roman"/>
          <w:sz w:val="24"/>
          <w:szCs w:val="24"/>
          <w:lang w:val="en-GB" w:eastAsia="pl-PL"/>
        </w:rPr>
      </w:pPr>
    </w:p>
    <w:p w:rsidR="00BC2C6A" w:rsidRPr="00F11F0A" w:rsidRDefault="00BC2C6A" w:rsidP="00D12C84">
      <w:pPr>
        <w:jc w:val="both"/>
        <w:rPr>
          <w:rFonts w:ascii="Times New Roman" w:hAnsi="Times New Roman" w:cs="Times New Roman"/>
          <w:sz w:val="24"/>
          <w:szCs w:val="24"/>
          <w:lang w:val="en-GB"/>
        </w:rPr>
      </w:pPr>
    </w:p>
    <w:p w:rsidR="00411787" w:rsidRPr="00F11F0A" w:rsidRDefault="00411787" w:rsidP="00EA19A2">
      <w:pPr>
        <w:spacing w:after="0"/>
        <w:jc w:val="both"/>
        <w:rPr>
          <w:rFonts w:ascii="Times New Roman" w:hAnsi="Times New Roman" w:cs="Times New Roman"/>
          <w:sz w:val="24"/>
          <w:szCs w:val="24"/>
          <w:lang w:val="en-GB"/>
        </w:rPr>
      </w:pPr>
      <w:r w:rsidRPr="00F11F0A">
        <w:rPr>
          <w:rFonts w:ascii="Times New Roman" w:hAnsi="Times New Roman" w:cs="Times New Roman"/>
          <w:sz w:val="24"/>
          <w:szCs w:val="24"/>
          <w:lang w:val="en-GB"/>
        </w:rPr>
        <w:t>Shandong Jianzhu University</w:t>
      </w:r>
    </w:p>
    <w:p w:rsidR="00411787" w:rsidRPr="00F11F0A" w:rsidRDefault="00411787" w:rsidP="00EA19A2">
      <w:pPr>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Fengming Road, Lingang Development Zone, Jinan 250101,</w:t>
      </w:r>
      <w:r w:rsidR="00776260" w:rsidRPr="00F11F0A">
        <w:rPr>
          <w:rFonts w:ascii="Times New Roman" w:hAnsi="Times New Roman" w:cs="Times New Roman"/>
          <w:sz w:val="24"/>
          <w:szCs w:val="24"/>
          <w:lang w:val="en-GB"/>
        </w:rPr>
        <w:t xml:space="preserve"> </w:t>
      </w:r>
      <w:r w:rsidRPr="00F11F0A">
        <w:rPr>
          <w:rFonts w:ascii="Times New Roman" w:hAnsi="Times New Roman" w:cs="Times New Roman"/>
          <w:sz w:val="24"/>
          <w:szCs w:val="24"/>
          <w:lang w:val="en-GB"/>
        </w:rPr>
        <w:t>Shandong Province, P. R. China</w:t>
      </w:r>
    </w:p>
    <w:p w:rsidR="00411787" w:rsidRPr="00F11F0A" w:rsidRDefault="00411787" w:rsidP="00411787">
      <w:pPr>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+86-531-86367302</w:t>
      </w:r>
    </w:p>
    <w:p w:rsidR="00411787" w:rsidRPr="00F11F0A" w:rsidRDefault="00A43D7A" w:rsidP="00411787">
      <w:pPr>
        <w:spacing w:after="0"/>
        <w:rPr>
          <w:rFonts w:ascii="Times New Roman" w:hAnsi="Times New Roman" w:cs="Times New Roman"/>
          <w:sz w:val="24"/>
          <w:szCs w:val="24"/>
          <w:lang w:val="en-GB"/>
        </w:rPr>
      </w:pPr>
      <w:hyperlink r:id="rId22" w:history="1">
        <w:r w:rsidR="00411787" w:rsidRPr="00F11F0A">
          <w:rPr>
            <w:rStyle w:val="Hyperlink"/>
            <w:rFonts w:ascii="Times New Roman" w:hAnsi="Times New Roman" w:cs="Times New Roman"/>
            <w:sz w:val="24"/>
            <w:szCs w:val="24"/>
            <w:lang w:val="en-GB"/>
          </w:rPr>
          <w:t>international@sdjzu.edu.cn</w:t>
        </w:r>
      </w:hyperlink>
    </w:p>
    <w:p w:rsidR="00411787" w:rsidRPr="00F11F0A" w:rsidRDefault="00A43D7A" w:rsidP="00411787">
      <w:pPr>
        <w:spacing w:after="0"/>
        <w:rPr>
          <w:rStyle w:val="Hyperlink"/>
          <w:rFonts w:ascii="Times New Roman" w:hAnsi="Times New Roman" w:cs="Times New Roman"/>
          <w:sz w:val="24"/>
          <w:szCs w:val="24"/>
          <w:lang w:val="en-GB"/>
        </w:rPr>
      </w:pPr>
      <w:hyperlink r:id="rId23" w:history="1">
        <w:r w:rsidR="00411787" w:rsidRPr="00F11F0A">
          <w:rPr>
            <w:rStyle w:val="Hyperlink"/>
            <w:rFonts w:ascii="Times New Roman" w:hAnsi="Times New Roman" w:cs="Times New Roman"/>
            <w:sz w:val="24"/>
            <w:szCs w:val="24"/>
            <w:lang w:val="en-GB"/>
          </w:rPr>
          <w:t>www.sdjzu.edu.cn</w:t>
        </w:r>
      </w:hyperlink>
    </w:p>
    <w:p w:rsidR="007F77D9" w:rsidRPr="00F11F0A" w:rsidRDefault="007F77D9" w:rsidP="00411787">
      <w:pPr>
        <w:spacing w:after="0"/>
        <w:rPr>
          <w:rStyle w:val="Hyperlink"/>
          <w:rFonts w:ascii="Times New Roman" w:hAnsi="Times New Roman" w:cs="Times New Roman"/>
          <w:sz w:val="24"/>
          <w:szCs w:val="24"/>
          <w:lang w:val="en-GB"/>
        </w:rPr>
      </w:pPr>
    </w:p>
    <w:p w:rsidR="007F77D9" w:rsidRPr="00F11F0A" w:rsidRDefault="007F77D9" w:rsidP="00411787">
      <w:pPr>
        <w:spacing w:after="0"/>
        <w:rPr>
          <w:rStyle w:val="Hyperlink"/>
          <w:rFonts w:ascii="Times New Roman" w:hAnsi="Times New Roman" w:cs="Times New Roman"/>
          <w:sz w:val="24"/>
          <w:szCs w:val="24"/>
          <w:lang w:val="en-GB"/>
        </w:rPr>
        <w:sectPr w:rsidR="007F77D9" w:rsidRPr="00F11F0A">
          <w:pgSz w:w="11906" w:h="16838"/>
          <w:pgMar w:top="1417" w:right="1417" w:bottom="1417" w:left="1417" w:header="708" w:footer="708" w:gutter="0"/>
          <w:cols w:space="708"/>
          <w:docGrid w:linePitch="360"/>
        </w:sectPr>
      </w:pPr>
    </w:p>
    <w:p w:rsidR="00725EBB" w:rsidRPr="00F11F0A" w:rsidRDefault="00776260" w:rsidP="00776260">
      <w:pPr>
        <w:numPr>
          <w:ilvl w:val="0"/>
          <w:numId w:val="7"/>
        </w:numPr>
        <w:spacing w:before="120"/>
        <w:ind w:left="357" w:hanging="357"/>
        <w:rPr>
          <w:rFonts w:ascii="Times New Roman" w:hAnsi="Times New Roman" w:cs="Times New Roman"/>
          <w:sz w:val="24"/>
          <w:szCs w:val="24"/>
          <w:lang w:val="en-GB"/>
        </w:rPr>
      </w:pPr>
      <w:r w:rsidRPr="00F11F0A">
        <w:rPr>
          <w:rFonts w:ascii="Times New Roman" w:hAnsi="Times New Roman" w:cs="Times New Roman"/>
          <w:noProof/>
          <w:sz w:val="24"/>
          <w:szCs w:val="24"/>
          <w:lang w:val="en-US"/>
        </w:rPr>
        <w:lastRenderedPageBreak/>
        <w:drawing>
          <wp:anchor distT="0" distB="0" distL="114300" distR="114300" simplePos="0" relativeHeight="251667456" behindDoc="1" locked="0" layoutInCell="1" allowOverlap="1">
            <wp:simplePos x="0" y="0"/>
            <wp:positionH relativeFrom="column">
              <wp:posOffset>3457354</wp:posOffset>
            </wp:positionH>
            <wp:positionV relativeFrom="paragraph">
              <wp:posOffset>181997</wp:posOffset>
            </wp:positionV>
            <wp:extent cx="2361565" cy="413385"/>
            <wp:effectExtent l="0" t="0" r="635" b="5715"/>
            <wp:wrapTight wrapText="bothSides">
              <wp:wrapPolygon edited="0">
                <wp:start x="871" y="0"/>
                <wp:lineTo x="0" y="3982"/>
                <wp:lineTo x="0" y="18912"/>
                <wp:lineTo x="871" y="20903"/>
                <wp:lineTo x="1917" y="20903"/>
                <wp:lineTo x="21432" y="18912"/>
                <wp:lineTo x="21432" y="1991"/>
                <wp:lineTo x="1917" y="0"/>
                <wp:lineTo x="871" y="0"/>
              </wp:wrapPolygon>
            </wp:wrapTight>
            <wp:docPr id="61" name="Obraz 61" descr="Universiteti i Shkencave të Aplikuara në Ferizaj – University of Applied Sciences in Feriz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iversiteti i Shkencave të Aplikuara në Ferizaj – University of Applied Sciences in Ferizaj"/>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1565" cy="413385"/>
                    </a:xfrm>
                    <a:prstGeom prst="rect">
                      <a:avLst/>
                    </a:prstGeom>
                    <a:noFill/>
                    <a:ln>
                      <a:noFill/>
                    </a:ln>
                  </pic:spPr>
                </pic:pic>
              </a:graphicData>
            </a:graphic>
          </wp:anchor>
        </w:drawing>
      </w:r>
      <w:r w:rsidR="0006407D">
        <w:rPr>
          <w:rFonts w:ascii="Times New Roman" w:hAnsi="Times New Roman" w:cs="Times New Roman"/>
          <w:sz w:val="24"/>
          <w:szCs w:val="24"/>
          <w:lang w:val="en-GB"/>
        </w:rPr>
        <w:t>Kosovë</w:t>
      </w:r>
    </w:p>
    <w:p w:rsidR="00725EBB" w:rsidRPr="00F11F0A" w:rsidRDefault="00725EBB" w:rsidP="003C0446">
      <w:pPr>
        <w:pStyle w:val="ListParagraph"/>
        <w:numPr>
          <w:ilvl w:val="0"/>
          <w:numId w:val="10"/>
        </w:numPr>
        <w:spacing w:before="240"/>
        <w:rPr>
          <w:rFonts w:ascii="Times New Roman" w:hAnsi="Times New Roman" w:cs="Times New Roman"/>
          <w:sz w:val="24"/>
          <w:szCs w:val="24"/>
          <w:lang w:val="en-GB"/>
        </w:rPr>
      </w:pPr>
      <w:r w:rsidRPr="00F11F0A">
        <w:rPr>
          <w:rFonts w:ascii="Times New Roman" w:hAnsi="Times New Roman" w:cs="Times New Roman"/>
          <w:b/>
          <w:color w:val="0070C0"/>
          <w:sz w:val="24"/>
          <w:szCs w:val="24"/>
          <w:lang w:val="en-GB"/>
        </w:rPr>
        <w:t>Universiteti i Shkencave</w:t>
      </w:r>
      <w:r w:rsidR="00260B13">
        <w:rPr>
          <w:rFonts w:ascii="Times New Roman" w:hAnsi="Times New Roman" w:cs="Times New Roman"/>
          <w:b/>
          <w:color w:val="0070C0"/>
          <w:sz w:val="24"/>
          <w:szCs w:val="24"/>
          <w:lang w:val="en-GB"/>
        </w:rPr>
        <w:t xml:space="preserve"> </w:t>
      </w:r>
      <w:r w:rsidRPr="00F11F0A">
        <w:rPr>
          <w:rFonts w:ascii="Times New Roman" w:hAnsi="Times New Roman" w:cs="Times New Roman"/>
          <w:b/>
          <w:color w:val="0070C0"/>
          <w:sz w:val="24"/>
          <w:szCs w:val="24"/>
          <w:lang w:val="en-GB"/>
        </w:rPr>
        <w:t>t</w:t>
      </w:r>
      <w:r w:rsidR="00260B13">
        <w:rPr>
          <w:rFonts w:ascii="Times New Roman" w:hAnsi="Times New Roman" w:cs="Times New Roman"/>
          <w:b/>
          <w:color w:val="0070C0"/>
          <w:sz w:val="24"/>
          <w:szCs w:val="24"/>
          <w:lang w:val="en-GB"/>
        </w:rPr>
        <w:t xml:space="preserve">ë </w:t>
      </w:r>
      <w:r w:rsidR="00F1331C">
        <w:rPr>
          <w:rFonts w:ascii="Times New Roman" w:hAnsi="Times New Roman" w:cs="Times New Roman"/>
          <w:b/>
          <w:color w:val="0070C0"/>
          <w:sz w:val="24"/>
          <w:szCs w:val="24"/>
          <w:lang w:val="en-GB"/>
        </w:rPr>
        <w:t xml:space="preserve">Aplikuara në </w:t>
      </w:r>
      <w:r w:rsidRPr="00F11F0A">
        <w:rPr>
          <w:rFonts w:ascii="Times New Roman" w:hAnsi="Times New Roman" w:cs="Times New Roman"/>
          <w:b/>
          <w:color w:val="0070C0"/>
          <w:sz w:val="24"/>
          <w:szCs w:val="24"/>
          <w:lang w:val="en-GB"/>
        </w:rPr>
        <w:t>Ferizaj</w:t>
      </w:r>
      <w:r w:rsidRPr="00F11F0A">
        <w:rPr>
          <w:rFonts w:ascii="Times New Roman" w:hAnsi="Times New Roman" w:cs="Times New Roman"/>
          <w:sz w:val="24"/>
          <w:szCs w:val="24"/>
          <w:lang w:val="en-GB"/>
        </w:rPr>
        <w:br/>
        <w:t>(</w:t>
      </w:r>
      <w:r w:rsidR="00431388" w:rsidRPr="00F11F0A">
        <w:rPr>
          <w:rFonts w:ascii="Times New Roman" w:hAnsi="Times New Roman" w:cs="Times New Roman"/>
          <w:sz w:val="24"/>
          <w:szCs w:val="24"/>
          <w:lang w:val="sq-AL"/>
        </w:rPr>
        <w:t>Universiteti i Shkencave të Aplikuara në Ferizaj</w:t>
      </w:r>
      <w:r w:rsidRPr="00F11F0A">
        <w:rPr>
          <w:rFonts w:ascii="Times New Roman" w:hAnsi="Times New Roman" w:cs="Times New Roman"/>
          <w:sz w:val="24"/>
          <w:szCs w:val="24"/>
          <w:lang w:val="en-GB"/>
        </w:rPr>
        <w:t>)</w:t>
      </w:r>
    </w:p>
    <w:p w:rsidR="00431388" w:rsidRPr="00F11F0A" w:rsidRDefault="00431388" w:rsidP="00431388">
      <w:pPr>
        <w:pStyle w:val="paragraph"/>
        <w:spacing w:line="276" w:lineRule="auto"/>
        <w:jc w:val="both"/>
        <w:textAlignment w:val="baseline"/>
        <w:rPr>
          <w:lang w:val="sq-AL"/>
        </w:rPr>
      </w:pPr>
      <w:r w:rsidRPr="00F11F0A">
        <w:rPr>
          <w:lang w:val="sq-AL"/>
        </w:rPr>
        <w:t>Universiteti i Shkencave të Aplikuara në Ferizaj (UShAF) është themeluar nga Ministria e Arsimit, Shkencës dhe Teknologjisë (MASHT) më 6 korrik 2015 dhe është ratifikuar nga Kuvendi i Republikës së Kosovës më 16 korrik 2015. Tradita e punës akademike dhe shkencore në Ferizaj daton që nga viti 1976 kur Kuvendi i Kosovës themeloi Qendrën për Arsimin e Lartë. Qendra kishte</w:t>
      </w:r>
    </w:p>
    <w:p w:rsidR="00431388" w:rsidRPr="00F11F0A" w:rsidRDefault="00431388" w:rsidP="00431388">
      <w:pPr>
        <w:pStyle w:val="paragraph"/>
        <w:spacing w:line="276" w:lineRule="auto"/>
        <w:jc w:val="both"/>
        <w:textAlignment w:val="baseline"/>
        <w:rPr>
          <w:lang w:val="sq-AL"/>
        </w:rPr>
      </w:pPr>
      <w:r w:rsidRPr="00F11F0A">
        <w:rPr>
          <w:lang w:val="sq-AL"/>
        </w:rPr>
        <w:t>Seksioni i Makinerisë dhe Industrisë së Drurit, si dhe Seksioni i Punëtorëve.</w:t>
      </w:r>
    </w:p>
    <w:p w:rsidR="00431388" w:rsidRPr="00F11F0A" w:rsidRDefault="00431388" w:rsidP="00431388">
      <w:pPr>
        <w:pStyle w:val="paragraph"/>
        <w:spacing w:line="276" w:lineRule="auto"/>
        <w:jc w:val="both"/>
        <w:textAlignment w:val="baseline"/>
        <w:rPr>
          <w:lang w:val="sq-AL"/>
        </w:rPr>
      </w:pPr>
      <w:r w:rsidRPr="00F11F0A">
        <w:rPr>
          <w:lang w:val="sq-AL"/>
        </w:rPr>
        <w:t>Në vitin akademik 1988 u hoq Qendra e Arsimit të Lartë dhe u krijua Shkolla e Mesme Teknike me seksionin e Makinerisë dhe Industrisë së Drurit, ndërsa Seksioni i Punëtorëve u shfuqizua plotësisht.</w:t>
      </w:r>
    </w:p>
    <w:p w:rsidR="00431388" w:rsidRPr="00F11F0A" w:rsidRDefault="00431388" w:rsidP="00431388">
      <w:pPr>
        <w:pStyle w:val="paragraph"/>
        <w:spacing w:line="276" w:lineRule="auto"/>
        <w:jc w:val="both"/>
        <w:textAlignment w:val="baseline"/>
        <w:rPr>
          <w:lang w:val="sq-AL"/>
        </w:rPr>
      </w:pPr>
      <w:r w:rsidRPr="00F11F0A">
        <w:rPr>
          <w:lang w:val="sq-AL"/>
        </w:rPr>
        <w:t>Në vitin akademik 2002/03 janë miratuar kurrikulat e reja sipas sistemit të Bolonjës për studimet bazë (Bachelor), për Departamentin e Makinerisë me profilin: Teknika e Përpunimit të Materialeve Artificiale dhe Departamenti i Industrisë së Drurit me profilin: Përpunimi i Drurit.</w:t>
      </w:r>
    </w:p>
    <w:p w:rsidR="00076B02" w:rsidRPr="00F11F0A" w:rsidRDefault="00431388" w:rsidP="00F11F0A">
      <w:pPr>
        <w:pStyle w:val="paragraph"/>
        <w:spacing w:line="276" w:lineRule="auto"/>
        <w:jc w:val="both"/>
        <w:textAlignment w:val="baseline"/>
        <w:rPr>
          <w:rStyle w:val="normaltextrun"/>
          <w:lang w:val="en-US"/>
        </w:rPr>
      </w:pPr>
      <w:r w:rsidRPr="00F11F0A">
        <w:rPr>
          <w:lang w:val="sq-AL"/>
        </w:rPr>
        <w:t>Me vendim të Këshillit Drejtues të Universitetit të Prishtinës, më 05.09.2005, Shkolla e Mesme Teknike shndërrohet në Fakultetin e Shkencave Teknike të Aplikuara (FATS), me të njëjtat Departamente dhe profile, ndërsa më vonë në Fakultetin e Shkencave të Aplikuara ( FAS), duke i mundësuar Fakultetit të zhvillojë programe përtej atyre teknike.</w:t>
      </w:r>
    </w:p>
    <w:p w:rsidR="00431388" w:rsidRPr="00F11F0A" w:rsidRDefault="00431388" w:rsidP="00431388">
      <w:pPr>
        <w:pStyle w:val="paragraph"/>
        <w:spacing w:line="276" w:lineRule="auto"/>
        <w:jc w:val="both"/>
        <w:textAlignment w:val="baseline"/>
        <w:rPr>
          <w:lang w:val="sq-AL"/>
        </w:rPr>
      </w:pPr>
      <w:r w:rsidRPr="00F11F0A">
        <w:rPr>
          <w:lang w:val="sq-AL"/>
        </w:rPr>
        <w:t>UASF organizon mësimdhënie në pesë fakultete (studime bazë dhe master):</w:t>
      </w:r>
    </w:p>
    <w:p w:rsidR="00431388" w:rsidRPr="00F11F0A" w:rsidRDefault="00431388" w:rsidP="00431388">
      <w:pPr>
        <w:pStyle w:val="paragraph"/>
        <w:spacing w:line="276" w:lineRule="auto"/>
        <w:jc w:val="both"/>
        <w:textAlignment w:val="baseline"/>
        <w:rPr>
          <w:lang w:val="sq-AL"/>
        </w:rPr>
      </w:pPr>
      <w:r w:rsidRPr="00F11F0A">
        <w:rPr>
          <w:lang w:val="sq-AL"/>
        </w:rPr>
        <w:sym w:font="Symbol" w:char="F02D"/>
      </w:r>
      <w:r w:rsidRPr="00F11F0A">
        <w:rPr>
          <w:lang w:val="sq-AL"/>
        </w:rPr>
        <w:t xml:space="preserve"> Fakulteti i Arkitekturës, Dizajnit dhe Teknologjisë së Drurit:</w:t>
      </w:r>
    </w:p>
    <w:p w:rsidR="00431388" w:rsidRPr="00F11F0A" w:rsidRDefault="00431388" w:rsidP="00F11F0A">
      <w:pPr>
        <w:pStyle w:val="paragraph"/>
        <w:numPr>
          <w:ilvl w:val="0"/>
          <w:numId w:val="38"/>
        </w:numPr>
        <w:spacing w:line="276" w:lineRule="auto"/>
        <w:jc w:val="both"/>
        <w:textAlignment w:val="baseline"/>
        <w:rPr>
          <w:lang w:val="sq-AL"/>
        </w:rPr>
      </w:pPr>
      <w:r w:rsidRPr="00F11F0A">
        <w:rPr>
          <w:lang w:val="sq-AL"/>
        </w:rPr>
        <w:t>Arkitektura e brendshme dhe Dizajni i Mobiljeve;</w:t>
      </w:r>
    </w:p>
    <w:p w:rsidR="00431388" w:rsidRPr="00F11F0A" w:rsidRDefault="00431388" w:rsidP="00F11F0A">
      <w:pPr>
        <w:pStyle w:val="paragraph"/>
        <w:numPr>
          <w:ilvl w:val="0"/>
          <w:numId w:val="38"/>
        </w:numPr>
        <w:spacing w:line="276" w:lineRule="auto"/>
        <w:jc w:val="both"/>
        <w:textAlignment w:val="baseline"/>
        <w:rPr>
          <w:lang w:val="sq-AL"/>
        </w:rPr>
      </w:pPr>
      <w:r w:rsidRPr="00F11F0A">
        <w:rPr>
          <w:lang w:val="sq-AL"/>
        </w:rPr>
        <w:t>Projektimi dhe ndërtimi i produkteve të drurit;</w:t>
      </w:r>
    </w:p>
    <w:p w:rsidR="00431388" w:rsidRPr="00F11F0A" w:rsidRDefault="00431388" w:rsidP="00F11F0A">
      <w:pPr>
        <w:pStyle w:val="paragraph"/>
        <w:numPr>
          <w:ilvl w:val="0"/>
          <w:numId w:val="38"/>
        </w:numPr>
        <w:spacing w:line="276" w:lineRule="auto"/>
        <w:jc w:val="both"/>
        <w:textAlignment w:val="baseline"/>
        <w:rPr>
          <w:lang w:val="sq-AL"/>
        </w:rPr>
      </w:pPr>
      <w:r w:rsidRPr="00F11F0A">
        <w:rPr>
          <w:lang w:val="sq-AL"/>
        </w:rPr>
        <w:t>Arkitektura e Gjelbër dhe Dizajn i Brendshëm (Master).</w:t>
      </w:r>
    </w:p>
    <w:p w:rsidR="00431388" w:rsidRPr="00F11F0A" w:rsidRDefault="00431388" w:rsidP="00431388">
      <w:pPr>
        <w:pStyle w:val="paragraph"/>
        <w:spacing w:line="276" w:lineRule="auto"/>
        <w:jc w:val="both"/>
        <w:textAlignment w:val="baseline"/>
        <w:rPr>
          <w:lang w:val="sq-AL"/>
        </w:rPr>
      </w:pPr>
      <w:r w:rsidRPr="00F11F0A">
        <w:rPr>
          <w:lang w:val="sq-AL"/>
        </w:rPr>
        <w:t>Këto programe ofrojnë studime në arkitekturën e brendshme, dizajnin e brendshëm dhe ndërtimin e produkteve prej druri.</w:t>
      </w:r>
    </w:p>
    <w:p w:rsidR="00431388" w:rsidRPr="00F11F0A" w:rsidRDefault="00431388" w:rsidP="00431388">
      <w:pPr>
        <w:pStyle w:val="paragraph"/>
        <w:spacing w:line="276" w:lineRule="auto"/>
        <w:jc w:val="both"/>
        <w:textAlignment w:val="baseline"/>
        <w:rPr>
          <w:lang w:val="sq-AL"/>
        </w:rPr>
      </w:pPr>
      <w:r w:rsidRPr="00F11F0A">
        <w:rPr>
          <w:lang w:val="sq-AL"/>
        </w:rPr>
        <w:sym w:font="Symbol" w:char="F02D"/>
      </w:r>
      <w:r w:rsidRPr="00F11F0A">
        <w:rPr>
          <w:lang w:val="sq-AL"/>
        </w:rPr>
        <w:t xml:space="preserve"> Fakulteti i Turizmit dhe Mjedisit:</w:t>
      </w:r>
    </w:p>
    <w:p w:rsidR="00431388" w:rsidRPr="00F11F0A" w:rsidRDefault="00431388" w:rsidP="00F11F0A">
      <w:pPr>
        <w:pStyle w:val="paragraph"/>
        <w:numPr>
          <w:ilvl w:val="0"/>
          <w:numId w:val="39"/>
        </w:numPr>
        <w:spacing w:line="276" w:lineRule="auto"/>
        <w:jc w:val="both"/>
        <w:textAlignment w:val="baseline"/>
        <w:rPr>
          <w:lang w:val="sq-AL"/>
        </w:rPr>
      </w:pPr>
      <w:r w:rsidRPr="00F11F0A">
        <w:rPr>
          <w:lang w:val="sq-AL"/>
        </w:rPr>
        <w:t>Menaxhimi i T</w:t>
      </w:r>
      <w:r w:rsidR="00F11F0A">
        <w:rPr>
          <w:lang w:val="sq-AL"/>
        </w:rPr>
        <w:t>urizmit dhe Hotelerisë</w:t>
      </w:r>
      <w:r w:rsidRPr="00F11F0A">
        <w:rPr>
          <w:lang w:val="sq-AL"/>
        </w:rPr>
        <w:t>;</w:t>
      </w:r>
    </w:p>
    <w:p w:rsidR="00431388" w:rsidRPr="00F11F0A" w:rsidRDefault="00431388" w:rsidP="00F11F0A">
      <w:pPr>
        <w:pStyle w:val="paragraph"/>
        <w:numPr>
          <w:ilvl w:val="0"/>
          <w:numId w:val="39"/>
        </w:numPr>
        <w:spacing w:line="276" w:lineRule="auto"/>
        <w:jc w:val="both"/>
        <w:textAlignment w:val="baseline"/>
        <w:rPr>
          <w:lang w:val="sq-AL"/>
        </w:rPr>
      </w:pPr>
      <w:r w:rsidRPr="00F11F0A">
        <w:rPr>
          <w:lang w:val="sq-AL"/>
        </w:rPr>
        <w:t>Turizëm dhe Inovacion (Master).</w:t>
      </w:r>
    </w:p>
    <w:p w:rsidR="00431388" w:rsidRPr="00F11F0A" w:rsidRDefault="00431388" w:rsidP="00431388">
      <w:pPr>
        <w:pStyle w:val="paragraph"/>
        <w:spacing w:line="276" w:lineRule="auto"/>
        <w:jc w:val="both"/>
        <w:textAlignment w:val="baseline"/>
        <w:rPr>
          <w:lang w:val="en-US"/>
        </w:rPr>
      </w:pPr>
      <w:r w:rsidRPr="00F11F0A">
        <w:rPr>
          <w:lang w:val="sq-AL"/>
        </w:rPr>
        <w:lastRenderedPageBreak/>
        <w:t>Ky program u ofron studentëve standardet më të larta ndërkombëtare në arsim, në fushën e menaxhimit në turizëm dhe hoteleri.</w:t>
      </w:r>
    </w:p>
    <w:p w:rsidR="00431388" w:rsidRPr="00F11F0A" w:rsidRDefault="00431388" w:rsidP="00431388">
      <w:pPr>
        <w:pStyle w:val="paragraph"/>
        <w:spacing w:line="276" w:lineRule="auto"/>
        <w:jc w:val="both"/>
        <w:textAlignment w:val="baseline"/>
        <w:rPr>
          <w:lang w:val="sq-AL"/>
        </w:rPr>
      </w:pPr>
      <w:r w:rsidRPr="00F11F0A">
        <w:rPr>
          <w:lang w:val="sq-AL"/>
        </w:rPr>
        <w:sym w:font="Symbol" w:char="F02D"/>
      </w:r>
      <w:r w:rsidRPr="00F11F0A">
        <w:rPr>
          <w:lang w:val="sq-AL"/>
        </w:rPr>
        <w:t xml:space="preserve"> Fakulteti i Inxhinierisë Industriale dhe Informatikës:</w:t>
      </w:r>
    </w:p>
    <w:p w:rsidR="00431388" w:rsidRPr="00F11F0A" w:rsidRDefault="00431388" w:rsidP="00F11F0A">
      <w:pPr>
        <w:pStyle w:val="paragraph"/>
        <w:numPr>
          <w:ilvl w:val="0"/>
          <w:numId w:val="40"/>
        </w:numPr>
        <w:spacing w:line="276" w:lineRule="auto"/>
        <w:jc w:val="both"/>
        <w:textAlignment w:val="baseline"/>
        <w:rPr>
          <w:lang w:val="sq-AL"/>
        </w:rPr>
      </w:pPr>
      <w:r w:rsidRPr="00F11F0A">
        <w:rPr>
          <w:lang w:val="sq-AL"/>
        </w:rPr>
        <w:t>Inxhinieri Industriale me Informatikë;</w:t>
      </w:r>
    </w:p>
    <w:p w:rsidR="00F11F0A" w:rsidRDefault="00431388" w:rsidP="00F11F0A">
      <w:pPr>
        <w:pStyle w:val="paragraph"/>
        <w:numPr>
          <w:ilvl w:val="0"/>
          <w:numId w:val="40"/>
        </w:numPr>
        <w:spacing w:line="276" w:lineRule="auto"/>
        <w:jc w:val="both"/>
        <w:textAlignment w:val="baseline"/>
        <w:rPr>
          <w:lang w:val="sq-AL"/>
        </w:rPr>
      </w:pPr>
      <w:r w:rsidRPr="00F11F0A">
        <w:rPr>
          <w:lang w:val="sq-AL"/>
        </w:rPr>
        <w:t>Inf</w:t>
      </w:r>
      <w:r w:rsidR="00F11F0A">
        <w:rPr>
          <w:lang w:val="sq-AL"/>
        </w:rPr>
        <w:t>ormatikë e Aplikuar (Bachelor);</w:t>
      </w:r>
    </w:p>
    <w:p w:rsidR="00431388" w:rsidRPr="00F11F0A" w:rsidRDefault="00431388" w:rsidP="00F11F0A">
      <w:pPr>
        <w:pStyle w:val="paragraph"/>
        <w:numPr>
          <w:ilvl w:val="0"/>
          <w:numId w:val="40"/>
        </w:numPr>
        <w:spacing w:line="276" w:lineRule="auto"/>
        <w:jc w:val="both"/>
        <w:textAlignment w:val="baseline"/>
        <w:rPr>
          <w:lang w:val="sq-AL"/>
        </w:rPr>
      </w:pPr>
      <w:r w:rsidRPr="00F11F0A">
        <w:rPr>
          <w:lang w:val="sq-AL"/>
        </w:rPr>
        <w:t>Inxhinieri dhe Informatikë (Master).</w:t>
      </w:r>
    </w:p>
    <w:p w:rsidR="00431388" w:rsidRPr="00F11F0A" w:rsidRDefault="00431388" w:rsidP="00431388">
      <w:pPr>
        <w:pStyle w:val="paragraph"/>
        <w:spacing w:line="276" w:lineRule="auto"/>
        <w:jc w:val="both"/>
        <w:textAlignment w:val="baseline"/>
        <w:rPr>
          <w:lang w:val="sq-AL"/>
        </w:rPr>
      </w:pPr>
      <w:r w:rsidRPr="00F11F0A">
        <w:rPr>
          <w:lang w:val="sq-AL"/>
        </w:rPr>
        <w:t>Ky program ofron studime që nxisin forcimin e marrëdhënieve me industrinë dhe u mundëson studentëve në fushat e inxhinierisë, veçanërisht në fushën e Inxhinierisë Industriale me Informatikë.</w:t>
      </w:r>
    </w:p>
    <w:p w:rsidR="00431388" w:rsidRPr="00F11F0A" w:rsidRDefault="00431388" w:rsidP="00431388">
      <w:pPr>
        <w:pStyle w:val="paragraph"/>
        <w:spacing w:line="276" w:lineRule="auto"/>
        <w:jc w:val="both"/>
        <w:textAlignment w:val="baseline"/>
        <w:rPr>
          <w:lang w:val="sq-AL"/>
        </w:rPr>
      </w:pPr>
      <w:r w:rsidRPr="00F11F0A">
        <w:rPr>
          <w:lang w:val="sq-AL"/>
        </w:rPr>
        <w:sym w:font="Symbol" w:char="F02D"/>
      </w:r>
      <w:r w:rsidRPr="00F11F0A">
        <w:rPr>
          <w:lang w:val="sq-AL"/>
        </w:rPr>
        <w:t xml:space="preserve"> Fakulteti i Menaxhimit:</w:t>
      </w:r>
    </w:p>
    <w:p w:rsidR="00431388" w:rsidRPr="00F11F0A" w:rsidRDefault="00431388" w:rsidP="00F11F0A">
      <w:pPr>
        <w:pStyle w:val="paragraph"/>
        <w:numPr>
          <w:ilvl w:val="0"/>
          <w:numId w:val="41"/>
        </w:numPr>
        <w:spacing w:line="276" w:lineRule="auto"/>
        <w:jc w:val="both"/>
        <w:textAlignment w:val="baseline"/>
        <w:rPr>
          <w:lang w:val="sq-AL"/>
        </w:rPr>
      </w:pPr>
      <w:r w:rsidRPr="00F11F0A">
        <w:rPr>
          <w:lang w:val="sq-AL"/>
        </w:rPr>
        <w:t>Menaxhimi Industrial.</w:t>
      </w:r>
    </w:p>
    <w:p w:rsidR="00431388" w:rsidRPr="00F11F0A" w:rsidRDefault="00431388" w:rsidP="00431388">
      <w:pPr>
        <w:pStyle w:val="paragraph"/>
        <w:spacing w:line="276" w:lineRule="auto"/>
        <w:jc w:val="both"/>
        <w:textAlignment w:val="baseline"/>
        <w:rPr>
          <w:lang w:val="sq-AL"/>
        </w:rPr>
      </w:pPr>
      <w:r w:rsidRPr="00F11F0A">
        <w:rPr>
          <w:lang w:val="sq-AL"/>
        </w:rPr>
        <w:t>Menaxhimi Industrial u ofron studentëve ndërtimin e kompetencave të reja duke ndërthurur njohuritë shkencore dhe teknologjike të menaxhimit në industri, njohuritë e komunikimit dhe punës krijuese.</w:t>
      </w:r>
    </w:p>
    <w:p w:rsidR="00431388" w:rsidRPr="00F11F0A" w:rsidRDefault="00431388" w:rsidP="00431388">
      <w:pPr>
        <w:pStyle w:val="paragraph"/>
        <w:spacing w:line="276" w:lineRule="auto"/>
        <w:jc w:val="both"/>
        <w:textAlignment w:val="baseline"/>
        <w:rPr>
          <w:lang w:val="sq-AL"/>
        </w:rPr>
      </w:pPr>
      <w:r w:rsidRPr="00F11F0A">
        <w:rPr>
          <w:lang w:val="sq-AL"/>
        </w:rPr>
        <w:sym w:font="Symbol" w:char="F02D"/>
      </w:r>
      <w:r w:rsidRPr="00F11F0A">
        <w:rPr>
          <w:lang w:val="sq-AL"/>
        </w:rPr>
        <w:t xml:space="preserve"> Fakulteti i Arteve të Aplikuara:</w:t>
      </w:r>
    </w:p>
    <w:p w:rsidR="00431388" w:rsidRPr="00F11F0A" w:rsidRDefault="00431388" w:rsidP="00F11F0A">
      <w:pPr>
        <w:pStyle w:val="paragraph"/>
        <w:numPr>
          <w:ilvl w:val="0"/>
          <w:numId w:val="41"/>
        </w:numPr>
        <w:spacing w:line="276" w:lineRule="auto"/>
        <w:jc w:val="both"/>
        <w:textAlignment w:val="baseline"/>
        <w:rPr>
          <w:lang w:val="sq-AL"/>
        </w:rPr>
      </w:pPr>
      <w:r w:rsidRPr="00F11F0A">
        <w:rPr>
          <w:lang w:val="sq-AL"/>
        </w:rPr>
        <w:t>Dizajn Grafik dhe Multimedia.</w:t>
      </w:r>
    </w:p>
    <w:p w:rsidR="00431388" w:rsidRPr="00F11F0A" w:rsidRDefault="00431388" w:rsidP="00431388">
      <w:pPr>
        <w:pStyle w:val="paragraph"/>
        <w:spacing w:line="276" w:lineRule="auto"/>
        <w:jc w:val="both"/>
        <w:textAlignment w:val="baseline"/>
        <w:rPr>
          <w:lang w:val="en-US"/>
        </w:rPr>
      </w:pPr>
      <w:r w:rsidRPr="00F11F0A">
        <w:rPr>
          <w:lang w:val="sq-AL"/>
        </w:rPr>
        <w:t>Programi i Dizajnit Grafik dhe Multimedial është hartuar në bazë të kërkesave të tregut të punës dhe kërkesave të Bordit Industrial, i cili operon brenda Universitetit. Bazuar në këto kërkesa programi do të kualifikojë staf profesional me aftësi në shërbimet e dizajnit grafik, të cilët mund të përdorin teknologjinë moderne.</w:t>
      </w:r>
    </w:p>
    <w:p w:rsidR="00431388" w:rsidRPr="00F11F0A" w:rsidRDefault="00431388" w:rsidP="00076B02">
      <w:pPr>
        <w:pStyle w:val="paragraph"/>
        <w:spacing w:before="0" w:beforeAutospacing="0" w:after="0" w:afterAutospacing="0" w:line="276" w:lineRule="auto"/>
        <w:jc w:val="both"/>
        <w:textAlignment w:val="baseline"/>
        <w:rPr>
          <w:rStyle w:val="normaltextrun"/>
          <w:lang w:val="en-GB"/>
        </w:rPr>
      </w:pPr>
    </w:p>
    <w:p w:rsidR="00D12C84" w:rsidRPr="00F11F0A" w:rsidRDefault="00D12C84" w:rsidP="009621F0">
      <w:pPr>
        <w:spacing w:after="0"/>
        <w:rPr>
          <w:rFonts w:ascii="Times New Roman" w:hAnsi="Times New Roman" w:cs="Times New Roman"/>
          <w:sz w:val="24"/>
          <w:szCs w:val="24"/>
          <w:lang w:val="en-GB"/>
        </w:rPr>
      </w:pPr>
    </w:p>
    <w:p w:rsidR="00776260" w:rsidRPr="00F11F0A" w:rsidRDefault="00776260" w:rsidP="009621F0">
      <w:pPr>
        <w:spacing w:after="0"/>
        <w:rPr>
          <w:rFonts w:ascii="Times New Roman" w:hAnsi="Times New Roman" w:cs="Times New Roman"/>
          <w:sz w:val="24"/>
          <w:szCs w:val="24"/>
          <w:lang w:val="en-GB"/>
        </w:rPr>
      </w:pPr>
    </w:p>
    <w:p w:rsidR="009621F0" w:rsidRPr="00F11F0A" w:rsidRDefault="00D12C84" w:rsidP="009621F0">
      <w:pPr>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U</w:t>
      </w:r>
      <w:r w:rsidR="009621F0" w:rsidRPr="00F11F0A">
        <w:rPr>
          <w:rFonts w:ascii="Times New Roman" w:hAnsi="Times New Roman" w:cs="Times New Roman"/>
          <w:sz w:val="24"/>
          <w:szCs w:val="24"/>
          <w:lang w:val="en-GB"/>
        </w:rPr>
        <w:t>niversity of Applied Sciences in Ferizaj</w:t>
      </w:r>
    </w:p>
    <w:p w:rsidR="00725EBB" w:rsidRPr="00F11F0A" w:rsidRDefault="00725EBB" w:rsidP="00725EBB">
      <w:pPr>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Rr. Rexhep</w:t>
      </w:r>
      <w:r w:rsidR="00776260" w:rsidRPr="00F11F0A">
        <w:rPr>
          <w:rFonts w:ascii="Times New Roman" w:hAnsi="Times New Roman" w:cs="Times New Roman"/>
          <w:sz w:val="24"/>
          <w:szCs w:val="24"/>
          <w:lang w:val="en-GB"/>
        </w:rPr>
        <w:t xml:space="preserve"> </w:t>
      </w:r>
      <w:r w:rsidRPr="00F11F0A">
        <w:rPr>
          <w:rFonts w:ascii="Times New Roman" w:hAnsi="Times New Roman" w:cs="Times New Roman"/>
          <w:sz w:val="24"/>
          <w:szCs w:val="24"/>
          <w:lang w:val="en-GB"/>
        </w:rPr>
        <w:t xml:space="preserve">Bislimi, 70000 Ferizaj, </w:t>
      </w:r>
      <w:r w:rsidR="009621F0" w:rsidRPr="00F11F0A">
        <w:rPr>
          <w:rFonts w:ascii="Times New Roman" w:hAnsi="Times New Roman" w:cs="Times New Roman"/>
          <w:sz w:val="24"/>
          <w:szCs w:val="24"/>
          <w:lang w:val="en-GB"/>
        </w:rPr>
        <w:t>Kosovo</w:t>
      </w:r>
    </w:p>
    <w:p w:rsidR="00725EBB" w:rsidRPr="00F11F0A" w:rsidRDefault="00E35914" w:rsidP="00725EBB">
      <w:pPr>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Tel:</w:t>
      </w:r>
      <w:r w:rsidR="00725EBB" w:rsidRPr="00F11F0A">
        <w:rPr>
          <w:rFonts w:ascii="Times New Roman" w:hAnsi="Times New Roman" w:cs="Times New Roman"/>
          <w:sz w:val="24"/>
          <w:szCs w:val="24"/>
          <w:lang w:val="en-GB"/>
        </w:rPr>
        <w:t xml:space="preserve"> +381(0) 290 310 010; +381(0) 290 310 013</w:t>
      </w:r>
    </w:p>
    <w:p w:rsidR="00725EBB" w:rsidRPr="00F11F0A" w:rsidRDefault="009621F0" w:rsidP="00725EBB">
      <w:pPr>
        <w:spacing w:after="0"/>
        <w:rPr>
          <w:rStyle w:val="Hyperlink"/>
          <w:rFonts w:ascii="Times New Roman" w:hAnsi="Times New Roman" w:cs="Times New Roman"/>
          <w:sz w:val="24"/>
          <w:szCs w:val="24"/>
          <w:lang w:val="en-GB"/>
        </w:rPr>
      </w:pPr>
      <w:r w:rsidRPr="00F11F0A">
        <w:rPr>
          <w:rFonts w:ascii="Times New Roman" w:hAnsi="Times New Roman" w:cs="Times New Roman"/>
          <w:sz w:val="24"/>
          <w:szCs w:val="24"/>
          <w:lang w:val="en-GB"/>
        </w:rPr>
        <w:t xml:space="preserve">E-mail: </w:t>
      </w:r>
      <w:hyperlink r:id="rId25" w:history="1">
        <w:r w:rsidR="00725EBB" w:rsidRPr="00F11F0A">
          <w:rPr>
            <w:rStyle w:val="Hyperlink"/>
            <w:rFonts w:ascii="Times New Roman" w:hAnsi="Times New Roman" w:cs="Times New Roman"/>
            <w:sz w:val="24"/>
            <w:szCs w:val="24"/>
            <w:lang w:val="en-GB"/>
          </w:rPr>
          <w:t>info@ushaf.net</w:t>
        </w:r>
      </w:hyperlink>
    </w:p>
    <w:p w:rsidR="00E35914" w:rsidRPr="00F11F0A" w:rsidRDefault="00A43D7A" w:rsidP="00E35914">
      <w:pPr>
        <w:spacing w:after="0"/>
        <w:rPr>
          <w:rStyle w:val="Hyperlink"/>
          <w:rFonts w:ascii="Times New Roman" w:hAnsi="Times New Roman" w:cs="Times New Roman"/>
          <w:sz w:val="24"/>
          <w:szCs w:val="24"/>
          <w:lang w:val="en-GB"/>
        </w:rPr>
      </w:pPr>
      <w:hyperlink r:id="rId26" w:history="1">
        <w:r w:rsidR="009621F0" w:rsidRPr="00F11F0A">
          <w:rPr>
            <w:rStyle w:val="Hyperlink"/>
            <w:rFonts w:ascii="Times New Roman" w:hAnsi="Times New Roman" w:cs="Times New Roman"/>
            <w:sz w:val="24"/>
            <w:szCs w:val="24"/>
            <w:lang w:val="en-GB"/>
          </w:rPr>
          <w:t>www.ushaf.net</w:t>
        </w:r>
      </w:hyperlink>
    </w:p>
    <w:p w:rsidR="00776260" w:rsidRPr="00F11F0A" w:rsidRDefault="00776260" w:rsidP="00E35914">
      <w:pPr>
        <w:spacing w:after="0"/>
        <w:rPr>
          <w:rStyle w:val="Hyperlink"/>
          <w:rFonts w:ascii="Times New Roman" w:hAnsi="Times New Roman" w:cs="Times New Roman"/>
          <w:sz w:val="24"/>
          <w:szCs w:val="24"/>
          <w:lang w:val="en-GB"/>
        </w:rPr>
      </w:pPr>
    </w:p>
    <w:p w:rsidR="00776260" w:rsidRPr="00F11F0A" w:rsidRDefault="00776260" w:rsidP="00E35914">
      <w:pPr>
        <w:spacing w:after="0"/>
        <w:rPr>
          <w:rStyle w:val="Hyperlink"/>
          <w:rFonts w:ascii="Times New Roman" w:hAnsi="Times New Roman" w:cs="Times New Roman"/>
          <w:sz w:val="24"/>
          <w:szCs w:val="24"/>
          <w:lang w:val="en-GB"/>
        </w:rPr>
      </w:pPr>
    </w:p>
    <w:p w:rsidR="00776260" w:rsidRPr="00F11F0A" w:rsidRDefault="00776260" w:rsidP="00E35914">
      <w:pPr>
        <w:spacing w:after="0"/>
        <w:rPr>
          <w:rStyle w:val="Hyperlink"/>
          <w:rFonts w:ascii="Times New Roman" w:hAnsi="Times New Roman" w:cs="Times New Roman"/>
          <w:sz w:val="24"/>
          <w:szCs w:val="24"/>
          <w:lang w:val="en-GB"/>
        </w:rPr>
        <w:sectPr w:rsidR="00776260" w:rsidRPr="00F11F0A">
          <w:pgSz w:w="11906" w:h="16838"/>
          <w:pgMar w:top="1417" w:right="1417" w:bottom="1417" w:left="1417" w:header="708" w:footer="708" w:gutter="0"/>
          <w:cols w:space="708"/>
          <w:docGrid w:linePitch="360"/>
        </w:sectPr>
      </w:pPr>
    </w:p>
    <w:p w:rsidR="00FC752A" w:rsidRPr="00F11F0A" w:rsidRDefault="003A25CA" w:rsidP="003C0446">
      <w:pPr>
        <w:numPr>
          <w:ilvl w:val="0"/>
          <w:numId w:val="7"/>
        </w:numPr>
        <w:spacing w:before="240"/>
        <w:ind w:left="357" w:hanging="357"/>
        <w:rPr>
          <w:rFonts w:ascii="Times New Roman" w:hAnsi="Times New Roman" w:cs="Times New Roman"/>
          <w:sz w:val="24"/>
          <w:szCs w:val="24"/>
          <w:lang w:val="en-GB"/>
        </w:rPr>
      </w:pPr>
      <w:r w:rsidRPr="00F11F0A">
        <w:rPr>
          <w:rFonts w:ascii="Times New Roman" w:hAnsi="Times New Roman" w:cs="Times New Roman"/>
          <w:noProof/>
          <w:sz w:val="24"/>
          <w:szCs w:val="24"/>
          <w:lang w:val="en-US"/>
        </w:rPr>
        <w:lastRenderedPageBreak/>
        <w:drawing>
          <wp:anchor distT="0" distB="0" distL="114300" distR="114300" simplePos="0" relativeHeight="251682816" behindDoc="1" locked="0" layoutInCell="1" allowOverlap="1" wp14:anchorId="223184C7">
            <wp:simplePos x="0" y="0"/>
            <wp:positionH relativeFrom="column">
              <wp:posOffset>4307840</wp:posOffset>
            </wp:positionH>
            <wp:positionV relativeFrom="paragraph">
              <wp:posOffset>318052</wp:posOffset>
            </wp:positionV>
            <wp:extent cx="1433830" cy="1005205"/>
            <wp:effectExtent l="0" t="0" r="0" b="4445"/>
            <wp:wrapTight wrapText="bothSides">
              <wp:wrapPolygon edited="0">
                <wp:start x="0" y="0"/>
                <wp:lineTo x="0" y="21286"/>
                <wp:lineTo x="21236" y="21286"/>
                <wp:lineTo x="21236" y="0"/>
                <wp:lineTo x="0" y="0"/>
              </wp:wrapPolygon>
            </wp:wrapTight>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3830" cy="1005205"/>
                    </a:xfrm>
                    <a:prstGeom prst="rect">
                      <a:avLst/>
                    </a:prstGeom>
                    <a:noFill/>
                  </pic:spPr>
                </pic:pic>
              </a:graphicData>
            </a:graphic>
            <wp14:sizeRelH relativeFrom="margin">
              <wp14:pctWidth>0</wp14:pctWidth>
            </wp14:sizeRelH>
            <wp14:sizeRelV relativeFrom="margin">
              <wp14:pctHeight>0</wp14:pctHeight>
            </wp14:sizeRelV>
          </wp:anchor>
        </w:drawing>
      </w:r>
      <w:r w:rsidR="0006407D">
        <w:rPr>
          <w:rFonts w:ascii="Times New Roman" w:hAnsi="Times New Roman" w:cs="Times New Roman"/>
          <w:sz w:val="24"/>
          <w:szCs w:val="24"/>
          <w:lang w:val="en-GB"/>
        </w:rPr>
        <w:t>Ukrainë</w:t>
      </w:r>
    </w:p>
    <w:p w:rsidR="00183EEE" w:rsidRPr="00F11F0A" w:rsidRDefault="00183EEE" w:rsidP="003C0446">
      <w:pPr>
        <w:pStyle w:val="ListParagraph"/>
        <w:numPr>
          <w:ilvl w:val="0"/>
          <w:numId w:val="10"/>
        </w:numPr>
        <w:spacing w:after="0"/>
        <w:rPr>
          <w:rFonts w:ascii="Times New Roman" w:hAnsi="Times New Roman" w:cs="Times New Roman"/>
          <w:sz w:val="24"/>
          <w:szCs w:val="24"/>
          <w:lang w:val="en-GB"/>
        </w:rPr>
      </w:pPr>
      <w:r w:rsidRPr="00F11F0A">
        <w:rPr>
          <w:rFonts w:ascii="Times New Roman" w:hAnsi="Times New Roman" w:cs="Times New Roman"/>
          <w:b/>
          <w:color w:val="0070C0"/>
          <w:sz w:val="24"/>
          <w:szCs w:val="24"/>
          <w:lang w:val="en-GB"/>
        </w:rPr>
        <w:t>Сумський</w:t>
      </w:r>
      <w:r w:rsidR="00EA19A2" w:rsidRPr="00F11F0A">
        <w:rPr>
          <w:rFonts w:ascii="Times New Roman" w:hAnsi="Times New Roman" w:cs="Times New Roman"/>
          <w:b/>
          <w:color w:val="0070C0"/>
          <w:sz w:val="24"/>
          <w:szCs w:val="24"/>
          <w:lang w:val="en-GB"/>
        </w:rPr>
        <w:t xml:space="preserve"> </w:t>
      </w:r>
      <w:r w:rsidRPr="00F11F0A">
        <w:rPr>
          <w:rFonts w:ascii="Times New Roman" w:hAnsi="Times New Roman" w:cs="Times New Roman"/>
          <w:b/>
          <w:color w:val="0070C0"/>
          <w:sz w:val="24"/>
          <w:szCs w:val="24"/>
          <w:lang w:val="en-GB"/>
        </w:rPr>
        <w:t>державний</w:t>
      </w:r>
      <w:r w:rsidR="00EA19A2" w:rsidRPr="00F11F0A">
        <w:rPr>
          <w:rFonts w:ascii="Times New Roman" w:hAnsi="Times New Roman" w:cs="Times New Roman"/>
          <w:b/>
          <w:color w:val="0070C0"/>
          <w:sz w:val="24"/>
          <w:szCs w:val="24"/>
          <w:lang w:val="en-GB"/>
        </w:rPr>
        <w:t xml:space="preserve"> </w:t>
      </w:r>
      <w:r w:rsidRPr="00F11F0A">
        <w:rPr>
          <w:rFonts w:ascii="Times New Roman" w:hAnsi="Times New Roman" w:cs="Times New Roman"/>
          <w:b/>
          <w:color w:val="0070C0"/>
          <w:sz w:val="24"/>
          <w:szCs w:val="24"/>
          <w:lang w:val="en-GB"/>
        </w:rPr>
        <w:t>університет</w:t>
      </w:r>
    </w:p>
    <w:p w:rsidR="00183EEE" w:rsidRPr="00F11F0A" w:rsidRDefault="00183EEE" w:rsidP="00183EEE">
      <w:pPr>
        <w:spacing w:after="240"/>
        <w:ind w:left="720"/>
        <w:rPr>
          <w:rFonts w:ascii="Times New Roman" w:hAnsi="Times New Roman" w:cs="Times New Roman"/>
          <w:sz w:val="24"/>
          <w:szCs w:val="24"/>
          <w:lang w:val="en-GB"/>
        </w:rPr>
      </w:pPr>
      <w:r w:rsidRPr="00F11F0A">
        <w:rPr>
          <w:rFonts w:ascii="Times New Roman" w:hAnsi="Times New Roman" w:cs="Times New Roman"/>
          <w:sz w:val="24"/>
          <w:szCs w:val="24"/>
          <w:lang w:val="en-GB"/>
        </w:rPr>
        <w:t>(Sumy State University)</w:t>
      </w:r>
    </w:p>
    <w:p w:rsidR="00AD58D8" w:rsidRPr="00F11F0A" w:rsidRDefault="00AD58D8" w:rsidP="00183EEE">
      <w:pPr>
        <w:spacing w:after="240"/>
        <w:ind w:left="720"/>
        <w:rPr>
          <w:rFonts w:ascii="Times New Roman" w:hAnsi="Times New Roman" w:cs="Times New Roman"/>
          <w:sz w:val="24"/>
          <w:szCs w:val="24"/>
          <w:lang w:val="en-GB"/>
        </w:rPr>
      </w:pPr>
    </w:p>
    <w:p w:rsidR="00AD58D8" w:rsidRPr="00F11F0A" w:rsidRDefault="00AD58D8" w:rsidP="00AD58D8">
      <w:pPr>
        <w:spacing w:before="100" w:beforeAutospacing="1" w:after="0" w:line="360" w:lineRule="auto"/>
        <w:jc w:val="both"/>
        <w:rPr>
          <w:rFonts w:ascii="Times New Roman" w:eastAsia="Times New Roman" w:hAnsi="Times New Roman" w:cs="Times New Roman"/>
          <w:sz w:val="24"/>
          <w:szCs w:val="24"/>
          <w:lang w:val="sq-AL" w:eastAsia="pl-PL"/>
        </w:rPr>
      </w:pPr>
      <w:r w:rsidRPr="00F11F0A">
        <w:rPr>
          <w:rFonts w:ascii="Times New Roman" w:eastAsia="Times New Roman" w:hAnsi="Times New Roman" w:cs="Times New Roman"/>
          <w:sz w:val="24"/>
          <w:szCs w:val="24"/>
          <w:lang w:val="sq-AL" w:eastAsia="pl-PL"/>
        </w:rPr>
        <w:t>Universiteti Shtetëror Sumy është një institucion gjithëpërfshirës i arsimit të lartë i vendosur në qytetin e Sumy, pjesa verilindore e Ukrainës. Universiteti ndjek ideologjinë e institucionit kërkimor, arsimor dhe të orientuar nga shoqëria, ku bashkëpunimi ndërkombëtar në shkallë të gjerë dhe fokusi në teknologjitë inovative, në veçanti TIK, janë prioritet. Aktiviteti arsimor dhe kërkimor i SumDU është gjithëpërfshirës dhe përfshin një gamë të gjerë fushash nga inxhinieria dhe TIK deri te shkencat natyrore, mjekësia dhe shkencat humane.</w:t>
      </w:r>
    </w:p>
    <w:p w:rsidR="00AD58D8" w:rsidRPr="00F11F0A" w:rsidRDefault="00AD58D8" w:rsidP="00AD58D8">
      <w:pPr>
        <w:spacing w:before="100" w:beforeAutospacing="1" w:after="0" w:line="360" w:lineRule="auto"/>
        <w:jc w:val="both"/>
        <w:rPr>
          <w:rFonts w:ascii="Times New Roman" w:eastAsia="Times New Roman" w:hAnsi="Times New Roman" w:cs="Times New Roman"/>
          <w:sz w:val="24"/>
          <w:szCs w:val="24"/>
          <w:lang w:val="sq-AL" w:eastAsia="pl-PL"/>
        </w:rPr>
      </w:pPr>
      <w:r w:rsidRPr="00F11F0A">
        <w:rPr>
          <w:rFonts w:ascii="Times New Roman" w:eastAsia="Times New Roman" w:hAnsi="Times New Roman" w:cs="Times New Roman"/>
          <w:sz w:val="24"/>
          <w:szCs w:val="24"/>
          <w:lang w:val="sq-AL" w:eastAsia="pl-PL"/>
        </w:rPr>
        <w:t>Universiteti aktualisht u shërben rreth 12,000 studentëve që ndjekin studimet bachelor, master dhe doktoraturë. Aktualisht, më shumë se 2000 studentë të huaj në SumDU përfaqësojnë 53 vende në mbarë botën. Më shumë se 20 programe studimi mësohen tërësisht në anglisht.</w:t>
      </w:r>
    </w:p>
    <w:p w:rsidR="00AD58D8" w:rsidRPr="00F11F0A" w:rsidRDefault="00AD58D8" w:rsidP="00AD58D8">
      <w:pPr>
        <w:spacing w:before="100" w:beforeAutospacing="1" w:after="0" w:line="360" w:lineRule="auto"/>
        <w:jc w:val="both"/>
        <w:rPr>
          <w:rFonts w:ascii="Times New Roman" w:eastAsia="Times New Roman" w:hAnsi="Times New Roman" w:cs="Times New Roman"/>
          <w:sz w:val="24"/>
          <w:szCs w:val="24"/>
          <w:lang w:val="sq-AL" w:eastAsia="pl-PL"/>
        </w:rPr>
      </w:pPr>
      <w:r w:rsidRPr="00F11F0A">
        <w:rPr>
          <w:rFonts w:ascii="Times New Roman" w:eastAsia="Times New Roman" w:hAnsi="Times New Roman" w:cs="Times New Roman"/>
          <w:sz w:val="24"/>
          <w:szCs w:val="24"/>
          <w:lang w:val="sq-AL" w:eastAsia="pl-PL"/>
        </w:rPr>
        <w:t>Në nivel kombëtar, hyn në grupin TOP (3%) të universiteteve kryesore në botë dhe klasifikohet si një universitet me intensitet të lartë kërkimi sipas renditjes së universiteteve botërore QS dhe përfshihet në renditjen e universiteteve botërore nga Times Higher Education.</w:t>
      </w:r>
    </w:p>
    <w:p w:rsidR="00AD58D8" w:rsidRPr="00F11F0A" w:rsidRDefault="00AD58D8" w:rsidP="00AD58D8">
      <w:pPr>
        <w:spacing w:before="100" w:beforeAutospacing="1" w:after="0" w:line="360" w:lineRule="auto"/>
        <w:jc w:val="both"/>
        <w:rPr>
          <w:rFonts w:ascii="Times New Roman" w:eastAsia="Times New Roman" w:hAnsi="Times New Roman" w:cs="Times New Roman"/>
          <w:sz w:val="24"/>
          <w:szCs w:val="24"/>
          <w:lang w:val="sq-AL" w:eastAsia="pl-PL"/>
        </w:rPr>
      </w:pPr>
      <w:r w:rsidRPr="00F11F0A">
        <w:rPr>
          <w:rFonts w:ascii="Times New Roman" w:eastAsia="Times New Roman" w:hAnsi="Times New Roman" w:cs="Times New Roman"/>
          <w:sz w:val="24"/>
          <w:szCs w:val="24"/>
          <w:lang w:val="sq-AL" w:eastAsia="pl-PL"/>
        </w:rPr>
        <w:t>Është  nënshkrues i Magna Charta Universitatum dhe një anëtar i besueshëm i organizatave më autoritative ndërkombëtare - Shoqatës Ndërkombëtare të Universiteteve dhe Shoqatës së Universiteteve Evropiane.</w:t>
      </w:r>
    </w:p>
    <w:p w:rsidR="00AD58D8" w:rsidRPr="00F11F0A" w:rsidRDefault="00AD58D8" w:rsidP="00AD58D8">
      <w:pPr>
        <w:spacing w:before="100" w:beforeAutospacing="1" w:after="0" w:line="360" w:lineRule="auto"/>
        <w:jc w:val="both"/>
        <w:rPr>
          <w:rFonts w:ascii="Times New Roman" w:eastAsia="Times New Roman" w:hAnsi="Times New Roman" w:cs="Times New Roman"/>
          <w:sz w:val="24"/>
          <w:szCs w:val="24"/>
          <w:lang w:val="en-US" w:eastAsia="pl-PL"/>
        </w:rPr>
      </w:pPr>
      <w:r w:rsidRPr="00F11F0A">
        <w:rPr>
          <w:rFonts w:ascii="Times New Roman" w:eastAsia="Times New Roman" w:hAnsi="Times New Roman" w:cs="Times New Roman"/>
          <w:sz w:val="24"/>
          <w:szCs w:val="24"/>
          <w:lang w:val="sq-AL" w:eastAsia="pl-PL"/>
        </w:rPr>
        <w:t>Universiteti Shtetëror Sumy bashkëpunon me më shumë se 300 partnerë nga 58 vende.  Është dëshmuar të jetë një partner i besueshëm për projekte të përbashkëta në kuadër të programeve ndërkombëtare, veçanërisht të financuara nga Komisioni Evropian. Çdo vit zbaton 300 grante. Gjatë 5 viteve të fundit, vëllimi i punës kërkimore në kuadër të projekteve të granteve ndërkombëtare është rritur 20 herë.</w:t>
      </w:r>
    </w:p>
    <w:p w:rsidR="003A25CA" w:rsidRPr="00F11F0A" w:rsidRDefault="003A25CA" w:rsidP="003A25CA">
      <w:pPr>
        <w:spacing w:before="100" w:beforeAutospacing="1" w:after="0" w:line="360" w:lineRule="auto"/>
        <w:jc w:val="both"/>
        <w:rPr>
          <w:rFonts w:ascii="Times New Roman" w:eastAsia="Times New Roman" w:hAnsi="Times New Roman" w:cs="Times New Roman"/>
          <w:sz w:val="24"/>
          <w:szCs w:val="24"/>
          <w:lang w:val="en-GB" w:eastAsia="pl-PL"/>
        </w:rPr>
      </w:pPr>
    </w:p>
    <w:p w:rsidR="00076B02" w:rsidRPr="00F11F0A" w:rsidRDefault="00076B02" w:rsidP="00183EEE">
      <w:pPr>
        <w:spacing w:after="0"/>
        <w:jc w:val="both"/>
        <w:rPr>
          <w:rFonts w:ascii="Times New Roman" w:hAnsi="Times New Roman" w:cs="Times New Roman"/>
          <w:sz w:val="24"/>
          <w:szCs w:val="24"/>
          <w:lang w:val="en-GB"/>
        </w:rPr>
      </w:pPr>
    </w:p>
    <w:p w:rsidR="00B1624D" w:rsidRPr="00F11F0A" w:rsidRDefault="00B1624D" w:rsidP="00183EEE">
      <w:pPr>
        <w:spacing w:after="0"/>
        <w:jc w:val="both"/>
        <w:rPr>
          <w:rFonts w:ascii="Times New Roman" w:hAnsi="Times New Roman" w:cs="Times New Roman"/>
          <w:sz w:val="24"/>
          <w:szCs w:val="24"/>
          <w:lang w:val="en-GB"/>
        </w:rPr>
      </w:pPr>
      <w:r w:rsidRPr="00F11F0A">
        <w:rPr>
          <w:rFonts w:ascii="Times New Roman" w:hAnsi="Times New Roman" w:cs="Times New Roman"/>
          <w:sz w:val="24"/>
          <w:szCs w:val="24"/>
          <w:lang w:val="en-GB"/>
        </w:rPr>
        <w:t>Sumy State University</w:t>
      </w:r>
    </w:p>
    <w:p w:rsidR="00183EEE" w:rsidRPr="00F11F0A" w:rsidRDefault="00183EEE" w:rsidP="00183EEE">
      <w:pPr>
        <w:spacing w:after="0"/>
        <w:jc w:val="both"/>
        <w:rPr>
          <w:rFonts w:ascii="Times New Roman" w:hAnsi="Times New Roman" w:cs="Times New Roman"/>
          <w:sz w:val="24"/>
          <w:szCs w:val="24"/>
          <w:lang w:val="en-GB"/>
        </w:rPr>
      </w:pPr>
      <w:r w:rsidRPr="00F11F0A">
        <w:rPr>
          <w:rFonts w:ascii="Times New Roman" w:hAnsi="Times New Roman" w:cs="Times New Roman"/>
          <w:sz w:val="24"/>
          <w:szCs w:val="24"/>
          <w:lang w:val="en-GB"/>
        </w:rPr>
        <w:t>2, Rymskogo-Korsakovast., 40007 Sumy, Ukraine</w:t>
      </w:r>
    </w:p>
    <w:p w:rsidR="00183EEE" w:rsidRPr="00F11F0A" w:rsidRDefault="00183EEE" w:rsidP="00183EEE">
      <w:pPr>
        <w:spacing w:after="0"/>
        <w:jc w:val="both"/>
        <w:rPr>
          <w:rFonts w:ascii="Times New Roman" w:hAnsi="Times New Roman" w:cs="Times New Roman"/>
          <w:sz w:val="24"/>
          <w:szCs w:val="24"/>
          <w:lang w:val="en-GB"/>
        </w:rPr>
      </w:pPr>
      <w:r w:rsidRPr="00F11F0A">
        <w:rPr>
          <w:rFonts w:ascii="Times New Roman" w:hAnsi="Times New Roman" w:cs="Times New Roman"/>
          <w:sz w:val="24"/>
          <w:szCs w:val="24"/>
          <w:lang w:val="en-GB"/>
        </w:rPr>
        <w:t xml:space="preserve">Tel/fax: +38 (0542) 33-10-81 </w:t>
      </w:r>
      <w:r w:rsidR="00AD58D8" w:rsidRPr="00F11F0A">
        <w:rPr>
          <w:rFonts w:ascii="Times New Roman" w:hAnsi="Times New Roman" w:cs="Times New Roman"/>
          <w:sz w:val="24"/>
          <w:szCs w:val="24"/>
          <w:lang w:val="en-GB"/>
        </w:rPr>
        <w:t>s</w:t>
      </w:r>
    </w:p>
    <w:p w:rsidR="00183EEE" w:rsidRPr="00F11F0A" w:rsidRDefault="00183EEE" w:rsidP="00183EEE">
      <w:pPr>
        <w:spacing w:after="0"/>
        <w:jc w:val="both"/>
        <w:rPr>
          <w:rFonts w:ascii="Times New Roman" w:hAnsi="Times New Roman" w:cs="Times New Roman"/>
          <w:sz w:val="24"/>
          <w:szCs w:val="24"/>
          <w:lang w:val="en-GB"/>
        </w:rPr>
      </w:pPr>
      <w:r w:rsidRPr="00F11F0A">
        <w:rPr>
          <w:rFonts w:ascii="Times New Roman" w:hAnsi="Times New Roman" w:cs="Times New Roman"/>
          <w:sz w:val="24"/>
          <w:szCs w:val="24"/>
          <w:lang w:val="en-GB"/>
        </w:rPr>
        <w:lastRenderedPageBreak/>
        <w:t xml:space="preserve">E-mail: </w:t>
      </w:r>
      <w:hyperlink r:id="rId28" w:history="1">
        <w:r w:rsidRPr="00F11F0A">
          <w:rPr>
            <w:rStyle w:val="Hyperlink"/>
            <w:rFonts w:ascii="Times New Roman" w:hAnsi="Times New Roman" w:cs="Times New Roman"/>
            <w:sz w:val="24"/>
            <w:szCs w:val="24"/>
            <w:lang w:val="en-GB"/>
          </w:rPr>
          <w:t>info@dir.sumdu.edu.ua</w:t>
        </w:r>
      </w:hyperlink>
    </w:p>
    <w:p w:rsidR="00183EEE" w:rsidRPr="00F11F0A" w:rsidRDefault="00A43D7A" w:rsidP="00183EEE">
      <w:pPr>
        <w:spacing w:after="0"/>
        <w:jc w:val="both"/>
        <w:rPr>
          <w:rStyle w:val="Hyperlink"/>
          <w:rFonts w:ascii="Times New Roman" w:hAnsi="Times New Roman" w:cs="Times New Roman"/>
          <w:sz w:val="24"/>
          <w:szCs w:val="24"/>
          <w:lang w:val="en-GB"/>
        </w:rPr>
      </w:pPr>
      <w:hyperlink r:id="rId29" w:history="1">
        <w:r w:rsidR="00B1624D" w:rsidRPr="00F11F0A">
          <w:rPr>
            <w:rStyle w:val="Hyperlink"/>
            <w:rFonts w:ascii="Times New Roman" w:hAnsi="Times New Roman" w:cs="Times New Roman"/>
            <w:sz w:val="24"/>
            <w:szCs w:val="24"/>
            <w:lang w:val="en-GB"/>
          </w:rPr>
          <w:t>www.sumdu.edu.ua</w:t>
        </w:r>
      </w:hyperlink>
    </w:p>
    <w:p w:rsidR="00BC2C6A" w:rsidRPr="00F11F0A" w:rsidRDefault="00BC2C6A" w:rsidP="00183EEE">
      <w:pPr>
        <w:spacing w:after="0"/>
        <w:jc w:val="both"/>
        <w:rPr>
          <w:rFonts w:ascii="Times New Roman" w:hAnsi="Times New Roman" w:cs="Times New Roman"/>
          <w:sz w:val="24"/>
          <w:szCs w:val="24"/>
          <w:lang w:val="en-GB"/>
        </w:rPr>
      </w:pPr>
    </w:p>
    <w:p w:rsidR="003A25CA" w:rsidRPr="00F11F0A" w:rsidRDefault="003A25CA" w:rsidP="003C0446">
      <w:pPr>
        <w:pStyle w:val="ListParagraph"/>
        <w:numPr>
          <w:ilvl w:val="0"/>
          <w:numId w:val="10"/>
        </w:numPr>
        <w:spacing w:before="240" w:after="0"/>
        <w:rPr>
          <w:rFonts w:ascii="Times New Roman" w:hAnsi="Times New Roman" w:cs="Times New Roman"/>
          <w:b/>
          <w:color w:val="0070C0"/>
          <w:sz w:val="24"/>
          <w:szCs w:val="24"/>
          <w:lang w:val="en-GB"/>
        </w:rPr>
        <w:sectPr w:rsidR="003A25CA" w:rsidRPr="00F11F0A">
          <w:pgSz w:w="11906" w:h="16838"/>
          <w:pgMar w:top="1417" w:right="1417" w:bottom="1417" w:left="1417" w:header="708" w:footer="708" w:gutter="0"/>
          <w:cols w:space="708"/>
          <w:docGrid w:linePitch="360"/>
        </w:sectPr>
      </w:pPr>
    </w:p>
    <w:p w:rsidR="00183EEE" w:rsidRPr="00F11F0A" w:rsidRDefault="003A25CA" w:rsidP="003C0446">
      <w:pPr>
        <w:pStyle w:val="ListParagraph"/>
        <w:numPr>
          <w:ilvl w:val="0"/>
          <w:numId w:val="10"/>
        </w:numPr>
        <w:spacing w:before="240" w:after="0"/>
        <w:rPr>
          <w:rFonts w:ascii="Times New Roman" w:hAnsi="Times New Roman" w:cs="Times New Roman"/>
          <w:b/>
          <w:color w:val="0070C0"/>
          <w:sz w:val="24"/>
          <w:szCs w:val="24"/>
          <w:lang w:val="en-GB"/>
        </w:rPr>
      </w:pPr>
      <w:r w:rsidRPr="00F11F0A">
        <w:rPr>
          <w:rFonts w:ascii="Times New Roman" w:hAnsi="Times New Roman" w:cs="Times New Roman"/>
          <w:b/>
          <w:noProof/>
          <w:color w:val="0070C0"/>
          <w:sz w:val="24"/>
          <w:szCs w:val="24"/>
          <w:lang w:val="en-US"/>
        </w:rPr>
        <w:lastRenderedPageBreak/>
        <w:drawing>
          <wp:anchor distT="0" distB="0" distL="114300" distR="114300" simplePos="0" relativeHeight="251683840" behindDoc="1" locked="0" layoutInCell="1" allowOverlap="1" wp14:anchorId="56AA5CF2">
            <wp:simplePos x="0" y="0"/>
            <wp:positionH relativeFrom="column">
              <wp:posOffset>4449445</wp:posOffset>
            </wp:positionH>
            <wp:positionV relativeFrom="paragraph">
              <wp:posOffset>580</wp:posOffset>
            </wp:positionV>
            <wp:extent cx="1294765" cy="1536065"/>
            <wp:effectExtent l="0" t="0" r="635" b="6985"/>
            <wp:wrapTight wrapText="bothSides">
              <wp:wrapPolygon edited="0">
                <wp:start x="6356" y="0"/>
                <wp:lineTo x="3178" y="1607"/>
                <wp:lineTo x="1907" y="2947"/>
                <wp:lineTo x="0" y="12322"/>
                <wp:lineTo x="0" y="17412"/>
                <wp:lineTo x="7945" y="21430"/>
                <wp:lineTo x="13348" y="21430"/>
                <wp:lineTo x="21293" y="17412"/>
                <wp:lineTo x="21293" y="15805"/>
                <wp:lineTo x="20657" y="3482"/>
                <wp:lineTo x="18433" y="1607"/>
                <wp:lineTo x="14937" y="0"/>
                <wp:lineTo x="6356" y="0"/>
              </wp:wrapPolygon>
            </wp:wrapTight>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4765" cy="1536065"/>
                    </a:xfrm>
                    <a:prstGeom prst="rect">
                      <a:avLst/>
                    </a:prstGeom>
                    <a:noFill/>
                  </pic:spPr>
                </pic:pic>
              </a:graphicData>
            </a:graphic>
            <wp14:sizeRelH relativeFrom="margin">
              <wp14:pctWidth>0</wp14:pctWidth>
            </wp14:sizeRelH>
            <wp14:sizeRelV relativeFrom="margin">
              <wp14:pctHeight>0</wp14:pctHeight>
            </wp14:sizeRelV>
          </wp:anchor>
        </w:drawing>
      </w:r>
      <w:r w:rsidR="00183EEE" w:rsidRPr="00F11F0A">
        <w:rPr>
          <w:rFonts w:ascii="Times New Roman" w:hAnsi="Times New Roman" w:cs="Times New Roman"/>
          <w:b/>
          <w:color w:val="0070C0"/>
          <w:sz w:val="24"/>
          <w:szCs w:val="24"/>
          <w:lang w:val="en-GB"/>
        </w:rPr>
        <w:t xml:space="preserve">Національний університет біоресурсів і природокористування України </w:t>
      </w:r>
    </w:p>
    <w:p w:rsidR="00183EEE" w:rsidRPr="00F11F0A" w:rsidRDefault="00183EEE" w:rsidP="00F11F0A">
      <w:pPr>
        <w:spacing w:after="0"/>
        <w:ind w:left="714"/>
        <w:rPr>
          <w:rFonts w:ascii="Times New Roman" w:hAnsi="Times New Roman" w:cs="Times New Roman"/>
          <w:sz w:val="24"/>
          <w:szCs w:val="24"/>
          <w:lang w:val="en-GB"/>
        </w:rPr>
      </w:pPr>
      <w:r w:rsidRPr="00F11F0A">
        <w:rPr>
          <w:rFonts w:ascii="Times New Roman" w:hAnsi="Times New Roman" w:cs="Times New Roman"/>
          <w:sz w:val="24"/>
          <w:szCs w:val="24"/>
          <w:lang w:val="en-GB"/>
        </w:rPr>
        <w:t>(</w:t>
      </w:r>
      <w:r w:rsidR="00F11F0A" w:rsidRPr="00F11F0A">
        <w:rPr>
          <w:rFonts w:ascii="Times New Roman" w:hAnsi="Times New Roman" w:cs="Times New Roman"/>
          <w:sz w:val="24"/>
          <w:szCs w:val="24"/>
          <w:lang w:val="sq-AL"/>
        </w:rPr>
        <w:t>Universiteti Kombëtar i Shkencave të Jetës dhe Mjedisit të Ukrainës</w:t>
      </w:r>
      <w:r w:rsidRPr="00F11F0A">
        <w:rPr>
          <w:rFonts w:ascii="Times New Roman" w:hAnsi="Times New Roman" w:cs="Times New Roman"/>
          <w:sz w:val="24"/>
          <w:szCs w:val="24"/>
          <w:lang w:val="en-GB"/>
        </w:rPr>
        <w:t>)</w:t>
      </w:r>
    </w:p>
    <w:p w:rsidR="00985B02" w:rsidRPr="00F11F0A" w:rsidRDefault="00985B02" w:rsidP="00832EAB">
      <w:pPr>
        <w:spacing w:after="0" w:line="360" w:lineRule="auto"/>
        <w:jc w:val="both"/>
        <w:rPr>
          <w:rFonts w:ascii="Times New Roman" w:eastAsia="Times New Roman" w:hAnsi="Times New Roman" w:cs="Times New Roman"/>
          <w:sz w:val="24"/>
          <w:szCs w:val="24"/>
          <w:lang w:val="en-GB" w:eastAsia="pl-PL"/>
        </w:rPr>
      </w:pPr>
    </w:p>
    <w:p w:rsidR="003A25CA" w:rsidRPr="00F11F0A" w:rsidRDefault="003A25CA" w:rsidP="007644FE">
      <w:pPr>
        <w:spacing w:after="0" w:line="360" w:lineRule="auto"/>
        <w:jc w:val="both"/>
        <w:rPr>
          <w:rFonts w:ascii="Times New Roman" w:eastAsia="Times New Roman" w:hAnsi="Times New Roman" w:cs="Times New Roman"/>
          <w:sz w:val="24"/>
          <w:szCs w:val="24"/>
          <w:lang w:val="en-GB" w:eastAsia="pl-PL"/>
        </w:rPr>
      </w:pPr>
    </w:p>
    <w:p w:rsidR="00AD58D8" w:rsidRPr="00F11F0A" w:rsidRDefault="00AD58D8" w:rsidP="007644FE">
      <w:pPr>
        <w:spacing w:after="0" w:line="360" w:lineRule="auto"/>
        <w:jc w:val="both"/>
        <w:rPr>
          <w:rFonts w:ascii="Times New Roman" w:eastAsia="Times New Roman" w:hAnsi="Times New Roman" w:cs="Times New Roman"/>
          <w:sz w:val="24"/>
          <w:szCs w:val="24"/>
          <w:lang w:val="en-GB" w:eastAsia="pl-PL"/>
        </w:rPr>
      </w:pPr>
    </w:p>
    <w:p w:rsidR="00AD58D8" w:rsidRPr="00F11F0A" w:rsidRDefault="00AD58D8" w:rsidP="00AD58D8">
      <w:pPr>
        <w:spacing w:after="0" w:line="360" w:lineRule="auto"/>
        <w:jc w:val="both"/>
        <w:rPr>
          <w:rFonts w:ascii="Times New Roman" w:eastAsia="Times New Roman" w:hAnsi="Times New Roman" w:cs="Times New Roman"/>
          <w:sz w:val="24"/>
          <w:szCs w:val="24"/>
          <w:lang w:val="sq-AL" w:eastAsia="pl-PL"/>
        </w:rPr>
      </w:pPr>
      <w:r w:rsidRPr="00F11F0A">
        <w:rPr>
          <w:rFonts w:ascii="Times New Roman" w:eastAsia="Times New Roman" w:hAnsi="Times New Roman" w:cs="Times New Roman"/>
          <w:sz w:val="24"/>
          <w:szCs w:val="24"/>
          <w:lang w:val="sq-AL" w:eastAsia="pl-PL"/>
        </w:rPr>
        <w:t>Universiteti Kombëtar i Shkencave të Jetës dhe Mjedisit të Ukrainës është një nga institucionet kryesore të arsimit, shkencës dhe kulturës në Ukrainë. Më shumë se 26 mijë studentë dhe më shumë se 600 të diplomuar, Ph.D. studentët dhe kërkuesit studiojnë në 3 institute arsimore dhe kërkimore dhe 13 departamente të institucioneve bazë universitare (në Kiev) dhe 10 njësi të veçanta të NULES të Ukrainës - universitete rajonale të niveleve të akreditimit І-ІІІ. Procesi arsimor dhe kërkimi shkencor në Universitet ofrohen nga më shumë se 2,600 punonjës shkencorë, arsimorë dhe pedagogjikë, duke përfshirë rreth 300 profesorë dhe doktorë shkencash, më shumë se 1,000 profesorë asistentë dhe doktorantë.</w:t>
      </w:r>
    </w:p>
    <w:p w:rsidR="00AD58D8" w:rsidRPr="00F11F0A" w:rsidRDefault="00AD58D8" w:rsidP="00AD58D8">
      <w:pPr>
        <w:spacing w:after="0" w:line="360" w:lineRule="auto"/>
        <w:jc w:val="both"/>
        <w:rPr>
          <w:rFonts w:ascii="Times New Roman" w:eastAsia="Times New Roman" w:hAnsi="Times New Roman" w:cs="Times New Roman"/>
          <w:sz w:val="24"/>
          <w:szCs w:val="24"/>
          <w:lang w:val="sq-AL" w:eastAsia="pl-PL"/>
        </w:rPr>
      </w:pPr>
      <w:r w:rsidRPr="00F11F0A">
        <w:rPr>
          <w:rFonts w:ascii="Times New Roman" w:eastAsia="Times New Roman" w:hAnsi="Times New Roman" w:cs="Times New Roman"/>
          <w:sz w:val="24"/>
          <w:szCs w:val="24"/>
          <w:lang w:val="sq-AL" w:eastAsia="pl-PL"/>
        </w:rPr>
        <w:t>Universiteti Kombëtar i Shkencave të Jetës dhe Mjedisit të Ukrainës forcon pozitat e tij drejtuese në fushën e aktivitetit ndërkombëtar nga viti në vit. Merr pjesë aktive në programet ndërkombëtare të arsimit të lartë dhe ndihmon vendet e huaja të përgatisin stafin e tyre kombëtar për bujqësi.</w:t>
      </w:r>
    </w:p>
    <w:p w:rsidR="00AD58D8" w:rsidRPr="00F11F0A" w:rsidRDefault="00AD58D8" w:rsidP="00AD58D8">
      <w:pPr>
        <w:spacing w:after="0" w:line="360" w:lineRule="auto"/>
        <w:jc w:val="both"/>
        <w:rPr>
          <w:rFonts w:ascii="Times New Roman" w:eastAsia="Times New Roman" w:hAnsi="Times New Roman" w:cs="Times New Roman"/>
          <w:sz w:val="24"/>
          <w:szCs w:val="24"/>
          <w:lang w:val="en-US" w:eastAsia="pl-PL"/>
        </w:rPr>
      </w:pPr>
      <w:r w:rsidRPr="00F11F0A">
        <w:rPr>
          <w:rFonts w:ascii="Times New Roman" w:eastAsia="Times New Roman" w:hAnsi="Times New Roman" w:cs="Times New Roman"/>
          <w:sz w:val="24"/>
          <w:szCs w:val="24"/>
          <w:lang w:val="sq-AL" w:eastAsia="pl-PL"/>
        </w:rPr>
        <w:t>Studimi në Universitetin Kombëtar të Jetës dhe Shkencës Mjedisore të Ukrainës bazohet në marrëveshjet ndërkombëtare të Ukrainës, programet kombëtare, traktatet me persona juridikë dhe individë. Në UniversitetiN Kombëtar të Shkencave të Jetës dhe Mjedisit të Ukrainës studiojnë sot shtetas të Azerbajxhanit, Bjellorusisë, Gjeorgjisë, Irakut, Iranit, Kazakistanit, Qipros, Libanit, Marokut, Palestinës, Polonisë, Rusisë, Sllovakisë, SHBA-së, Turkmenistanit, Uzbekistanit dhe Republikës Çeke. Bashkëpunimi i ngushtë me universitetet kryesore në mbarë botën kontribuoi në reformimin dhe përshtatjen e sistemit arsimor të Universitetit Kombëtar të Shkencave të Jetës dhe Mjedisit të Ukrainës me kërkesat e universiteteve kryesore.</w:t>
      </w:r>
    </w:p>
    <w:p w:rsidR="00AD58D8" w:rsidRPr="00F11F0A" w:rsidRDefault="00AD58D8" w:rsidP="007644FE">
      <w:pPr>
        <w:spacing w:after="0" w:line="360" w:lineRule="auto"/>
        <w:jc w:val="both"/>
        <w:rPr>
          <w:rFonts w:ascii="Times New Roman" w:eastAsia="Times New Roman" w:hAnsi="Times New Roman" w:cs="Times New Roman"/>
          <w:sz w:val="24"/>
          <w:szCs w:val="24"/>
          <w:lang w:val="en-GB" w:eastAsia="pl-PL"/>
        </w:rPr>
      </w:pPr>
    </w:p>
    <w:p w:rsidR="00183EEE" w:rsidRPr="00F11F0A" w:rsidRDefault="00B1624D" w:rsidP="00183EEE">
      <w:pPr>
        <w:spacing w:after="0"/>
        <w:jc w:val="both"/>
        <w:rPr>
          <w:rFonts w:ascii="Times New Roman" w:hAnsi="Times New Roman" w:cs="Times New Roman"/>
          <w:sz w:val="24"/>
          <w:szCs w:val="24"/>
          <w:lang w:val="en-GB"/>
        </w:rPr>
      </w:pPr>
      <w:r w:rsidRPr="00F11F0A">
        <w:rPr>
          <w:rFonts w:ascii="Times New Roman" w:hAnsi="Times New Roman" w:cs="Times New Roman"/>
          <w:sz w:val="24"/>
          <w:szCs w:val="24"/>
          <w:lang w:val="en-GB"/>
        </w:rPr>
        <w:t>National University of Environmental and Life Sciences of Ukraine</w:t>
      </w:r>
    </w:p>
    <w:p w:rsidR="00183EEE" w:rsidRPr="00F11F0A" w:rsidRDefault="00183EEE" w:rsidP="00183EEE">
      <w:pPr>
        <w:spacing w:after="0"/>
        <w:jc w:val="both"/>
        <w:rPr>
          <w:rFonts w:ascii="Times New Roman" w:hAnsi="Times New Roman" w:cs="Times New Roman"/>
          <w:sz w:val="24"/>
          <w:szCs w:val="24"/>
          <w:lang w:val="en-GB"/>
        </w:rPr>
      </w:pPr>
      <w:r w:rsidRPr="00F11F0A">
        <w:rPr>
          <w:rFonts w:ascii="Times New Roman" w:hAnsi="Times New Roman" w:cs="Times New Roman"/>
          <w:sz w:val="24"/>
          <w:szCs w:val="24"/>
          <w:lang w:val="en-GB"/>
        </w:rPr>
        <w:t>Heroyiv</w:t>
      </w:r>
      <w:r w:rsidR="00EA19A2" w:rsidRPr="00F11F0A">
        <w:rPr>
          <w:rFonts w:ascii="Times New Roman" w:hAnsi="Times New Roman" w:cs="Times New Roman"/>
          <w:sz w:val="24"/>
          <w:szCs w:val="24"/>
          <w:lang w:val="en-GB"/>
        </w:rPr>
        <w:t xml:space="preserve"> </w:t>
      </w:r>
      <w:r w:rsidRPr="00F11F0A">
        <w:rPr>
          <w:rFonts w:ascii="Times New Roman" w:hAnsi="Times New Roman" w:cs="Times New Roman"/>
          <w:sz w:val="24"/>
          <w:szCs w:val="24"/>
          <w:lang w:val="en-GB"/>
        </w:rPr>
        <w:t>Oboronyst., 15, 03041 Kyiv, Ukraine</w:t>
      </w:r>
    </w:p>
    <w:p w:rsidR="00183EEE" w:rsidRPr="00F11F0A" w:rsidRDefault="00183EEE" w:rsidP="00183EEE">
      <w:pPr>
        <w:spacing w:after="0"/>
        <w:jc w:val="both"/>
        <w:rPr>
          <w:rFonts w:ascii="Times New Roman" w:hAnsi="Times New Roman" w:cs="Times New Roman"/>
          <w:sz w:val="24"/>
          <w:szCs w:val="24"/>
          <w:lang w:val="en-GB"/>
        </w:rPr>
      </w:pPr>
      <w:r w:rsidRPr="00F11F0A">
        <w:rPr>
          <w:rFonts w:ascii="Times New Roman" w:hAnsi="Times New Roman" w:cs="Times New Roman"/>
          <w:sz w:val="24"/>
          <w:szCs w:val="24"/>
          <w:lang w:val="en-GB"/>
        </w:rPr>
        <w:t>Tel: +38 044 531-36-52</w:t>
      </w:r>
    </w:p>
    <w:p w:rsidR="00183EEE" w:rsidRPr="00F11F0A" w:rsidRDefault="00183EEE" w:rsidP="00183EEE">
      <w:pPr>
        <w:spacing w:after="0"/>
        <w:jc w:val="both"/>
        <w:rPr>
          <w:rFonts w:ascii="Times New Roman" w:hAnsi="Times New Roman" w:cs="Times New Roman"/>
          <w:sz w:val="24"/>
          <w:szCs w:val="24"/>
          <w:lang w:val="en-GB"/>
        </w:rPr>
      </w:pPr>
      <w:r w:rsidRPr="00F11F0A">
        <w:rPr>
          <w:rFonts w:ascii="Times New Roman" w:hAnsi="Times New Roman" w:cs="Times New Roman"/>
          <w:sz w:val="24"/>
          <w:szCs w:val="24"/>
          <w:lang w:val="en-GB"/>
        </w:rPr>
        <w:t xml:space="preserve">E-mail: </w:t>
      </w:r>
      <w:hyperlink r:id="rId31" w:history="1">
        <w:r w:rsidRPr="00F11F0A">
          <w:rPr>
            <w:rStyle w:val="Hyperlink"/>
            <w:rFonts w:ascii="Times New Roman" w:hAnsi="Times New Roman" w:cs="Times New Roman"/>
            <w:sz w:val="24"/>
            <w:szCs w:val="24"/>
            <w:lang w:val="en-GB"/>
          </w:rPr>
          <w:t>rectorat@nubip.edu.ua</w:t>
        </w:r>
      </w:hyperlink>
    </w:p>
    <w:p w:rsidR="00183EEE" w:rsidRPr="00F11F0A" w:rsidRDefault="00A43D7A" w:rsidP="00183EEE">
      <w:pPr>
        <w:spacing w:after="0"/>
        <w:jc w:val="both"/>
        <w:rPr>
          <w:rStyle w:val="Hyperlink"/>
          <w:rFonts w:ascii="Times New Roman" w:hAnsi="Times New Roman" w:cs="Times New Roman"/>
          <w:sz w:val="24"/>
          <w:szCs w:val="24"/>
          <w:lang w:val="en-GB"/>
        </w:rPr>
      </w:pPr>
      <w:hyperlink r:id="rId32" w:history="1">
        <w:r w:rsidR="00B1624D" w:rsidRPr="00F11F0A">
          <w:rPr>
            <w:rStyle w:val="Hyperlink"/>
            <w:rFonts w:ascii="Times New Roman" w:hAnsi="Times New Roman" w:cs="Times New Roman"/>
            <w:sz w:val="24"/>
            <w:szCs w:val="24"/>
            <w:lang w:val="en-GB"/>
          </w:rPr>
          <w:t>www.nubip.edu.ua</w:t>
        </w:r>
      </w:hyperlink>
    </w:p>
    <w:p w:rsidR="00BC2C6A" w:rsidRPr="00F11F0A" w:rsidRDefault="00BC2C6A" w:rsidP="00183EEE">
      <w:pPr>
        <w:spacing w:after="0"/>
        <w:jc w:val="both"/>
        <w:rPr>
          <w:rFonts w:ascii="Times New Roman" w:hAnsi="Times New Roman" w:cs="Times New Roman"/>
          <w:sz w:val="24"/>
          <w:szCs w:val="24"/>
          <w:lang w:val="en-GB"/>
        </w:rPr>
      </w:pPr>
    </w:p>
    <w:p w:rsidR="00BC2C6A" w:rsidRPr="00F11F0A" w:rsidRDefault="00BC2C6A" w:rsidP="00183EEE">
      <w:pPr>
        <w:spacing w:after="0"/>
        <w:jc w:val="both"/>
        <w:rPr>
          <w:rFonts w:ascii="Times New Roman" w:hAnsi="Times New Roman" w:cs="Times New Roman"/>
          <w:sz w:val="24"/>
          <w:szCs w:val="24"/>
          <w:lang w:val="en-GB"/>
        </w:rPr>
      </w:pPr>
    </w:p>
    <w:p w:rsidR="00985B02" w:rsidRPr="00F11F0A" w:rsidRDefault="00985B02" w:rsidP="003C0446">
      <w:pPr>
        <w:numPr>
          <w:ilvl w:val="0"/>
          <w:numId w:val="10"/>
        </w:numPr>
        <w:spacing w:after="0"/>
        <w:ind w:left="714" w:hanging="357"/>
        <w:rPr>
          <w:rStyle w:val="Emphasis"/>
          <w:rFonts w:ascii="Times New Roman" w:hAnsi="Times New Roman" w:cs="Times New Roman"/>
          <w:b/>
          <w:i w:val="0"/>
          <w:color w:val="0070C0"/>
          <w:sz w:val="24"/>
          <w:szCs w:val="24"/>
          <w:lang w:val="en-GB"/>
        </w:rPr>
        <w:sectPr w:rsidR="00985B02" w:rsidRPr="00F11F0A">
          <w:pgSz w:w="11906" w:h="16838"/>
          <w:pgMar w:top="1417" w:right="1417" w:bottom="1417" w:left="1417" w:header="708" w:footer="708" w:gutter="0"/>
          <w:cols w:space="708"/>
          <w:docGrid w:linePitch="360"/>
        </w:sectPr>
      </w:pPr>
    </w:p>
    <w:p w:rsidR="00FC752A" w:rsidRPr="00F11F0A" w:rsidRDefault="00176DD8" w:rsidP="003C0446">
      <w:pPr>
        <w:numPr>
          <w:ilvl w:val="0"/>
          <w:numId w:val="10"/>
        </w:numPr>
        <w:spacing w:after="0"/>
        <w:ind w:left="714" w:hanging="357"/>
        <w:rPr>
          <w:rFonts w:ascii="Times New Roman" w:hAnsi="Times New Roman" w:cs="Times New Roman"/>
          <w:sz w:val="24"/>
          <w:szCs w:val="24"/>
          <w:lang w:val="en-GB"/>
        </w:rPr>
      </w:pPr>
      <w:r w:rsidRPr="00F11F0A">
        <w:rPr>
          <w:rStyle w:val="st"/>
          <w:rFonts w:ascii="Times New Roman" w:hAnsi="Times New Roman" w:cs="Times New Roman"/>
          <w:b/>
          <w:noProof/>
          <w:color w:val="0070C0"/>
          <w:sz w:val="24"/>
          <w:szCs w:val="24"/>
          <w:lang w:val="en-US"/>
        </w:rPr>
        <w:lastRenderedPageBreak/>
        <w:drawing>
          <wp:anchor distT="0" distB="0" distL="114300" distR="114300" simplePos="0" relativeHeight="251684864" behindDoc="1" locked="0" layoutInCell="1" allowOverlap="1" wp14:anchorId="3FED3E4F">
            <wp:simplePos x="0" y="0"/>
            <wp:positionH relativeFrom="column">
              <wp:posOffset>4347845</wp:posOffset>
            </wp:positionH>
            <wp:positionV relativeFrom="paragraph">
              <wp:posOffset>14605</wp:posOffset>
            </wp:positionV>
            <wp:extent cx="1395095" cy="1395095"/>
            <wp:effectExtent l="0" t="0" r="0" b="0"/>
            <wp:wrapTight wrapText="bothSides">
              <wp:wrapPolygon edited="0">
                <wp:start x="0" y="0"/>
                <wp:lineTo x="0" y="21236"/>
                <wp:lineTo x="21236" y="21236"/>
                <wp:lineTo x="21236" y="0"/>
                <wp:lineTo x="0" y="0"/>
              </wp:wrapPolygon>
            </wp:wrapTight>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95095" cy="1395095"/>
                    </a:xfrm>
                    <a:prstGeom prst="rect">
                      <a:avLst/>
                    </a:prstGeom>
                    <a:noFill/>
                  </pic:spPr>
                </pic:pic>
              </a:graphicData>
            </a:graphic>
            <wp14:sizeRelH relativeFrom="margin">
              <wp14:pctWidth>0</wp14:pctWidth>
            </wp14:sizeRelH>
            <wp14:sizeRelV relativeFrom="margin">
              <wp14:pctHeight>0</wp14:pctHeight>
            </wp14:sizeRelV>
          </wp:anchor>
        </w:drawing>
      </w:r>
      <w:r w:rsidR="00FC752A" w:rsidRPr="00F11F0A">
        <w:rPr>
          <w:rStyle w:val="Emphasis"/>
          <w:rFonts w:ascii="Times New Roman" w:hAnsi="Times New Roman" w:cs="Times New Roman"/>
          <w:b/>
          <w:i w:val="0"/>
          <w:color w:val="0070C0"/>
          <w:sz w:val="24"/>
          <w:szCs w:val="24"/>
          <w:lang w:val="en-GB"/>
        </w:rPr>
        <w:t>Киевский политехнический</w:t>
      </w:r>
      <w:r w:rsidR="00FC752A" w:rsidRPr="00F11F0A">
        <w:rPr>
          <w:rStyle w:val="st"/>
          <w:rFonts w:ascii="Times New Roman" w:hAnsi="Times New Roman" w:cs="Times New Roman"/>
          <w:b/>
          <w:color w:val="0070C0"/>
          <w:sz w:val="24"/>
          <w:szCs w:val="24"/>
          <w:lang w:val="en-GB"/>
        </w:rPr>
        <w:t>институт имениИгоря Сикорского</w:t>
      </w:r>
    </w:p>
    <w:p w:rsidR="00FC752A" w:rsidRPr="00F11F0A" w:rsidRDefault="00F11F0A" w:rsidP="00FC752A">
      <w:pPr>
        <w:spacing w:after="240"/>
        <w:ind w:left="720"/>
        <w:rPr>
          <w:rFonts w:ascii="Times New Roman" w:hAnsi="Times New Roman" w:cs="Times New Roman"/>
          <w:sz w:val="24"/>
          <w:szCs w:val="24"/>
          <w:lang w:val="en-GB"/>
        </w:rPr>
      </w:pPr>
      <w:r>
        <w:rPr>
          <w:rFonts w:ascii="Times New Roman" w:hAnsi="Times New Roman" w:cs="Times New Roman"/>
          <w:sz w:val="24"/>
          <w:szCs w:val="24"/>
          <w:lang w:val="en-GB"/>
        </w:rPr>
        <w:t>(</w:t>
      </w:r>
      <w:r w:rsidRPr="00F11F0A">
        <w:rPr>
          <w:rFonts w:ascii="Times New Roman" w:hAnsi="Times New Roman" w:cs="Times New Roman"/>
          <w:sz w:val="24"/>
          <w:szCs w:val="24"/>
          <w:lang w:val="en-GB"/>
        </w:rPr>
        <w:t>Instituti Politeknik Igor Sikorsky Kyiv</w:t>
      </w:r>
      <w:r w:rsidR="00B1624D" w:rsidRPr="00F11F0A">
        <w:rPr>
          <w:rFonts w:ascii="Times New Roman" w:hAnsi="Times New Roman" w:cs="Times New Roman"/>
          <w:sz w:val="24"/>
          <w:szCs w:val="24"/>
          <w:lang w:val="en-GB"/>
        </w:rPr>
        <w:t>)</w:t>
      </w:r>
    </w:p>
    <w:p w:rsidR="00076B02" w:rsidRPr="00F11F0A" w:rsidRDefault="00076B02" w:rsidP="00076B02">
      <w:pPr>
        <w:spacing w:after="0"/>
        <w:ind w:left="720"/>
        <w:rPr>
          <w:rFonts w:ascii="Times New Roman" w:hAnsi="Times New Roman" w:cs="Times New Roman"/>
          <w:sz w:val="24"/>
          <w:szCs w:val="24"/>
          <w:lang w:val="en-GB"/>
        </w:rPr>
      </w:pPr>
    </w:p>
    <w:p w:rsidR="006F5B2B" w:rsidRPr="00F11F0A" w:rsidRDefault="006F5B2B" w:rsidP="006F5B2B">
      <w:pPr>
        <w:spacing w:after="0"/>
        <w:jc w:val="both"/>
        <w:rPr>
          <w:rFonts w:ascii="Times New Roman" w:hAnsi="Times New Roman" w:cs="Times New Roman"/>
          <w:sz w:val="24"/>
          <w:szCs w:val="24"/>
          <w:lang w:val="en-GB"/>
        </w:rPr>
      </w:pPr>
      <w:r w:rsidRPr="00F11F0A">
        <w:rPr>
          <w:rFonts w:ascii="Times New Roman" w:hAnsi="Times New Roman" w:cs="Times New Roman"/>
          <w:sz w:val="24"/>
          <w:szCs w:val="24"/>
          <w:lang w:val="en-GB"/>
        </w:rPr>
        <w:t>Instituti Politeknik Igor Sikorsky Kyiv (KPI) u krijua në 1898. Është një nga institucionet arsimore më të mëdha në Evropë. Ai ka 16 fakultete, 11 institute arsimore dhe shkencore, disa institute shkencore dhe kërkimore dhe qendra arsimore. Bashkëpunon me universitete teknike të dhjetëra vendeve të botës, me shumë organizata ndërkombëtare (UNESSO, UNIDO, WIPO, NATO, EDNES, ICSU, CODATA, etj.), dhe korporatat dhe firmat kryesore (SIEMENS, FESTO, SAMSUNG, INTEL, etj.), merr pjesë në projekte dhe programe ndërkombëtare arsimore, shkencore. Zhvillimet e reja të KPI-së i jepet çdo vit çmimi shtetëror i Ukrainës në fushën e shkencës dhe teknologjisë me çmime të ndryshme ndërkombëtare.</w:t>
      </w:r>
    </w:p>
    <w:p w:rsidR="006F5B2B" w:rsidRPr="00F11F0A" w:rsidRDefault="006F5B2B" w:rsidP="006F5B2B">
      <w:pPr>
        <w:spacing w:after="0"/>
        <w:jc w:val="both"/>
        <w:rPr>
          <w:rFonts w:ascii="Times New Roman" w:hAnsi="Times New Roman" w:cs="Times New Roman"/>
          <w:sz w:val="24"/>
          <w:szCs w:val="24"/>
          <w:lang w:val="en-GB"/>
        </w:rPr>
      </w:pPr>
    </w:p>
    <w:p w:rsidR="006F5B2B" w:rsidRPr="00F11F0A" w:rsidRDefault="006F5B2B" w:rsidP="006F5B2B">
      <w:pPr>
        <w:spacing w:after="0"/>
        <w:jc w:val="both"/>
        <w:rPr>
          <w:rFonts w:ascii="Times New Roman" w:hAnsi="Times New Roman" w:cs="Times New Roman"/>
          <w:sz w:val="24"/>
          <w:szCs w:val="24"/>
          <w:lang w:val="en-GB"/>
        </w:rPr>
      </w:pPr>
      <w:r w:rsidRPr="00F11F0A">
        <w:rPr>
          <w:rFonts w:ascii="Times New Roman" w:hAnsi="Times New Roman" w:cs="Times New Roman"/>
          <w:sz w:val="24"/>
          <w:szCs w:val="24"/>
          <w:lang w:val="en-GB"/>
        </w:rPr>
        <w:t>Në fund të shtatorit 2021, Agjencia Ndërkombëtare Analitike e Arsimit të Lartë QS Quacquarelli Symonds publikoi Renditjen e Punësueshmërisë së të Diplomuarve 2022. Instituti Politeknik Igor Sikorsky Kyiv zuri vendin e 301+ sipas parametrit të integruar Reputacioni i Punëdhënësit; në Rezultatet Alumni - 301+ vend; një Punëdhënës - Lidhje Studentore - 201+ vend; në Partneritete me Punëdhënës - 201+ vend; sipas shkallës së punësimit të të diplomuarve - 201+ vend. Faktet e lartpërmendura si shumë të tjera e promovojnë Universitetin tonë si një nga universitetet kryesore teknike në Ukrainë.</w:t>
      </w:r>
    </w:p>
    <w:p w:rsidR="006F5B2B" w:rsidRPr="00F11F0A" w:rsidRDefault="006F5B2B" w:rsidP="006F5B2B">
      <w:pPr>
        <w:spacing w:after="0"/>
        <w:jc w:val="both"/>
        <w:rPr>
          <w:rFonts w:ascii="Times New Roman" w:hAnsi="Times New Roman" w:cs="Times New Roman"/>
          <w:sz w:val="24"/>
          <w:szCs w:val="24"/>
          <w:lang w:val="en-GB"/>
        </w:rPr>
      </w:pPr>
      <w:r w:rsidRPr="00F11F0A">
        <w:rPr>
          <w:rFonts w:ascii="Times New Roman" w:hAnsi="Times New Roman" w:cs="Times New Roman"/>
          <w:sz w:val="24"/>
          <w:szCs w:val="24"/>
          <w:lang w:val="en-GB"/>
        </w:rPr>
        <w:t>Universiteti ka një bazë të madhe të kontakteve ndërkombëtare dhe merr pjesë aktive në programe të ndryshme ndërkombëtare. Për momentin, ajo mban një nga pozitat udhëheqëse në vlerësimet e universiteteve të Ukrainës me numrin më të madh të pjesëmarrësve të mobilitetit akademik në programin e BE-së “Erasmus+”. Universiteti ka më shumë se 70 projekte të mobilitetit të kredive me universitete partnere.</w:t>
      </w:r>
    </w:p>
    <w:p w:rsidR="006F5B2B" w:rsidRPr="00F11F0A" w:rsidRDefault="006F5B2B" w:rsidP="006F5B2B">
      <w:pPr>
        <w:spacing w:after="0"/>
        <w:jc w:val="both"/>
        <w:rPr>
          <w:rFonts w:ascii="Times New Roman" w:hAnsi="Times New Roman" w:cs="Times New Roman"/>
          <w:sz w:val="24"/>
          <w:szCs w:val="24"/>
          <w:lang w:val="en-GB"/>
        </w:rPr>
      </w:pPr>
    </w:p>
    <w:p w:rsidR="00176DD8" w:rsidRPr="00F11F0A" w:rsidRDefault="006F5B2B" w:rsidP="006F5B2B">
      <w:pPr>
        <w:spacing w:after="0"/>
        <w:jc w:val="both"/>
        <w:rPr>
          <w:rFonts w:ascii="Times New Roman" w:hAnsi="Times New Roman" w:cs="Times New Roman"/>
          <w:sz w:val="24"/>
          <w:szCs w:val="24"/>
          <w:lang w:val="en-GB"/>
        </w:rPr>
      </w:pPr>
      <w:r w:rsidRPr="00F11F0A">
        <w:rPr>
          <w:rFonts w:ascii="Times New Roman" w:hAnsi="Times New Roman" w:cs="Times New Roman"/>
          <w:sz w:val="24"/>
          <w:szCs w:val="24"/>
          <w:lang w:val="en-GB"/>
        </w:rPr>
        <w:t>Forcimi i pozicioneve ndërkombëtare të IPK-së është përfshirë në strategjinë e tij të ndërkombëtarizimit. Zbatimi dhe realizimi i programeve të lëvizshmërisë, të rregulluara me marrëveshje dypalëshe si programe të dyfishta për Master dhe Ph.D. nivelet, si dhe projektet e tjera të mobilitetit akademik të studentëve dhe stafit luajnë një rol të madh në aktivitetet ndërkombëtare të Universitetit.</w:t>
      </w:r>
    </w:p>
    <w:p w:rsidR="006F5B2B" w:rsidRPr="00F11F0A" w:rsidRDefault="006F5B2B" w:rsidP="006F5B2B">
      <w:pPr>
        <w:spacing w:after="0"/>
        <w:jc w:val="both"/>
        <w:rPr>
          <w:rFonts w:ascii="Times New Roman" w:hAnsi="Times New Roman" w:cs="Times New Roman"/>
          <w:sz w:val="24"/>
          <w:szCs w:val="24"/>
          <w:lang w:val="en-GB"/>
        </w:rPr>
      </w:pPr>
    </w:p>
    <w:p w:rsidR="006F5B2B" w:rsidRPr="00F11F0A" w:rsidRDefault="006F5B2B" w:rsidP="006F5B2B">
      <w:pPr>
        <w:spacing w:after="0"/>
        <w:jc w:val="both"/>
        <w:rPr>
          <w:rFonts w:ascii="Times New Roman" w:hAnsi="Times New Roman" w:cs="Times New Roman"/>
          <w:sz w:val="24"/>
          <w:szCs w:val="24"/>
          <w:lang w:val="sq-AL"/>
        </w:rPr>
      </w:pPr>
      <w:r w:rsidRPr="00F11F0A">
        <w:rPr>
          <w:rFonts w:ascii="Times New Roman" w:hAnsi="Times New Roman" w:cs="Times New Roman"/>
          <w:sz w:val="24"/>
          <w:szCs w:val="24"/>
          <w:lang w:val="sq-AL"/>
        </w:rPr>
        <w:t xml:space="preserve">Misioni i Universitetit është të ndihmojë në formimin e së ardhmes së shoqërisë mbi parimet e konceptimit të zhvillimit të qëndrueshëm nëpërmjet ndërkombëtarizimit dhe integrimit të arsimit, kërkimeve më të reja shkencore dhe zhvillimeve inovative. Të krijojë kushte për zhvillimin e gjithanshëm profesional, intelektual, social dhe krijues të personalitetit në nivelet më të larta të përsosmërisë në një mjedis edukativ shkencor. Në fushën e marrëdhënieve ndërkombëtare, Instituti Politeknik Igor Sikorsky Kyiv po thellon ndërkombëtarizimin e universitetit, duke forcuar komponentin ndërkombëtar të veprimtarisë së tij, duke drejtuar teknologjitë kërkimore dhe arsimore (përfshirë teknologjitë e arsimit të dyfishtë) në mënyrë që të përgatisë profesionistë kompetentë për të punuar në tregjet globale të arsimit, shkencës </w:t>
      </w:r>
      <w:r w:rsidRPr="00F11F0A">
        <w:rPr>
          <w:rFonts w:ascii="Times New Roman" w:hAnsi="Times New Roman" w:cs="Times New Roman"/>
          <w:sz w:val="24"/>
          <w:szCs w:val="24"/>
          <w:lang w:val="sq-AL"/>
        </w:rPr>
        <w:lastRenderedPageBreak/>
        <w:t>dhe inovacioneve, si dhe të vazhdojë transformimin universitar sipas modelit të universitetit kërkimor të tipit lidership sipas kritereve të njohura ndërkombëtarisht.</w:t>
      </w:r>
    </w:p>
    <w:p w:rsidR="006F5B2B" w:rsidRPr="00F11F0A" w:rsidRDefault="006F5B2B" w:rsidP="006F5B2B">
      <w:pPr>
        <w:spacing w:after="0"/>
        <w:jc w:val="both"/>
        <w:rPr>
          <w:rFonts w:ascii="Times New Roman" w:hAnsi="Times New Roman" w:cs="Times New Roman"/>
          <w:sz w:val="24"/>
          <w:szCs w:val="24"/>
          <w:lang w:val="sq-AL"/>
        </w:rPr>
      </w:pPr>
    </w:p>
    <w:p w:rsidR="006F5B2B" w:rsidRPr="00F11F0A" w:rsidRDefault="006F5B2B" w:rsidP="006F5B2B">
      <w:pPr>
        <w:spacing w:after="0"/>
        <w:jc w:val="both"/>
        <w:rPr>
          <w:rFonts w:ascii="Times New Roman" w:hAnsi="Times New Roman" w:cs="Times New Roman"/>
          <w:sz w:val="24"/>
          <w:szCs w:val="24"/>
          <w:lang w:val="en-US"/>
        </w:rPr>
      </w:pPr>
      <w:r w:rsidRPr="00F11F0A">
        <w:rPr>
          <w:rFonts w:ascii="Times New Roman" w:hAnsi="Times New Roman" w:cs="Times New Roman"/>
          <w:sz w:val="24"/>
          <w:szCs w:val="24"/>
          <w:lang w:val="sq-AL"/>
        </w:rPr>
        <w:t>Aktivitetet ndërkombëtare të Universitetit parashikojnë si në vijim, duke përfshirë, por pa u kufizuar në 1) unifikimin e potencialit dhe burimeve të universitetit për zhvillimin e veprimtarisë ndërkombëtare; 2) zbatimi i një politike aktive informative në sferën e aktiviteteve ndërkombëtare për promovimin e universitetit jashtë vendit; 3) përmirësimin e kushteve për zhvillimin e veprimtarive ndërkombëtare të universitetit dhe zbatimin e projekteve të përbashkëta arsimore; 4) optimizimi i sistemit ndëruniversitar të koordinimit, monitorimit dhe zhvillimit të veprimtarisë ekonomike të huaj.</w:t>
      </w:r>
    </w:p>
    <w:p w:rsidR="00176DD8" w:rsidRPr="00F11F0A" w:rsidRDefault="00176DD8" w:rsidP="00076B02">
      <w:pPr>
        <w:spacing w:after="0"/>
        <w:ind w:left="720"/>
        <w:rPr>
          <w:rFonts w:ascii="Times New Roman" w:hAnsi="Times New Roman" w:cs="Times New Roman"/>
          <w:sz w:val="24"/>
          <w:szCs w:val="24"/>
          <w:lang w:val="en-GB"/>
        </w:rPr>
      </w:pPr>
    </w:p>
    <w:p w:rsidR="00FC752A" w:rsidRPr="00F11F0A" w:rsidRDefault="00A43D7A" w:rsidP="00FC752A">
      <w:pPr>
        <w:spacing w:after="0"/>
        <w:rPr>
          <w:rStyle w:val="Hyperlink"/>
          <w:rFonts w:ascii="Times New Roman" w:hAnsi="Times New Roman" w:cs="Times New Roman"/>
          <w:sz w:val="24"/>
          <w:szCs w:val="24"/>
          <w:lang w:val="en-GB"/>
        </w:rPr>
      </w:pPr>
      <w:hyperlink r:id="rId34" w:history="1">
        <w:r w:rsidR="00FC752A" w:rsidRPr="00F11F0A">
          <w:rPr>
            <w:rStyle w:val="Hyperlink"/>
            <w:rFonts w:ascii="Times New Roman" w:hAnsi="Times New Roman" w:cs="Times New Roman"/>
            <w:iCs/>
            <w:color w:val="auto"/>
            <w:sz w:val="24"/>
            <w:szCs w:val="24"/>
            <w:u w:val="none"/>
            <w:lang w:val="en-GB"/>
          </w:rPr>
          <w:t>National Technical University of Ukraine “Igor Sikorsky Kyiv Polytechnic Institute”</w:t>
        </w:r>
      </w:hyperlink>
      <w:r w:rsidR="00FC752A" w:rsidRPr="00F11F0A">
        <w:rPr>
          <w:rFonts w:ascii="Times New Roman" w:hAnsi="Times New Roman" w:cs="Times New Roman"/>
          <w:i/>
          <w:iCs/>
          <w:sz w:val="24"/>
          <w:szCs w:val="24"/>
          <w:lang w:val="en-GB"/>
        </w:rPr>
        <w:br/>
      </w:r>
      <w:r w:rsidR="00FC752A" w:rsidRPr="00F11F0A">
        <w:rPr>
          <w:rStyle w:val="Emphasis"/>
          <w:rFonts w:ascii="Times New Roman" w:hAnsi="Times New Roman" w:cs="Times New Roman"/>
          <w:i w:val="0"/>
          <w:sz w:val="24"/>
          <w:szCs w:val="24"/>
          <w:lang w:val="en-GB"/>
        </w:rPr>
        <w:t>37</w:t>
      </w:r>
      <w:r w:rsidR="00985B02" w:rsidRPr="00F11F0A">
        <w:rPr>
          <w:rStyle w:val="Emphasis"/>
          <w:rFonts w:ascii="Times New Roman" w:hAnsi="Times New Roman" w:cs="Times New Roman"/>
          <w:i w:val="0"/>
          <w:sz w:val="24"/>
          <w:szCs w:val="24"/>
          <w:lang w:val="en-GB"/>
        </w:rPr>
        <w:t xml:space="preserve"> </w:t>
      </w:r>
      <w:r w:rsidR="00FC752A" w:rsidRPr="00F11F0A">
        <w:rPr>
          <w:rStyle w:val="Emphasis"/>
          <w:rFonts w:ascii="Times New Roman" w:hAnsi="Times New Roman" w:cs="Times New Roman"/>
          <w:i w:val="0"/>
          <w:sz w:val="24"/>
          <w:szCs w:val="24"/>
          <w:lang w:val="en-GB"/>
        </w:rPr>
        <w:t>Prosp. Peremohy, Kyiv, Ukraine, 03056</w:t>
      </w:r>
      <w:r w:rsidR="00FC752A" w:rsidRPr="00F11F0A">
        <w:rPr>
          <w:rFonts w:ascii="Times New Roman" w:hAnsi="Times New Roman" w:cs="Times New Roman"/>
          <w:i/>
          <w:iCs/>
          <w:sz w:val="24"/>
          <w:szCs w:val="24"/>
          <w:lang w:val="en-GB"/>
        </w:rPr>
        <w:br/>
      </w:r>
      <w:r w:rsidR="00FC752A" w:rsidRPr="00F11F0A">
        <w:rPr>
          <w:rStyle w:val="Emphasis"/>
          <w:rFonts w:ascii="Times New Roman" w:hAnsi="Times New Roman" w:cs="Times New Roman"/>
          <w:i w:val="0"/>
          <w:sz w:val="24"/>
          <w:szCs w:val="24"/>
          <w:lang w:val="en-GB"/>
        </w:rPr>
        <w:t>Tel.: +380 44 236 7989</w:t>
      </w:r>
      <w:r w:rsidR="00FC752A" w:rsidRPr="00F11F0A">
        <w:rPr>
          <w:rStyle w:val="Emphasis"/>
          <w:rFonts w:ascii="Times New Roman" w:hAnsi="Times New Roman" w:cs="Times New Roman"/>
          <w:i w:val="0"/>
          <w:sz w:val="24"/>
          <w:szCs w:val="24"/>
          <w:lang w:val="en-GB"/>
        </w:rPr>
        <w:br/>
      </w:r>
      <w:r w:rsidR="00B1624D" w:rsidRPr="00F11F0A">
        <w:rPr>
          <w:rStyle w:val="Emphasis"/>
          <w:rFonts w:ascii="Times New Roman" w:hAnsi="Times New Roman" w:cs="Times New Roman"/>
          <w:i w:val="0"/>
          <w:sz w:val="24"/>
          <w:szCs w:val="24"/>
          <w:lang w:val="en-GB"/>
        </w:rPr>
        <w:t xml:space="preserve">E-mail: </w:t>
      </w:r>
      <w:hyperlink r:id="rId35" w:history="1">
        <w:r w:rsidR="00B1624D" w:rsidRPr="00F11F0A">
          <w:rPr>
            <w:rStyle w:val="Hyperlink"/>
            <w:rFonts w:ascii="Times New Roman" w:hAnsi="Times New Roman" w:cs="Times New Roman"/>
            <w:sz w:val="24"/>
            <w:szCs w:val="24"/>
            <w:lang w:val="en-GB"/>
          </w:rPr>
          <w:t>mail@kpi.ua</w:t>
        </w:r>
      </w:hyperlink>
    </w:p>
    <w:p w:rsidR="00BC2C6A" w:rsidRPr="00F11F0A" w:rsidRDefault="00A43D7A" w:rsidP="00FC752A">
      <w:pPr>
        <w:spacing w:after="0"/>
        <w:rPr>
          <w:rStyle w:val="Emphasis"/>
          <w:rFonts w:ascii="Times New Roman" w:hAnsi="Times New Roman" w:cs="Times New Roman"/>
          <w:i w:val="0"/>
          <w:iCs w:val="0"/>
          <w:color w:val="0000FF" w:themeColor="hyperlink"/>
          <w:sz w:val="24"/>
          <w:szCs w:val="24"/>
          <w:u w:val="single"/>
          <w:lang w:val="en-GB"/>
        </w:rPr>
      </w:pPr>
      <w:hyperlink r:id="rId36" w:history="1">
        <w:r w:rsidR="00B1624D" w:rsidRPr="00F11F0A">
          <w:rPr>
            <w:rStyle w:val="Hyperlink"/>
            <w:rFonts w:ascii="Times New Roman" w:hAnsi="Times New Roman" w:cs="Times New Roman"/>
            <w:sz w:val="24"/>
            <w:szCs w:val="24"/>
            <w:lang w:val="en-GB"/>
          </w:rPr>
          <w:t>www.kpi.ua</w:t>
        </w:r>
      </w:hyperlink>
    </w:p>
    <w:p w:rsidR="00944C9F" w:rsidRPr="00F11F0A" w:rsidRDefault="00944C9F" w:rsidP="00FC752A">
      <w:pPr>
        <w:spacing w:after="0"/>
        <w:rPr>
          <w:rStyle w:val="Emphasis"/>
          <w:rFonts w:ascii="Times New Roman" w:hAnsi="Times New Roman" w:cs="Times New Roman"/>
          <w:i w:val="0"/>
          <w:sz w:val="24"/>
          <w:szCs w:val="24"/>
          <w:lang w:val="en-GB"/>
        </w:rPr>
      </w:pPr>
    </w:p>
    <w:p w:rsidR="00985B02" w:rsidRPr="00F11F0A" w:rsidRDefault="00985B02" w:rsidP="00860A1B">
      <w:pPr>
        <w:pStyle w:val="Heading2"/>
        <w:spacing w:line="360" w:lineRule="auto"/>
        <w:rPr>
          <w:rFonts w:ascii="Times New Roman" w:hAnsi="Times New Roman" w:cs="Times New Roman"/>
          <w:sz w:val="24"/>
          <w:szCs w:val="24"/>
          <w:lang w:val="en-GB"/>
        </w:rPr>
        <w:sectPr w:rsidR="00985B02" w:rsidRPr="00F11F0A">
          <w:pgSz w:w="11906" w:h="16838"/>
          <w:pgMar w:top="1417" w:right="1417" w:bottom="1417" w:left="1417" w:header="708" w:footer="708" w:gutter="0"/>
          <w:cols w:space="708"/>
          <w:docGrid w:linePitch="360"/>
        </w:sectPr>
      </w:pPr>
      <w:bookmarkStart w:id="3" w:name="_Toc19823532"/>
    </w:p>
    <w:bookmarkEnd w:id="3"/>
    <w:p w:rsidR="00860A1B" w:rsidRPr="00F11F0A" w:rsidRDefault="003555DD" w:rsidP="003555DD">
      <w:pPr>
        <w:pStyle w:val="Heading2"/>
        <w:numPr>
          <w:ilvl w:val="0"/>
          <w:numId w:val="0"/>
        </w:numPr>
        <w:spacing w:line="360" w:lineRule="auto"/>
        <w:ind w:left="360"/>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 Kohëzgjatja e projektit dhe buxheti</w:t>
      </w:r>
    </w:p>
    <w:p w:rsidR="00944C9F" w:rsidRPr="00F11F0A" w:rsidRDefault="00944C9F" w:rsidP="00944C9F">
      <w:pPr>
        <w:rPr>
          <w:rFonts w:ascii="Times New Roman" w:hAnsi="Times New Roman" w:cs="Times New Roman"/>
          <w:sz w:val="24"/>
          <w:szCs w:val="24"/>
          <w:lang w:val="en-GB"/>
        </w:rPr>
      </w:pPr>
    </w:p>
    <w:tbl>
      <w:tblPr>
        <w:tblW w:w="9261" w:type="dxa"/>
        <w:jc w:val="center"/>
        <w:tblCellMar>
          <w:left w:w="0" w:type="dxa"/>
          <w:right w:w="0" w:type="dxa"/>
        </w:tblCellMar>
        <w:tblLook w:val="0420" w:firstRow="1" w:lastRow="0" w:firstColumn="0" w:lastColumn="0" w:noHBand="0" w:noVBand="1"/>
      </w:tblPr>
      <w:tblGrid>
        <w:gridCol w:w="3544"/>
        <w:gridCol w:w="5717"/>
      </w:tblGrid>
      <w:tr w:rsidR="00EC4B2B" w:rsidRPr="00F11F0A" w:rsidTr="00B67902">
        <w:trPr>
          <w:trHeight w:val="454"/>
          <w:jc w:val="center"/>
        </w:trPr>
        <w:tc>
          <w:tcPr>
            <w:tcW w:w="3544" w:type="dxa"/>
            <w:tcBorders>
              <w:top w:val="single" w:sz="8" w:space="0" w:color="7AC4F0"/>
              <w:left w:val="single" w:sz="8" w:space="0" w:color="FFFFFF"/>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rsidR="00EC4B2B" w:rsidRPr="00F11F0A" w:rsidRDefault="007250A9" w:rsidP="00260C64">
            <w:pPr>
              <w:spacing w:after="0" w:line="240" w:lineRule="auto"/>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b/>
                <w:bCs/>
                <w:kern w:val="24"/>
                <w:sz w:val="24"/>
                <w:szCs w:val="24"/>
                <w:lang w:val="en-GB" w:eastAsia="pl-PL"/>
              </w:rPr>
              <w:t>Project duration</w:t>
            </w:r>
          </w:p>
        </w:tc>
        <w:tc>
          <w:tcPr>
            <w:tcW w:w="5717" w:type="dxa"/>
            <w:tcBorders>
              <w:top w:val="single" w:sz="8" w:space="0" w:color="7AC4F0"/>
              <w:left w:val="single" w:sz="8" w:space="0" w:color="7AC4F0"/>
              <w:bottom w:val="single" w:sz="8" w:space="0" w:color="7AC4F0"/>
              <w:right w:val="single" w:sz="8" w:space="0" w:color="FFFFFF"/>
            </w:tcBorders>
            <w:shd w:val="clear" w:color="auto" w:fill="D9D9D9" w:themeFill="background1" w:themeFillShade="D9"/>
            <w:tcMar>
              <w:top w:w="72" w:type="dxa"/>
              <w:left w:w="144" w:type="dxa"/>
              <w:bottom w:w="72" w:type="dxa"/>
              <w:right w:w="144" w:type="dxa"/>
            </w:tcMar>
            <w:vAlign w:val="center"/>
          </w:tcPr>
          <w:p w:rsidR="00EC4B2B" w:rsidRPr="00F11F0A" w:rsidRDefault="00B67902" w:rsidP="00B67902">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b/>
                <w:bCs/>
                <w:kern w:val="24"/>
                <w:sz w:val="24"/>
                <w:szCs w:val="24"/>
                <w:lang w:val="en-GB" w:eastAsia="pl-PL"/>
              </w:rPr>
              <w:t>01.0</w:t>
            </w:r>
            <w:r w:rsidR="005E4202" w:rsidRPr="00F11F0A">
              <w:rPr>
                <w:rFonts w:ascii="Times New Roman" w:eastAsia="Times New Roman" w:hAnsi="Times New Roman" w:cs="Times New Roman"/>
                <w:b/>
                <w:bCs/>
                <w:kern w:val="24"/>
                <w:sz w:val="24"/>
                <w:szCs w:val="24"/>
                <w:lang w:val="en-GB" w:eastAsia="pl-PL"/>
              </w:rPr>
              <w:t>8</w:t>
            </w:r>
            <w:r w:rsidR="00C2715B" w:rsidRPr="00F11F0A">
              <w:rPr>
                <w:rFonts w:ascii="Times New Roman" w:eastAsia="Times New Roman" w:hAnsi="Times New Roman" w:cs="Times New Roman"/>
                <w:b/>
                <w:bCs/>
                <w:kern w:val="24"/>
                <w:sz w:val="24"/>
                <w:szCs w:val="24"/>
                <w:lang w:val="en-GB" w:eastAsia="pl-PL"/>
              </w:rPr>
              <w:t>.201</w:t>
            </w:r>
            <w:r w:rsidR="005E4202" w:rsidRPr="00F11F0A">
              <w:rPr>
                <w:rFonts w:ascii="Times New Roman" w:eastAsia="Times New Roman" w:hAnsi="Times New Roman" w:cs="Times New Roman"/>
                <w:b/>
                <w:bCs/>
                <w:kern w:val="24"/>
                <w:sz w:val="24"/>
                <w:szCs w:val="24"/>
                <w:lang w:val="en-GB" w:eastAsia="pl-PL"/>
              </w:rPr>
              <w:t>9</w:t>
            </w:r>
            <w:r w:rsidRPr="00F11F0A">
              <w:rPr>
                <w:rFonts w:ascii="Times New Roman" w:eastAsia="Times New Roman" w:hAnsi="Times New Roman" w:cs="Times New Roman"/>
                <w:b/>
                <w:bCs/>
                <w:kern w:val="24"/>
                <w:sz w:val="24"/>
                <w:szCs w:val="24"/>
                <w:lang w:val="en-GB" w:eastAsia="pl-PL"/>
              </w:rPr>
              <w:t>– 31.07.</w:t>
            </w:r>
            <w:r w:rsidR="00C2715B" w:rsidRPr="00F11F0A">
              <w:rPr>
                <w:rFonts w:ascii="Times New Roman" w:eastAsia="Times New Roman" w:hAnsi="Times New Roman" w:cs="Times New Roman"/>
                <w:b/>
                <w:bCs/>
                <w:kern w:val="24"/>
                <w:sz w:val="24"/>
                <w:szCs w:val="24"/>
                <w:lang w:val="en-GB" w:eastAsia="pl-PL"/>
              </w:rPr>
              <w:t>20</w:t>
            </w:r>
            <w:r w:rsidR="001828CC" w:rsidRPr="00F11F0A">
              <w:rPr>
                <w:rFonts w:ascii="Times New Roman" w:eastAsia="Times New Roman" w:hAnsi="Times New Roman" w:cs="Times New Roman"/>
                <w:b/>
                <w:bCs/>
                <w:kern w:val="24"/>
                <w:sz w:val="24"/>
                <w:szCs w:val="24"/>
                <w:lang w:val="en-GB" w:eastAsia="pl-PL"/>
              </w:rPr>
              <w:t>2</w:t>
            </w:r>
            <w:r w:rsidR="005E4202" w:rsidRPr="00F11F0A">
              <w:rPr>
                <w:rFonts w:ascii="Times New Roman" w:eastAsia="Times New Roman" w:hAnsi="Times New Roman" w:cs="Times New Roman"/>
                <w:b/>
                <w:bCs/>
                <w:kern w:val="24"/>
                <w:sz w:val="24"/>
                <w:szCs w:val="24"/>
                <w:lang w:val="en-GB" w:eastAsia="pl-PL"/>
              </w:rPr>
              <w:t>2</w:t>
            </w:r>
          </w:p>
        </w:tc>
      </w:tr>
      <w:tr w:rsidR="00EC4B2B" w:rsidRPr="00F11F0A" w:rsidTr="00840C83">
        <w:trPr>
          <w:trHeight w:val="454"/>
          <w:jc w:val="center"/>
        </w:trPr>
        <w:tc>
          <w:tcPr>
            <w:tcW w:w="3544" w:type="dxa"/>
            <w:tcBorders>
              <w:top w:val="single" w:sz="8" w:space="0" w:color="7AC4F0"/>
              <w:left w:val="single" w:sz="8" w:space="0" w:color="FFFFFF"/>
              <w:bottom w:val="single" w:sz="8" w:space="0" w:color="7AC4F0"/>
              <w:right w:val="single" w:sz="8" w:space="0" w:color="7AC4F0"/>
            </w:tcBorders>
            <w:shd w:val="clear" w:color="auto" w:fill="F1F7E8"/>
            <w:tcMar>
              <w:top w:w="72" w:type="dxa"/>
              <w:left w:w="144" w:type="dxa"/>
              <w:bottom w:w="72" w:type="dxa"/>
              <w:right w:w="144" w:type="dxa"/>
            </w:tcMar>
            <w:vAlign w:val="center"/>
          </w:tcPr>
          <w:p w:rsidR="00EC4B2B" w:rsidRPr="00F11F0A" w:rsidRDefault="007250A9" w:rsidP="00260C64">
            <w:pPr>
              <w:spacing w:after="0" w:line="240" w:lineRule="auto"/>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b/>
                <w:bCs/>
                <w:kern w:val="24"/>
                <w:sz w:val="24"/>
                <w:szCs w:val="24"/>
                <w:lang w:val="en-GB" w:eastAsia="pl-PL"/>
              </w:rPr>
              <w:t>Number of months</w:t>
            </w:r>
          </w:p>
        </w:tc>
        <w:tc>
          <w:tcPr>
            <w:tcW w:w="5717" w:type="dxa"/>
            <w:tcBorders>
              <w:top w:val="single" w:sz="8" w:space="0" w:color="7AC4F0"/>
              <w:left w:val="single" w:sz="8" w:space="0" w:color="7AC4F0"/>
              <w:bottom w:val="single" w:sz="8" w:space="0" w:color="7AC4F0"/>
              <w:right w:val="single" w:sz="8" w:space="0" w:color="FFFFFF"/>
            </w:tcBorders>
            <w:shd w:val="clear" w:color="auto" w:fill="F1F7E8"/>
            <w:tcMar>
              <w:top w:w="72" w:type="dxa"/>
              <w:left w:w="144" w:type="dxa"/>
              <w:bottom w:w="72" w:type="dxa"/>
              <w:right w:w="144" w:type="dxa"/>
            </w:tcMar>
            <w:vAlign w:val="center"/>
          </w:tcPr>
          <w:p w:rsidR="00EC4B2B" w:rsidRPr="00F11F0A" w:rsidRDefault="001828CC" w:rsidP="00260C64">
            <w:pPr>
              <w:spacing w:after="0" w:line="240" w:lineRule="auto"/>
              <w:jc w:val="center"/>
              <w:rPr>
                <w:rFonts w:ascii="Times New Roman" w:eastAsia="Times New Roman" w:hAnsi="Times New Roman" w:cs="Times New Roman"/>
                <w:b/>
                <w:sz w:val="24"/>
                <w:szCs w:val="24"/>
                <w:lang w:val="en-GB" w:eastAsia="pl-PL"/>
              </w:rPr>
            </w:pPr>
            <w:r w:rsidRPr="00F11F0A">
              <w:rPr>
                <w:rFonts w:ascii="Times New Roman" w:eastAsia="Times New Roman" w:hAnsi="Times New Roman" w:cs="Times New Roman"/>
                <w:b/>
                <w:sz w:val="24"/>
                <w:szCs w:val="24"/>
                <w:lang w:val="en-GB" w:eastAsia="pl-PL"/>
              </w:rPr>
              <w:t>3</w:t>
            </w:r>
            <w:r w:rsidR="005E4202" w:rsidRPr="00F11F0A">
              <w:rPr>
                <w:rFonts w:ascii="Times New Roman" w:eastAsia="Times New Roman" w:hAnsi="Times New Roman" w:cs="Times New Roman"/>
                <w:b/>
                <w:sz w:val="24"/>
                <w:szCs w:val="24"/>
                <w:lang w:val="en-GB" w:eastAsia="pl-PL"/>
              </w:rPr>
              <w:t>6</w:t>
            </w:r>
          </w:p>
        </w:tc>
      </w:tr>
      <w:tr w:rsidR="00EC4B2B" w:rsidRPr="00F11F0A" w:rsidTr="00795AE0">
        <w:trPr>
          <w:trHeight w:val="454"/>
          <w:jc w:val="center"/>
        </w:trPr>
        <w:tc>
          <w:tcPr>
            <w:tcW w:w="3544" w:type="dxa"/>
            <w:tcBorders>
              <w:top w:val="single" w:sz="8" w:space="0" w:color="7AC4F0"/>
              <w:left w:val="single" w:sz="8" w:space="0" w:color="FFFFFF"/>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rsidR="00EC4B2B" w:rsidRPr="00F11F0A" w:rsidRDefault="007250A9" w:rsidP="00260C64">
            <w:pPr>
              <w:spacing w:after="0" w:line="240" w:lineRule="auto"/>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b/>
                <w:bCs/>
                <w:kern w:val="24"/>
                <w:sz w:val="24"/>
                <w:szCs w:val="24"/>
                <w:lang w:val="en-GB" w:eastAsia="pl-PL"/>
              </w:rPr>
              <w:t>Total budget</w:t>
            </w:r>
          </w:p>
        </w:tc>
        <w:tc>
          <w:tcPr>
            <w:tcW w:w="5717" w:type="dxa"/>
            <w:tcBorders>
              <w:top w:val="single" w:sz="8" w:space="0" w:color="7AC4F0"/>
              <w:left w:val="single" w:sz="8" w:space="0" w:color="7AC4F0"/>
              <w:bottom w:val="single" w:sz="8" w:space="0" w:color="7AC4F0"/>
              <w:right w:val="single" w:sz="8" w:space="0" w:color="FFFFFF"/>
            </w:tcBorders>
            <w:shd w:val="clear" w:color="auto" w:fill="D9D9D9" w:themeFill="background1" w:themeFillShade="D9"/>
            <w:tcMar>
              <w:top w:w="72" w:type="dxa"/>
              <w:left w:w="144" w:type="dxa"/>
              <w:bottom w:w="72" w:type="dxa"/>
              <w:right w:w="144" w:type="dxa"/>
            </w:tcMar>
            <w:vAlign w:val="center"/>
          </w:tcPr>
          <w:p w:rsidR="00EC4B2B" w:rsidRPr="00F11F0A" w:rsidRDefault="005E4202" w:rsidP="00C2715B">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b/>
                <w:bCs/>
                <w:kern w:val="24"/>
                <w:sz w:val="24"/>
                <w:szCs w:val="24"/>
                <w:lang w:val="en-GB" w:eastAsia="pl-PL"/>
              </w:rPr>
              <w:t>41</w:t>
            </w:r>
            <w:r w:rsidR="006B5901" w:rsidRPr="00F11F0A">
              <w:rPr>
                <w:rFonts w:ascii="Times New Roman" w:eastAsia="Times New Roman" w:hAnsi="Times New Roman" w:cs="Times New Roman"/>
                <w:b/>
                <w:bCs/>
                <w:kern w:val="24"/>
                <w:sz w:val="24"/>
                <w:szCs w:val="24"/>
                <w:lang w:val="en-GB" w:eastAsia="pl-PL"/>
              </w:rPr>
              <w:t> </w:t>
            </w:r>
            <w:r w:rsidRPr="00F11F0A">
              <w:rPr>
                <w:rFonts w:ascii="Times New Roman" w:eastAsia="Times New Roman" w:hAnsi="Times New Roman" w:cs="Times New Roman"/>
                <w:b/>
                <w:bCs/>
                <w:kern w:val="24"/>
                <w:sz w:val="24"/>
                <w:szCs w:val="24"/>
                <w:lang w:val="en-GB" w:eastAsia="pl-PL"/>
              </w:rPr>
              <w:t>895</w:t>
            </w:r>
            <w:r w:rsidR="006B5901" w:rsidRPr="00F11F0A">
              <w:rPr>
                <w:rFonts w:ascii="Times New Roman" w:eastAsia="Times New Roman" w:hAnsi="Times New Roman" w:cs="Times New Roman"/>
                <w:b/>
                <w:bCs/>
                <w:kern w:val="24"/>
                <w:sz w:val="24"/>
                <w:szCs w:val="24"/>
                <w:lang w:val="en-GB" w:eastAsia="pl-PL"/>
              </w:rPr>
              <w:t xml:space="preserve"> </w:t>
            </w:r>
            <w:r w:rsidR="00EC4B2B" w:rsidRPr="00F11F0A">
              <w:rPr>
                <w:rFonts w:ascii="Times New Roman" w:eastAsia="Times New Roman" w:hAnsi="Times New Roman" w:cs="Times New Roman"/>
                <w:b/>
                <w:bCs/>
                <w:kern w:val="24"/>
                <w:sz w:val="24"/>
                <w:szCs w:val="24"/>
                <w:lang w:val="en-GB" w:eastAsia="pl-PL"/>
              </w:rPr>
              <w:t>Euro</w:t>
            </w:r>
          </w:p>
        </w:tc>
      </w:tr>
    </w:tbl>
    <w:p w:rsidR="002C3039" w:rsidRPr="00F11F0A" w:rsidRDefault="002C3039" w:rsidP="00840C83">
      <w:pPr>
        <w:pStyle w:val="ListParagraph"/>
        <w:spacing w:after="0" w:line="360" w:lineRule="auto"/>
        <w:ind w:left="0"/>
        <w:jc w:val="both"/>
        <w:rPr>
          <w:rFonts w:ascii="Times New Roman" w:hAnsi="Times New Roman" w:cs="Times New Roman"/>
          <w:sz w:val="24"/>
          <w:szCs w:val="24"/>
          <w:lang w:val="en-GB"/>
        </w:rPr>
      </w:pPr>
    </w:p>
    <w:p w:rsidR="002C3039" w:rsidRPr="00F11F0A" w:rsidRDefault="00790492" w:rsidP="00840C83">
      <w:pPr>
        <w:pStyle w:val="ListParagraph"/>
        <w:spacing w:after="0" w:line="360" w:lineRule="auto"/>
        <w:ind w:left="0"/>
        <w:jc w:val="both"/>
        <w:rPr>
          <w:rFonts w:ascii="Times New Roman" w:hAnsi="Times New Roman" w:cs="Times New Roman"/>
          <w:sz w:val="24"/>
          <w:szCs w:val="24"/>
          <w:lang w:val="en-GB"/>
        </w:rPr>
      </w:pPr>
      <w:r>
        <w:rPr>
          <w:rFonts w:ascii="Times New Roman" w:hAnsi="Times New Roman" w:cs="Times New Roman"/>
          <w:sz w:val="24"/>
          <w:szCs w:val="24"/>
          <w:lang w:val="en-GB"/>
        </w:rPr>
        <w:t>Buxheti i Projektit është ndarë në mes Universiteteve Partnere sipas marrëveshjes së financimit:</w:t>
      </w:r>
    </w:p>
    <w:p w:rsidR="00795AE0" w:rsidRPr="00F11F0A" w:rsidRDefault="00795AE0" w:rsidP="00840C83">
      <w:pPr>
        <w:pStyle w:val="ListParagraph"/>
        <w:spacing w:after="0" w:line="360" w:lineRule="auto"/>
        <w:ind w:left="0"/>
        <w:jc w:val="both"/>
        <w:rPr>
          <w:rFonts w:ascii="Times New Roman" w:hAnsi="Times New Roman" w:cs="Times New Roman"/>
          <w:sz w:val="24"/>
          <w:szCs w:val="24"/>
          <w:lang w:val="en-GB"/>
        </w:rPr>
      </w:pPr>
    </w:p>
    <w:tbl>
      <w:tblPr>
        <w:tblW w:w="10624" w:type="dxa"/>
        <w:jc w:val="center"/>
        <w:tblLayout w:type="fixed"/>
        <w:tblCellMar>
          <w:left w:w="0" w:type="dxa"/>
          <w:right w:w="0" w:type="dxa"/>
        </w:tblCellMar>
        <w:tblLook w:val="0420" w:firstRow="1" w:lastRow="0" w:firstColumn="0" w:lastColumn="0" w:noHBand="0" w:noVBand="1"/>
      </w:tblPr>
      <w:tblGrid>
        <w:gridCol w:w="4067"/>
        <w:gridCol w:w="1685"/>
        <w:gridCol w:w="1853"/>
        <w:gridCol w:w="1516"/>
        <w:gridCol w:w="1503"/>
      </w:tblGrid>
      <w:tr w:rsidR="00EE1235" w:rsidRPr="00F11F0A" w:rsidTr="00731B6A">
        <w:trPr>
          <w:trHeight w:val="510"/>
          <w:jc w:val="center"/>
        </w:trPr>
        <w:tc>
          <w:tcPr>
            <w:tcW w:w="4067" w:type="dxa"/>
            <w:tcBorders>
              <w:top w:val="single" w:sz="8" w:space="0" w:color="FFFFFF"/>
              <w:left w:val="single" w:sz="8" w:space="0" w:color="FFFFFF"/>
              <w:bottom w:val="single" w:sz="12" w:space="0" w:color="0070C0"/>
              <w:right w:val="single" w:sz="8" w:space="0" w:color="7AC4F0"/>
            </w:tcBorders>
            <w:shd w:val="clear" w:color="auto" w:fill="ACD433"/>
            <w:tcMar>
              <w:top w:w="72" w:type="dxa"/>
              <w:left w:w="144" w:type="dxa"/>
              <w:bottom w:w="72" w:type="dxa"/>
              <w:right w:w="144" w:type="dxa"/>
            </w:tcMar>
            <w:vAlign w:val="center"/>
            <w:hideMark/>
          </w:tcPr>
          <w:p w:rsidR="002A1BBB" w:rsidRPr="00F11F0A" w:rsidRDefault="002A1BBB" w:rsidP="00EC4B2B">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b/>
                <w:bCs/>
                <w:color w:val="0070C0"/>
                <w:kern w:val="24"/>
                <w:sz w:val="24"/>
                <w:szCs w:val="24"/>
                <w:lang w:val="en-GB" w:eastAsia="pl-PL"/>
              </w:rPr>
              <w:t>University</w:t>
            </w:r>
          </w:p>
        </w:tc>
        <w:tc>
          <w:tcPr>
            <w:tcW w:w="1685" w:type="dxa"/>
            <w:tcBorders>
              <w:top w:val="single" w:sz="8" w:space="0" w:color="FFFFFF"/>
              <w:left w:val="single" w:sz="8" w:space="0" w:color="7AC4F0"/>
              <w:bottom w:val="single" w:sz="12" w:space="0" w:color="0070C0"/>
              <w:right w:val="single" w:sz="8" w:space="0" w:color="7AC4F0"/>
            </w:tcBorders>
            <w:shd w:val="clear" w:color="auto" w:fill="ACD433"/>
            <w:tcMar>
              <w:top w:w="72" w:type="dxa"/>
              <w:left w:w="144" w:type="dxa"/>
              <w:bottom w:w="72" w:type="dxa"/>
              <w:right w:w="144" w:type="dxa"/>
            </w:tcMar>
            <w:vAlign w:val="center"/>
            <w:hideMark/>
          </w:tcPr>
          <w:p w:rsidR="002A1BBB" w:rsidRPr="00F11F0A" w:rsidRDefault="002A1BBB" w:rsidP="00EC4B2B">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b/>
                <w:bCs/>
                <w:color w:val="0070C0"/>
                <w:kern w:val="24"/>
                <w:sz w:val="24"/>
                <w:szCs w:val="24"/>
                <w:lang w:val="en-GB" w:eastAsia="pl-PL"/>
              </w:rPr>
              <w:t>Country</w:t>
            </w:r>
          </w:p>
        </w:tc>
        <w:tc>
          <w:tcPr>
            <w:tcW w:w="1853" w:type="dxa"/>
            <w:tcBorders>
              <w:top w:val="single" w:sz="8" w:space="0" w:color="FFFFFF"/>
              <w:left w:val="single" w:sz="8" w:space="0" w:color="7AC4F0"/>
              <w:bottom w:val="single" w:sz="12" w:space="0" w:color="0070C0"/>
              <w:right w:val="single" w:sz="8" w:space="0" w:color="7AC4F0"/>
            </w:tcBorders>
            <w:shd w:val="clear" w:color="auto" w:fill="ACD433"/>
            <w:tcMar>
              <w:top w:w="72" w:type="dxa"/>
              <w:left w:w="144" w:type="dxa"/>
              <w:bottom w:w="72" w:type="dxa"/>
              <w:right w:w="144" w:type="dxa"/>
            </w:tcMar>
            <w:vAlign w:val="center"/>
            <w:hideMark/>
          </w:tcPr>
          <w:p w:rsidR="002A1BBB" w:rsidRPr="00F11F0A" w:rsidRDefault="002A1BBB" w:rsidP="00EC4B2B">
            <w:pPr>
              <w:spacing w:after="0" w:line="240" w:lineRule="auto"/>
              <w:jc w:val="center"/>
              <w:rPr>
                <w:rFonts w:ascii="Times New Roman" w:eastAsia="Times New Roman" w:hAnsi="Times New Roman" w:cs="Times New Roman"/>
                <w:b/>
                <w:sz w:val="24"/>
                <w:szCs w:val="24"/>
                <w:lang w:val="en-GB" w:eastAsia="pl-PL"/>
              </w:rPr>
            </w:pPr>
            <w:r w:rsidRPr="00F11F0A">
              <w:rPr>
                <w:rFonts w:ascii="Times New Roman" w:eastAsia="Times New Roman" w:hAnsi="Times New Roman" w:cs="Times New Roman"/>
                <w:b/>
                <w:color w:val="0070C0"/>
                <w:sz w:val="24"/>
                <w:szCs w:val="24"/>
                <w:lang w:val="en-GB" w:eastAsia="pl-PL"/>
              </w:rPr>
              <w:t>City</w:t>
            </w:r>
          </w:p>
        </w:tc>
        <w:tc>
          <w:tcPr>
            <w:tcW w:w="1516" w:type="dxa"/>
            <w:tcBorders>
              <w:top w:val="single" w:sz="8" w:space="0" w:color="FFFFFF"/>
              <w:left w:val="single" w:sz="8" w:space="0" w:color="7AC4F0"/>
              <w:bottom w:val="single" w:sz="12" w:space="0" w:color="0070C0"/>
              <w:right w:val="single" w:sz="12" w:space="0" w:color="0070C0"/>
            </w:tcBorders>
            <w:shd w:val="clear" w:color="auto" w:fill="ACD433"/>
            <w:tcMar>
              <w:top w:w="72" w:type="dxa"/>
              <w:left w:w="144" w:type="dxa"/>
              <w:bottom w:w="72" w:type="dxa"/>
              <w:right w:w="144" w:type="dxa"/>
            </w:tcMar>
            <w:vAlign w:val="center"/>
            <w:hideMark/>
          </w:tcPr>
          <w:p w:rsidR="002A1BBB" w:rsidRPr="00F11F0A" w:rsidRDefault="00EE1235" w:rsidP="00C127D2">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b/>
                <w:bCs/>
                <w:color w:val="0070C0"/>
                <w:kern w:val="24"/>
                <w:sz w:val="24"/>
                <w:szCs w:val="24"/>
                <w:lang w:val="en-GB" w:eastAsia="pl-PL"/>
              </w:rPr>
              <w:t xml:space="preserve">Awarded </w:t>
            </w:r>
            <w:r w:rsidR="002A1BBB" w:rsidRPr="00F11F0A">
              <w:rPr>
                <w:rFonts w:ascii="Times New Roman" w:eastAsia="Times New Roman" w:hAnsi="Times New Roman" w:cs="Times New Roman"/>
                <w:b/>
                <w:bCs/>
                <w:color w:val="0070C0"/>
                <w:kern w:val="24"/>
                <w:sz w:val="24"/>
                <w:szCs w:val="24"/>
                <w:lang w:val="en-GB" w:eastAsia="pl-PL"/>
              </w:rPr>
              <w:t>Budget (€)</w:t>
            </w:r>
          </w:p>
        </w:tc>
        <w:tc>
          <w:tcPr>
            <w:tcW w:w="1503" w:type="dxa"/>
            <w:tcBorders>
              <w:top w:val="single" w:sz="8" w:space="0" w:color="FFFFFF"/>
              <w:left w:val="single" w:sz="12" w:space="0" w:color="0070C0"/>
              <w:bottom w:val="single" w:sz="12" w:space="0" w:color="0070C0"/>
              <w:right w:val="single" w:sz="8" w:space="0" w:color="7AC4F0"/>
            </w:tcBorders>
            <w:shd w:val="clear" w:color="auto" w:fill="ACD433"/>
            <w:vAlign w:val="center"/>
          </w:tcPr>
          <w:p w:rsidR="002A1BBB" w:rsidRPr="00F11F0A" w:rsidRDefault="00EE1235" w:rsidP="002A1BBB">
            <w:pPr>
              <w:spacing w:after="0" w:line="240" w:lineRule="auto"/>
              <w:jc w:val="center"/>
              <w:rPr>
                <w:rFonts w:ascii="Times New Roman" w:eastAsia="Times New Roman" w:hAnsi="Times New Roman" w:cs="Times New Roman"/>
                <w:b/>
                <w:bCs/>
                <w:color w:val="0070C0"/>
                <w:kern w:val="24"/>
                <w:sz w:val="24"/>
                <w:szCs w:val="24"/>
                <w:lang w:val="en-GB" w:eastAsia="pl-PL"/>
              </w:rPr>
            </w:pPr>
            <w:r w:rsidRPr="00F11F0A">
              <w:rPr>
                <w:rFonts w:ascii="Times New Roman" w:eastAsia="Times New Roman" w:hAnsi="Times New Roman" w:cs="Times New Roman"/>
                <w:b/>
                <w:bCs/>
                <w:color w:val="0070C0"/>
                <w:kern w:val="24"/>
                <w:sz w:val="24"/>
                <w:szCs w:val="24"/>
                <w:lang w:val="en-GB" w:eastAsia="pl-PL"/>
              </w:rPr>
              <w:t>Implemented Budget</w:t>
            </w:r>
            <w:r w:rsidR="00985B02" w:rsidRPr="00F11F0A">
              <w:rPr>
                <w:rFonts w:ascii="Times New Roman" w:eastAsia="Times New Roman" w:hAnsi="Times New Roman" w:cs="Times New Roman"/>
                <w:b/>
                <w:bCs/>
                <w:color w:val="0070C0"/>
                <w:kern w:val="24"/>
                <w:sz w:val="24"/>
                <w:szCs w:val="24"/>
                <w:lang w:val="en-GB" w:eastAsia="pl-PL"/>
              </w:rPr>
              <w:t xml:space="preserve"> </w:t>
            </w:r>
            <w:r w:rsidRPr="00F11F0A">
              <w:rPr>
                <w:rFonts w:ascii="Times New Roman" w:eastAsia="Times New Roman" w:hAnsi="Times New Roman" w:cs="Times New Roman"/>
                <w:b/>
                <w:bCs/>
                <w:color w:val="0070C0"/>
                <w:kern w:val="24"/>
                <w:sz w:val="24"/>
                <w:szCs w:val="24"/>
                <w:lang w:val="en-GB" w:eastAsia="pl-PL"/>
              </w:rPr>
              <w:t>(€)</w:t>
            </w:r>
          </w:p>
        </w:tc>
      </w:tr>
      <w:tr w:rsidR="00EE1235" w:rsidRPr="00F11F0A" w:rsidTr="00731B6A">
        <w:trPr>
          <w:trHeight w:val="510"/>
          <w:jc w:val="center"/>
        </w:trPr>
        <w:tc>
          <w:tcPr>
            <w:tcW w:w="4067" w:type="dxa"/>
            <w:tcBorders>
              <w:top w:val="single" w:sz="12" w:space="0" w:color="0070C0"/>
              <w:left w:val="single" w:sz="8" w:space="0" w:color="FFFFFF"/>
              <w:bottom w:val="single" w:sz="4" w:space="0" w:color="8DB3E2" w:themeColor="text2" w:themeTint="66"/>
              <w:right w:val="single" w:sz="8" w:space="0" w:color="7AC4F0"/>
            </w:tcBorders>
            <w:shd w:val="clear" w:color="auto" w:fill="D9D9D9" w:themeFill="background1" w:themeFillShade="D9"/>
            <w:tcMar>
              <w:top w:w="72" w:type="dxa"/>
              <w:left w:w="144" w:type="dxa"/>
              <w:bottom w:w="72" w:type="dxa"/>
              <w:right w:w="144" w:type="dxa"/>
            </w:tcMar>
            <w:vAlign w:val="center"/>
            <w:hideMark/>
          </w:tcPr>
          <w:p w:rsidR="002A1BBB" w:rsidRPr="00F11F0A" w:rsidRDefault="002A1BBB" w:rsidP="00EC4B2B">
            <w:pPr>
              <w:spacing w:after="0" w:line="240" w:lineRule="auto"/>
              <w:rPr>
                <w:rFonts w:ascii="Times New Roman" w:eastAsia="Times New Roman" w:hAnsi="Times New Roman" w:cs="Times New Roman"/>
                <w:sz w:val="24"/>
                <w:szCs w:val="24"/>
                <w:lang w:val="en-GB" w:eastAsia="pl-PL"/>
              </w:rPr>
            </w:pPr>
            <w:r w:rsidRPr="00F11F0A">
              <w:rPr>
                <w:rFonts w:ascii="Times New Roman" w:hAnsi="Times New Roman" w:cs="Times New Roman"/>
                <w:sz w:val="24"/>
                <w:szCs w:val="24"/>
                <w:lang w:val="en-GB"/>
              </w:rPr>
              <w:t>University of Ecology and Management in Warsaw</w:t>
            </w:r>
          </w:p>
        </w:tc>
        <w:tc>
          <w:tcPr>
            <w:tcW w:w="1685" w:type="dxa"/>
            <w:tcBorders>
              <w:top w:val="single" w:sz="12" w:space="0" w:color="0070C0"/>
              <w:left w:val="single" w:sz="8" w:space="0" w:color="7AC4F0"/>
              <w:bottom w:val="single" w:sz="4" w:space="0" w:color="8DB3E2" w:themeColor="text2" w:themeTint="66"/>
              <w:right w:val="single" w:sz="8" w:space="0" w:color="7AC4F0"/>
            </w:tcBorders>
            <w:shd w:val="clear" w:color="auto" w:fill="D9D9D9" w:themeFill="background1" w:themeFillShade="D9"/>
            <w:tcMar>
              <w:top w:w="72" w:type="dxa"/>
              <w:left w:w="144" w:type="dxa"/>
              <w:bottom w:w="72" w:type="dxa"/>
              <w:right w:w="144" w:type="dxa"/>
            </w:tcMar>
            <w:vAlign w:val="center"/>
            <w:hideMark/>
          </w:tcPr>
          <w:p w:rsidR="002A1BBB" w:rsidRPr="00F11F0A" w:rsidRDefault="002A1BBB" w:rsidP="00EC4B2B">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color w:val="000000"/>
                <w:kern w:val="24"/>
                <w:sz w:val="24"/>
                <w:szCs w:val="24"/>
                <w:lang w:val="en-GB" w:eastAsia="pl-PL"/>
              </w:rPr>
              <w:t>Poland</w:t>
            </w:r>
          </w:p>
        </w:tc>
        <w:tc>
          <w:tcPr>
            <w:tcW w:w="1853" w:type="dxa"/>
            <w:tcBorders>
              <w:top w:val="single" w:sz="12" w:space="0" w:color="0070C0"/>
              <w:left w:val="single" w:sz="8" w:space="0" w:color="7AC4F0"/>
              <w:bottom w:val="single" w:sz="4" w:space="0" w:color="8DB3E2" w:themeColor="text2" w:themeTint="66"/>
              <w:right w:val="single" w:sz="4" w:space="0" w:color="8DB3E2" w:themeColor="text2" w:themeTint="66"/>
            </w:tcBorders>
            <w:shd w:val="clear" w:color="auto" w:fill="D9D9D9" w:themeFill="background1" w:themeFillShade="D9"/>
            <w:tcMar>
              <w:top w:w="72" w:type="dxa"/>
              <w:left w:w="144" w:type="dxa"/>
              <w:bottom w:w="72" w:type="dxa"/>
              <w:right w:w="144" w:type="dxa"/>
            </w:tcMar>
            <w:vAlign w:val="center"/>
            <w:hideMark/>
          </w:tcPr>
          <w:p w:rsidR="002A1BBB" w:rsidRPr="00F11F0A" w:rsidRDefault="002A1BBB" w:rsidP="00EC4B2B">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color w:val="000000"/>
                <w:kern w:val="24"/>
                <w:sz w:val="24"/>
                <w:szCs w:val="24"/>
                <w:lang w:val="en-GB" w:eastAsia="pl-PL"/>
              </w:rPr>
              <w:t>Warsaw</w:t>
            </w:r>
          </w:p>
        </w:tc>
        <w:tc>
          <w:tcPr>
            <w:tcW w:w="1516" w:type="dxa"/>
            <w:tcBorders>
              <w:top w:val="single" w:sz="12" w:space="0" w:color="0070C0"/>
              <w:left w:val="single" w:sz="4" w:space="0" w:color="8DB3E2" w:themeColor="text2" w:themeTint="66"/>
              <w:bottom w:val="single" w:sz="4" w:space="0" w:color="8DB3E2" w:themeColor="text2" w:themeTint="66"/>
              <w:right w:val="single" w:sz="12" w:space="0" w:color="0070C0"/>
            </w:tcBorders>
            <w:shd w:val="clear" w:color="auto" w:fill="D9D9D9" w:themeFill="background1" w:themeFillShade="D9"/>
            <w:tcMar>
              <w:top w:w="72" w:type="dxa"/>
              <w:left w:w="144" w:type="dxa"/>
              <w:bottom w:w="72" w:type="dxa"/>
              <w:right w:w="144" w:type="dxa"/>
            </w:tcMar>
            <w:vAlign w:val="center"/>
          </w:tcPr>
          <w:p w:rsidR="002A1BBB" w:rsidRPr="00F11F0A" w:rsidRDefault="00BC20A2" w:rsidP="00EC4B2B">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sz w:val="24"/>
                <w:szCs w:val="24"/>
                <w:lang w:val="en-GB" w:eastAsia="pl-PL"/>
              </w:rPr>
              <w:t>6 310</w:t>
            </w:r>
          </w:p>
        </w:tc>
        <w:tc>
          <w:tcPr>
            <w:tcW w:w="1503" w:type="dxa"/>
            <w:tcBorders>
              <w:top w:val="single" w:sz="12" w:space="0" w:color="0070C0"/>
              <w:left w:val="single" w:sz="12" w:space="0" w:color="0070C0"/>
              <w:bottom w:val="single" w:sz="4" w:space="0" w:color="8DB3E2" w:themeColor="text2" w:themeTint="66"/>
              <w:right w:val="single" w:sz="8" w:space="0" w:color="7AC4F0"/>
            </w:tcBorders>
            <w:shd w:val="clear" w:color="auto" w:fill="D9D9D9" w:themeFill="background1" w:themeFillShade="D9"/>
            <w:vAlign w:val="center"/>
          </w:tcPr>
          <w:p w:rsidR="002A1BBB" w:rsidRPr="00F11F0A" w:rsidRDefault="007E5383" w:rsidP="002A1BBB">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sz w:val="24"/>
                <w:szCs w:val="24"/>
                <w:lang w:val="en-GB" w:eastAsia="pl-PL"/>
              </w:rPr>
              <w:t xml:space="preserve">3 </w:t>
            </w:r>
            <w:r w:rsidR="009F3DFA" w:rsidRPr="00F11F0A">
              <w:rPr>
                <w:rFonts w:ascii="Times New Roman" w:eastAsia="Times New Roman" w:hAnsi="Times New Roman" w:cs="Times New Roman"/>
                <w:sz w:val="24"/>
                <w:szCs w:val="24"/>
                <w:lang w:val="en-GB" w:eastAsia="pl-PL"/>
              </w:rPr>
              <w:t>155</w:t>
            </w:r>
          </w:p>
        </w:tc>
      </w:tr>
      <w:tr w:rsidR="00EE1235" w:rsidRPr="00F11F0A" w:rsidTr="00731B6A">
        <w:trPr>
          <w:trHeight w:val="510"/>
          <w:jc w:val="center"/>
        </w:trPr>
        <w:tc>
          <w:tcPr>
            <w:tcW w:w="4067" w:type="dxa"/>
            <w:tcBorders>
              <w:top w:val="single" w:sz="4" w:space="0" w:color="8DB3E2" w:themeColor="text2" w:themeTint="66"/>
              <w:left w:val="single" w:sz="8" w:space="0" w:color="FFFFFF"/>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rsidR="002A1BBB" w:rsidRPr="00F11F0A" w:rsidRDefault="001828CC" w:rsidP="00B67902">
            <w:pPr>
              <w:spacing w:after="0" w:line="240" w:lineRule="auto"/>
              <w:rPr>
                <w:rFonts w:ascii="Times New Roman" w:hAnsi="Times New Roman" w:cs="Times New Roman"/>
                <w:sz w:val="24"/>
                <w:szCs w:val="24"/>
                <w:lang w:val="en-GB"/>
              </w:rPr>
            </w:pPr>
            <w:r w:rsidRPr="00F11F0A">
              <w:rPr>
                <w:rFonts w:ascii="Times New Roman" w:hAnsi="Times New Roman" w:cs="Times New Roman"/>
                <w:sz w:val="24"/>
                <w:szCs w:val="24"/>
                <w:lang w:val="en-GB"/>
              </w:rPr>
              <w:t>National University of Architecture and Construction of Armenia</w:t>
            </w:r>
          </w:p>
        </w:tc>
        <w:tc>
          <w:tcPr>
            <w:tcW w:w="1685" w:type="dxa"/>
            <w:tcBorders>
              <w:top w:val="single" w:sz="4" w:space="0" w:color="8DB3E2" w:themeColor="text2" w:themeTint="66"/>
              <w:left w:val="single" w:sz="8" w:space="0" w:color="7AC4F0"/>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rsidR="002A1BBB" w:rsidRPr="00F11F0A" w:rsidRDefault="002A1BBB" w:rsidP="00B67902">
            <w:pPr>
              <w:spacing w:after="0" w:line="240" w:lineRule="auto"/>
              <w:jc w:val="center"/>
              <w:rPr>
                <w:rFonts w:ascii="Times New Roman" w:eastAsia="Times New Roman" w:hAnsi="Times New Roman" w:cs="Times New Roman"/>
                <w:color w:val="000000"/>
                <w:kern w:val="24"/>
                <w:sz w:val="24"/>
                <w:szCs w:val="24"/>
                <w:lang w:val="en-GB" w:eastAsia="pl-PL"/>
              </w:rPr>
            </w:pPr>
            <w:r w:rsidRPr="00F11F0A">
              <w:rPr>
                <w:rFonts w:ascii="Times New Roman" w:eastAsia="Times New Roman" w:hAnsi="Times New Roman" w:cs="Times New Roman"/>
                <w:color w:val="000000"/>
                <w:kern w:val="24"/>
                <w:sz w:val="24"/>
                <w:szCs w:val="24"/>
                <w:lang w:val="en-GB" w:eastAsia="pl-PL"/>
              </w:rPr>
              <w:t>Armenia</w:t>
            </w:r>
          </w:p>
        </w:tc>
        <w:tc>
          <w:tcPr>
            <w:tcW w:w="1853" w:type="dxa"/>
            <w:tcBorders>
              <w:top w:val="single" w:sz="4" w:space="0" w:color="8DB3E2" w:themeColor="text2" w:themeTint="66"/>
              <w:left w:val="single" w:sz="8" w:space="0" w:color="7AC4F0"/>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rsidR="002A1BBB" w:rsidRPr="00F11F0A" w:rsidRDefault="002A1BBB" w:rsidP="00B67902">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sz w:val="24"/>
                <w:szCs w:val="24"/>
                <w:lang w:val="en-GB" w:eastAsia="pl-PL"/>
              </w:rPr>
              <w:t>Yerevan</w:t>
            </w:r>
          </w:p>
        </w:tc>
        <w:tc>
          <w:tcPr>
            <w:tcW w:w="1516" w:type="dxa"/>
            <w:tcBorders>
              <w:top w:val="single" w:sz="4" w:space="0" w:color="8DB3E2" w:themeColor="text2" w:themeTint="66"/>
              <w:left w:val="single" w:sz="8" w:space="0" w:color="7AC4F0"/>
              <w:bottom w:val="single" w:sz="8" w:space="0" w:color="7AC4F0"/>
              <w:right w:val="single" w:sz="12" w:space="0" w:color="0070C0"/>
            </w:tcBorders>
            <w:shd w:val="clear" w:color="auto" w:fill="EAF1DD" w:themeFill="accent3" w:themeFillTint="33"/>
            <w:tcMar>
              <w:top w:w="72" w:type="dxa"/>
              <w:left w:w="144" w:type="dxa"/>
              <w:bottom w:w="72" w:type="dxa"/>
              <w:right w:w="144" w:type="dxa"/>
            </w:tcMar>
            <w:vAlign w:val="center"/>
          </w:tcPr>
          <w:p w:rsidR="002A1BBB" w:rsidRPr="00F11F0A" w:rsidRDefault="00BC20A2" w:rsidP="00B67902">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sz w:val="24"/>
                <w:szCs w:val="24"/>
                <w:lang w:val="en-GB" w:eastAsia="pl-PL"/>
              </w:rPr>
              <w:t>5</w:t>
            </w:r>
            <w:r w:rsidR="003C0446" w:rsidRPr="00F11F0A">
              <w:rPr>
                <w:rFonts w:ascii="Times New Roman" w:eastAsia="Times New Roman" w:hAnsi="Times New Roman" w:cs="Times New Roman"/>
                <w:sz w:val="24"/>
                <w:szCs w:val="24"/>
                <w:lang w:val="en-GB" w:eastAsia="pl-PL"/>
              </w:rPr>
              <w:t xml:space="preserve"> </w:t>
            </w:r>
            <w:r w:rsidRPr="00F11F0A">
              <w:rPr>
                <w:rFonts w:ascii="Times New Roman" w:eastAsia="Times New Roman" w:hAnsi="Times New Roman" w:cs="Times New Roman"/>
                <w:sz w:val="24"/>
                <w:szCs w:val="24"/>
                <w:lang w:val="en-GB" w:eastAsia="pl-PL"/>
              </w:rPr>
              <w:t>700</w:t>
            </w:r>
          </w:p>
        </w:tc>
        <w:tc>
          <w:tcPr>
            <w:tcW w:w="1503" w:type="dxa"/>
            <w:tcBorders>
              <w:top w:val="single" w:sz="4" w:space="0" w:color="8DB3E2" w:themeColor="text2" w:themeTint="66"/>
              <w:left w:val="single" w:sz="12" w:space="0" w:color="0070C0"/>
              <w:bottom w:val="single" w:sz="8" w:space="0" w:color="7AC4F0"/>
              <w:right w:val="single" w:sz="8" w:space="0" w:color="7AC4F0"/>
            </w:tcBorders>
            <w:shd w:val="clear" w:color="auto" w:fill="EAF1DD" w:themeFill="accent3" w:themeFillTint="33"/>
            <w:vAlign w:val="center"/>
          </w:tcPr>
          <w:p w:rsidR="002A1BBB" w:rsidRPr="00F11F0A" w:rsidRDefault="00D30DDE" w:rsidP="002A1BBB">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sz w:val="24"/>
                <w:szCs w:val="24"/>
                <w:lang w:val="en-GB" w:eastAsia="pl-PL"/>
              </w:rPr>
              <w:t>7 040</w:t>
            </w:r>
          </w:p>
        </w:tc>
      </w:tr>
      <w:tr w:rsidR="00115315" w:rsidRPr="00F11F0A" w:rsidTr="00731B6A">
        <w:trPr>
          <w:trHeight w:val="400"/>
          <w:jc w:val="center"/>
        </w:trPr>
        <w:tc>
          <w:tcPr>
            <w:tcW w:w="4067" w:type="dxa"/>
            <w:tcBorders>
              <w:top w:val="single" w:sz="8" w:space="0" w:color="7AC4F0"/>
              <w:left w:val="single" w:sz="8" w:space="0" w:color="FFFFFF"/>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rsidR="00115315" w:rsidRPr="00F11F0A" w:rsidRDefault="00115315" w:rsidP="00EE1235">
            <w:pPr>
              <w:spacing w:after="0" w:line="240" w:lineRule="auto"/>
              <w:rPr>
                <w:rFonts w:ascii="Times New Roman" w:hAnsi="Times New Roman" w:cs="Times New Roman"/>
                <w:sz w:val="24"/>
                <w:szCs w:val="24"/>
                <w:lang w:val="en-GB"/>
              </w:rPr>
            </w:pPr>
            <w:r w:rsidRPr="00F11F0A">
              <w:rPr>
                <w:rFonts w:ascii="Times New Roman" w:hAnsi="Times New Roman" w:cs="Times New Roman"/>
                <w:sz w:val="24"/>
                <w:szCs w:val="24"/>
                <w:lang w:val="en-GB"/>
              </w:rPr>
              <w:t>Azerbaijan Technological University</w:t>
            </w:r>
          </w:p>
        </w:tc>
        <w:tc>
          <w:tcPr>
            <w:tcW w:w="1685" w:type="dxa"/>
            <w:tcBorders>
              <w:top w:val="single" w:sz="8" w:space="0" w:color="7AC4F0"/>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rsidR="00115315" w:rsidRPr="00F11F0A" w:rsidRDefault="00115315" w:rsidP="00EE1235">
            <w:pPr>
              <w:spacing w:after="0" w:line="240" w:lineRule="auto"/>
              <w:jc w:val="center"/>
              <w:rPr>
                <w:rFonts w:ascii="Times New Roman" w:eastAsia="Times New Roman" w:hAnsi="Times New Roman" w:cs="Times New Roman"/>
                <w:color w:val="000000"/>
                <w:kern w:val="24"/>
                <w:sz w:val="24"/>
                <w:szCs w:val="24"/>
                <w:lang w:val="en-GB" w:eastAsia="pl-PL"/>
              </w:rPr>
            </w:pPr>
            <w:r w:rsidRPr="00F11F0A">
              <w:rPr>
                <w:rFonts w:ascii="Times New Roman" w:eastAsia="Times New Roman" w:hAnsi="Times New Roman" w:cs="Times New Roman"/>
                <w:color w:val="000000"/>
                <w:kern w:val="24"/>
                <w:sz w:val="24"/>
                <w:szCs w:val="24"/>
                <w:lang w:val="en-GB" w:eastAsia="pl-PL"/>
              </w:rPr>
              <w:t>Azerbaijan</w:t>
            </w:r>
          </w:p>
        </w:tc>
        <w:tc>
          <w:tcPr>
            <w:tcW w:w="1853" w:type="dxa"/>
            <w:tcBorders>
              <w:top w:val="single" w:sz="8" w:space="0" w:color="7AC4F0"/>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rsidR="00115315" w:rsidRPr="00F11F0A" w:rsidRDefault="00115315" w:rsidP="00EE1235">
            <w:pPr>
              <w:spacing w:after="0" w:line="240" w:lineRule="auto"/>
              <w:jc w:val="center"/>
              <w:rPr>
                <w:rFonts w:ascii="Times New Roman" w:eastAsia="Times New Roman" w:hAnsi="Times New Roman" w:cs="Times New Roman"/>
                <w:color w:val="000000"/>
                <w:kern w:val="24"/>
                <w:sz w:val="24"/>
                <w:szCs w:val="24"/>
                <w:lang w:val="en-GB" w:eastAsia="pl-PL"/>
              </w:rPr>
            </w:pPr>
            <w:r w:rsidRPr="00F11F0A">
              <w:rPr>
                <w:rFonts w:ascii="Times New Roman" w:eastAsia="Times New Roman" w:hAnsi="Times New Roman" w:cs="Times New Roman"/>
                <w:color w:val="000000"/>
                <w:kern w:val="24"/>
                <w:sz w:val="24"/>
                <w:szCs w:val="24"/>
                <w:lang w:val="en-GB" w:eastAsia="pl-PL"/>
              </w:rPr>
              <w:t>Ganja</w:t>
            </w:r>
          </w:p>
        </w:tc>
        <w:tc>
          <w:tcPr>
            <w:tcW w:w="1516" w:type="dxa"/>
            <w:tcBorders>
              <w:top w:val="single" w:sz="8" w:space="0" w:color="7AC4F0"/>
              <w:left w:val="single" w:sz="8" w:space="0" w:color="7AC4F0"/>
              <w:bottom w:val="single" w:sz="8" w:space="0" w:color="7AC4F0"/>
              <w:right w:val="single" w:sz="12" w:space="0" w:color="0070C0"/>
            </w:tcBorders>
            <w:shd w:val="clear" w:color="auto" w:fill="D9D9D9" w:themeFill="background1" w:themeFillShade="D9"/>
            <w:tcMar>
              <w:top w:w="72" w:type="dxa"/>
              <w:left w:w="144" w:type="dxa"/>
              <w:bottom w:w="72" w:type="dxa"/>
              <w:right w:w="144" w:type="dxa"/>
            </w:tcMar>
            <w:vAlign w:val="center"/>
          </w:tcPr>
          <w:p w:rsidR="00115315" w:rsidRPr="00F11F0A" w:rsidRDefault="00BC20A2" w:rsidP="00EE1235">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sz w:val="24"/>
                <w:szCs w:val="24"/>
                <w:lang w:val="en-GB" w:eastAsia="pl-PL"/>
              </w:rPr>
              <w:t>5</w:t>
            </w:r>
            <w:r w:rsidR="003C0446" w:rsidRPr="00F11F0A">
              <w:rPr>
                <w:rFonts w:ascii="Times New Roman" w:eastAsia="Times New Roman" w:hAnsi="Times New Roman" w:cs="Times New Roman"/>
                <w:sz w:val="24"/>
                <w:szCs w:val="24"/>
                <w:lang w:val="en-GB" w:eastAsia="pl-PL"/>
              </w:rPr>
              <w:t xml:space="preserve"> </w:t>
            </w:r>
            <w:r w:rsidRPr="00F11F0A">
              <w:rPr>
                <w:rFonts w:ascii="Times New Roman" w:eastAsia="Times New Roman" w:hAnsi="Times New Roman" w:cs="Times New Roman"/>
                <w:sz w:val="24"/>
                <w:szCs w:val="24"/>
                <w:lang w:val="en-GB" w:eastAsia="pl-PL"/>
              </w:rPr>
              <w:t>700</w:t>
            </w:r>
          </w:p>
        </w:tc>
        <w:tc>
          <w:tcPr>
            <w:tcW w:w="1503" w:type="dxa"/>
            <w:tcBorders>
              <w:top w:val="single" w:sz="8" w:space="0" w:color="7AC4F0"/>
              <w:left w:val="single" w:sz="12" w:space="0" w:color="0070C0"/>
              <w:bottom w:val="single" w:sz="8" w:space="0" w:color="7AC4F0"/>
              <w:right w:val="single" w:sz="8" w:space="0" w:color="7AC4F0"/>
            </w:tcBorders>
            <w:shd w:val="clear" w:color="auto" w:fill="D9D9D9" w:themeFill="background1" w:themeFillShade="D9"/>
            <w:vAlign w:val="center"/>
          </w:tcPr>
          <w:p w:rsidR="00115315" w:rsidRPr="00F11F0A" w:rsidRDefault="00827CCF" w:rsidP="00EE1235">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sz w:val="24"/>
                <w:szCs w:val="24"/>
                <w:lang w:val="en-GB" w:eastAsia="pl-PL"/>
              </w:rPr>
              <w:t>5 700</w:t>
            </w:r>
          </w:p>
        </w:tc>
      </w:tr>
      <w:tr w:rsidR="00115315" w:rsidRPr="00F11F0A" w:rsidTr="00731B6A">
        <w:trPr>
          <w:trHeight w:val="408"/>
          <w:jc w:val="center"/>
        </w:trPr>
        <w:tc>
          <w:tcPr>
            <w:tcW w:w="4067" w:type="dxa"/>
            <w:tcBorders>
              <w:top w:val="single" w:sz="8" w:space="0" w:color="7AC4F0"/>
              <w:left w:val="single" w:sz="8" w:space="0" w:color="FFFFFF"/>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rsidR="00115315" w:rsidRPr="00F11F0A" w:rsidRDefault="00115315" w:rsidP="00EE1235">
            <w:pPr>
              <w:spacing w:after="0" w:line="240" w:lineRule="auto"/>
              <w:rPr>
                <w:rFonts w:ascii="Times New Roman" w:hAnsi="Times New Roman" w:cs="Times New Roman"/>
                <w:sz w:val="24"/>
                <w:szCs w:val="24"/>
                <w:lang w:val="en-GB"/>
              </w:rPr>
            </w:pPr>
            <w:r w:rsidRPr="00F11F0A">
              <w:rPr>
                <w:rFonts w:ascii="Times New Roman" w:hAnsi="Times New Roman" w:cs="Times New Roman"/>
                <w:sz w:val="24"/>
                <w:szCs w:val="24"/>
                <w:lang w:val="en-GB"/>
              </w:rPr>
              <w:t>Shandong Jianzhu University</w:t>
            </w:r>
          </w:p>
        </w:tc>
        <w:tc>
          <w:tcPr>
            <w:tcW w:w="1685" w:type="dxa"/>
            <w:tcBorders>
              <w:top w:val="single" w:sz="8" w:space="0" w:color="7AC4F0"/>
              <w:left w:val="single" w:sz="8" w:space="0" w:color="7AC4F0"/>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rsidR="00115315" w:rsidRPr="00F11F0A" w:rsidRDefault="00115315" w:rsidP="00EE1235">
            <w:pPr>
              <w:spacing w:after="0" w:line="240" w:lineRule="auto"/>
              <w:jc w:val="center"/>
              <w:rPr>
                <w:rFonts w:ascii="Times New Roman" w:eastAsia="Times New Roman" w:hAnsi="Times New Roman" w:cs="Times New Roman"/>
                <w:color w:val="000000"/>
                <w:kern w:val="24"/>
                <w:sz w:val="24"/>
                <w:szCs w:val="24"/>
                <w:lang w:val="en-GB" w:eastAsia="pl-PL"/>
              </w:rPr>
            </w:pPr>
            <w:r w:rsidRPr="00F11F0A">
              <w:rPr>
                <w:rFonts w:ascii="Times New Roman" w:eastAsia="Times New Roman" w:hAnsi="Times New Roman" w:cs="Times New Roman"/>
                <w:color w:val="000000"/>
                <w:kern w:val="24"/>
                <w:sz w:val="24"/>
                <w:szCs w:val="24"/>
                <w:lang w:val="en-GB" w:eastAsia="pl-PL"/>
              </w:rPr>
              <w:t>China</w:t>
            </w:r>
          </w:p>
        </w:tc>
        <w:tc>
          <w:tcPr>
            <w:tcW w:w="1853" w:type="dxa"/>
            <w:tcBorders>
              <w:top w:val="single" w:sz="8" w:space="0" w:color="7AC4F0"/>
              <w:left w:val="single" w:sz="8" w:space="0" w:color="7AC4F0"/>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rsidR="00115315" w:rsidRPr="00F11F0A" w:rsidRDefault="00115315" w:rsidP="00EE1235">
            <w:pPr>
              <w:spacing w:after="0" w:line="240" w:lineRule="auto"/>
              <w:jc w:val="center"/>
              <w:rPr>
                <w:rFonts w:ascii="Times New Roman" w:eastAsia="Times New Roman" w:hAnsi="Times New Roman" w:cs="Times New Roman"/>
                <w:color w:val="000000"/>
                <w:kern w:val="24"/>
                <w:sz w:val="24"/>
                <w:szCs w:val="24"/>
                <w:lang w:val="en-GB" w:eastAsia="pl-PL"/>
              </w:rPr>
            </w:pPr>
            <w:r w:rsidRPr="00F11F0A">
              <w:rPr>
                <w:rStyle w:val="lrzxr"/>
                <w:rFonts w:ascii="Times New Roman" w:hAnsi="Times New Roman" w:cs="Times New Roman"/>
                <w:sz w:val="24"/>
                <w:szCs w:val="24"/>
                <w:lang w:val="en-GB"/>
              </w:rPr>
              <w:t>Jinan</w:t>
            </w:r>
          </w:p>
        </w:tc>
        <w:tc>
          <w:tcPr>
            <w:tcW w:w="1516" w:type="dxa"/>
            <w:tcBorders>
              <w:top w:val="single" w:sz="8" w:space="0" w:color="7AC4F0"/>
              <w:left w:val="single" w:sz="8" w:space="0" w:color="7AC4F0"/>
              <w:bottom w:val="single" w:sz="8" w:space="0" w:color="7AC4F0"/>
              <w:right w:val="single" w:sz="12" w:space="0" w:color="0070C0"/>
            </w:tcBorders>
            <w:shd w:val="clear" w:color="auto" w:fill="EAF1DD" w:themeFill="accent3" w:themeFillTint="33"/>
            <w:tcMar>
              <w:top w:w="72" w:type="dxa"/>
              <w:left w:w="144" w:type="dxa"/>
              <w:bottom w:w="72" w:type="dxa"/>
              <w:right w:w="144" w:type="dxa"/>
            </w:tcMar>
            <w:vAlign w:val="center"/>
          </w:tcPr>
          <w:p w:rsidR="00115315" w:rsidRPr="00F11F0A" w:rsidRDefault="00BC20A2" w:rsidP="00EE1235">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sz w:val="24"/>
                <w:szCs w:val="24"/>
                <w:lang w:val="en-GB" w:eastAsia="pl-PL"/>
              </w:rPr>
              <w:t>6</w:t>
            </w:r>
            <w:r w:rsidR="003C0446" w:rsidRPr="00F11F0A">
              <w:rPr>
                <w:rFonts w:ascii="Times New Roman" w:eastAsia="Times New Roman" w:hAnsi="Times New Roman" w:cs="Times New Roman"/>
                <w:sz w:val="24"/>
                <w:szCs w:val="24"/>
                <w:lang w:val="en-GB" w:eastAsia="pl-PL"/>
              </w:rPr>
              <w:t xml:space="preserve"> </w:t>
            </w:r>
            <w:r w:rsidRPr="00F11F0A">
              <w:rPr>
                <w:rFonts w:ascii="Times New Roman" w:eastAsia="Times New Roman" w:hAnsi="Times New Roman" w:cs="Times New Roman"/>
                <w:sz w:val="24"/>
                <w:szCs w:val="24"/>
                <w:lang w:val="en-GB" w:eastAsia="pl-PL"/>
              </w:rPr>
              <w:t>62</w:t>
            </w:r>
            <w:r w:rsidR="00DF0451" w:rsidRPr="00F11F0A">
              <w:rPr>
                <w:rFonts w:ascii="Times New Roman" w:eastAsia="Times New Roman" w:hAnsi="Times New Roman" w:cs="Times New Roman"/>
                <w:sz w:val="24"/>
                <w:szCs w:val="24"/>
                <w:lang w:val="en-GB" w:eastAsia="pl-PL"/>
              </w:rPr>
              <w:t>0</w:t>
            </w:r>
          </w:p>
        </w:tc>
        <w:tc>
          <w:tcPr>
            <w:tcW w:w="1503" w:type="dxa"/>
            <w:tcBorders>
              <w:top w:val="single" w:sz="8" w:space="0" w:color="7AC4F0"/>
              <w:left w:val="single" w:sz="12" w:space="0" w:color="0070C0"/>
              <w:bottom w:val="single" w:sz="8" w:space="0" w:color="7AC4F0"/>
              <w:right w:val="single" w:sz="8" w:space="0" w:color="7AC4F0"/>
            </w:tcBorders>
            <w:shd w:val="clear" w:color="auto" w:fill="EAF1DD" w:themeFill="accent3" w:themeFillTint="33"/>
            <w:vAlign w:val="center"/>
          </w:tcPr>
          <w:p w:rsidR="00115315" w:rsidRPr="00F11F0A" w:rsidRDefault="00DF0451" w:rsidP="00EE1235">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sz w:val="24"/>
                <w:szCs w:val="24"/>
                <w:lang w:val="en-GB" w:eastAsia="pl-PL"/>
              </w:rPr>
              <w:t>0</w:t>
            </w:r>
            <w:r w:rsidR="001A7F37" w:rsidRPr="00F11F0A">
              <w:rPr>
                <w:rFonts w:ascii="Times New Roman" w:eastAsia="Times New Roman" w:hAnsi="Times New Roman" w:cs="Times New Roman"/>
                <w:sz w:val="24"/>
                <w:szCs w:val="24"/>
                <w:lang w:val="en-GB" w:eastAsia="pl-PL"/>
              </w:rPr>
              <w:t>*</w:t>
            </w:r>
          </w:p>
        </w:tc>
      </w:tr>
      <w:tr w:rsidR="00EE1235" w:rsidRPr="00F11F0A" w:rsidTr="00731B6A">
        <w:trPr>
          <w:trHeight w:val="510"/>
          <w:jc w:val="center"/>
        </w:trPr>
        <w:tc>
          <w:tcPr>
            <w:tcW w:w="4067" w:type="dxa"/>
            <w:tcBorders>
              <w:top w:val="single" w:sz="8" w:space="0" w:color="7AC4F0"/>
              <w:left w:val="single" w:sz="8" w:space="0" w:color="FFFFFF"/>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rsidR="00EE1235" w:rsidRPr="00F11F0A" w:rsidRDefault="00EE1235" w:rsidP="00EE1235">
            <w:pPr>
              <w:spacing w:after="0" w:line="240" w:lineRule="auto"/>
              <w:rPr>
                <w:rFonts w:ascii="Times New Roman" w:hAnsi="Times New Roman" w:cs="Times New Roman"/>
                <w:sz w:val="24"/>
                <w:szCs w:val="24"/>
                <w:lang w:val="en-GB"/>
              </w:rPr>
            </w:pPr>
            <w:r w:rsidRPr="00F11F0A">
              <w:rPr>
                <w:rFonts w:ascii="Times New Roman" w:hAnsi="Times New Roman" w:cs="Times New Roman"/>
                <w:sz w:val="24"/>
                <w:szCs w:val="24"/>
                <w:lang w:val="en-GB"/>
              </w:rPr>
              <w:t>University of Applied Sciences in Ferizaj</w:t>
            </w:r>
          </w:p>
        </w:tc>
        <w:tc>
          <w:tcPr>
            <w:tcW w:w="1685" w:type="dxa"/>
            <w:tcBorders>
              <w:top w:val="single" w:sz="8" w:space="0" w:color="7AC4F0"/>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rsidR="00EE1235" w:rsidRPr="00F11F0A" w:rsidRDefault="00EE1235" w:rsidP="00EE1235">
            <w:pPr>
              <w:spacing w:after="0" w:line="240" w:lineRule="auto"/>
              <w:jc w:val="center"/>
              <w:rPr>
                <w:rFonts w:ascii="Times New Roman" w:eastAsia="Times New Roman" w:hAnsi="Times New Roman" w:cs="Times New Roman"/>
                <w:color w:val="000000"/>
                <w:kern w:val="24"/>
                <w:sz w:val="24"/>
                <w:szCs w:val="24"/>
                <w:lang w:val="en-GB" w:eastAsia="pl-PL"/>
              </w:rPr>
            </w:pPr>
            <w:r w:rsidRPr="00F11F0A">
              <w:rPr>
                <w:rFonts w:ascii="Times New Roman" w:eastAsia="Times New Roman" w:hAnsi="Times New Roman" w:cs="Times New Roman"/>
                <w:color w:val="000000"/>
                <w:kern w:val="24"/>
                <w:sz w:val="24"/>
                <w:szCs w:val="24"/>
                <w:lang w:val="en-GB" w:eastAsia="pl-PL"/>
              </w:rPr>
              <w:t>Kosovo</w:t>
            </w:r>
          </w:p>
        </w:tc>
        <w:tc>
          <w:tcPr>
            <w:tcW w:w="1853" w:type="dxa"/>
            <w:tcBorders>
              <w:top w:val="single" w:sz="8" w:space="0" w:color="7AC4F0"/>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rsidR="00EE1235" w:rsidRPr="00F11F0A" w:rsidRDefault="00EE1235" w:rsidP="00EE1235">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hAnsi="Times New Roman" w:cs="Times New Roman"/>
                <w:bCs/>
                <w:sz w:val="24"/>
                <w:szCs w:val="24"/>
                <w:lang w:val="en-GB"/>
              </w:rPr>
              <w:t>Ferizaj</w:t>
            </w:r>
          </w:p>
        </w:tc>
        <w:tc>
          <w:tcPr>
            <w:tcW w:w="1516" w:type="dxa"/>
            <w:tcBorders>
              <w:top w:val="single" w:sz="8" w:space="0" w:color="7AC4F0"/>
              <w:left w:val="single" w:sz="8" w:space="0" w:color="7AC4F0"/>
              <w:bottom w:val="single" w:sz="8" w:space="0" w:color="7AC4F0"/>
              <w:right w:val="single" w:sz="12" w:space="0" w:color="0070C0"/>
            </w:tcBorders>
            <w:shd w:val="clear" w:color="auto" w:fill="D9D9D9" w:themeFill="background1" w:themeFillShade="D9"/>
            <w:tcMar>
              <w:top w:w="72" w:type="dxa"/>
              <w:left w:w="144" w:type="dxa"/>
              <w:bottom w:w="72" w:type="dxa"/>
              <w:right w:w="144" w:type="dxa"/>
            </w:tcMar>
            <w:vAlign w:val="center"/>
          </w:tcPr>
          <w:p w:rsidR="00EE1235" w:rsidRPr="00F11F0A" w:rsidRDefault="00BC20A2" w:rsidP="006A62CC">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sz w:val="24"/>
                <w:szCs w:val="24"/>
                <w:lang w:val="en-GB" w:eastAsia="pl-PL"/>
              </w:rPr>
              <w:t>5 530</w:t>
            </w:r>
          </w:p>
        </w:tc>
        <w:tc>
          <w:tcPr>
            <w:tcW w:w="1503" w:type="dxa"/>
            <w:tcBorders>
              <w:top w:val="single" w:sz="8" w:space="0" w:color="7AC4F0"/>
              <w:left w:val="single" w:sz="12" w:space="0" w:color="0070C0"/>
              <w:bottom w:val="single" w:sz="8" w:space="0" w:color="7AC4F0"/>
              <w:right w:val="single" w:sz="8" w:space="0" w:color="7AC4F0"/>
            </w:tcBorders>
            <w:shd w:val="clear" w:color="auto" w:fill="D9D9D9" w:themeFill="background1" w:themeFillShade="D9"/>
            <w:vAlign w:val="center"/>
          </w:tcPr>
          <w:p w:rsidR="00EE1235" w:rsidRPr="00F11F0A" w:rsidRDefault="001748CA" w:rsidP="00EE1235">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sz w:val="24"/>
                <w:szCs w:val="24"/>
                <w:lang w:val="en-GB" w:eastAsia="pl-PL"/>
              </w:rPr>
              <w:t>5 530</w:t>
            </w:r>
          </w:p>
        </w:tc>
      </w:tr>
      <w:tr w:rsidR="00EE1235" w:rsidRPr="00F11F0A" w:rsidTr="00731B6A">
        <w:trPr>
          <w:trHeight w:val="400"/>
          <w:jc w:val="center"/>
        </w:trPr>
        <w:tc>
          <w:tcPr>
            <w:tcW w:w="4067" w:type="dxa"/>
            <w:tcBorders>
              <w:top w:val="single" w:sz="8" w:space="0" w:color="7AC4F0"/>
              <w:left w:val="single" w:sz="8" w:space="0" w:color="FFFFFF"/>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rsidR="00EE1235" w:rsidRPr="00F11F0A" w:rsidRDefault="00EE1235" w:rsidP="00EE1235">
            <w:pPr>
              <w:spacing w:after="0" w:line="240" w:lineRule="auto"/>
              <w:rPr>
                <w:rFonts w:ascii="Times New Roman" w:eastAsia="Times New Roman" w:hAnsi="Times New Roman" w:cs="Times New Roman"/>
                <w:sz w:val="24"/>
                <w:szCs w:val="24"/>
                <w:lang w:val="en-GB" w:eastAsia="pl-PL"/>
              </w:rPr>
            </w:pPr>
            <w:r w:rsidRPr="00F11F0A">
              <w:rPr>
                <w:rFonts w:ascii="Times New Roman" w:hAnsi="Times New Roman" w:cs="Times New Roman"/>
                <w:sz w:val="24"/>
                <w:szCs w:val="24"/>
                <w:lang w:val="en-GB"/>
              </w:rPr>
              <w:t>Sumy State University</w:t>
            </w:r>
          </w:p>
        </w:tc>
        <w:tc>
          <w:tcPr>
            <w:tcW w:w="1685" w:type="dxa"/>
            <w:tcBorders>
              <w:top w:val="single" w:sz="8" w:space="0" w:color="7AC4F0"/>
              <w:left w:val="single" w:sz="8" w:space="0" w:color="7AC4F0"/>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rsidR="00EE1235" w:rsidRPr="00F11F0A" w:rsidRDefault="00EE1235" w:rsidP="00EE1235">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sz w:val="24"/>
                <w:szCs w:val="24"/>
                <w:lang w:val="en-GB" w:eastAsia="pl-PL"/>
              </w:rPr>
              <w:t>Ukraine</w:t>
            </w:r>
          </w:p>
        </w:tc>
        <w:tc>
          <w:tcPr>
            <w:tcW w:w="1853" w:type="dxa"/>
            <w:tcBorders>
              <w:top w:val="single" w:sz="8" w:space="0" w:color="7AC4F0"/>
              <w:left w:val="single" w:sz="8" w:space="0" w:color="7AC4F0"/>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rsidR="00EE1235" w:rsidRPr="00F11F0A" w:rsidRDefault="00EE1235" w:rsidP="00EE1235">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sz w:val="24"/>
                <w:szCs w:val="24"/>
                <w:lang w:val="en-GB" w:eastAsia="pl-PL"/>
              </w:rPr>
              <w:t>Sumy</w:t>
            </w:r>
          </w:p>
        </w:tc>
        <w:tc>
          <w:tcPr>
            <w:tcW w:w="1516" w:type="dxa"/>
            <w:tcBorders>
              <w:top w:val="single" w:sz="8" w:space="0" w:color="7AC4F0"/>
              <w:left w:val="single" w:sz="8" w:space="0" w:color="7AC4F0"/>
              <w:bottom w:val="single" w:sz="8" w:space="0" w:color="7AC4F0"/>
              <w:right w:val="single" w:sz="12" w:space="0" w:color="0070C0"/>
            </w:tcBorders>
            <w:shd w:val="clear" w:color="auto" w:fill="EAF1DD" w:themeFill="accent3" w:themeFillTint="33"/>
            <w:tcMar>
              <w:top w:w="72" w:type="dxa"/>
              <w:left w:w="144" w:type="dxa"/>
              <w:bottom w:w="72" w:type="dxa"/>
              <w:right w:w="144" w:type="dxa"/>
            </w:tcMar>
            <w:vAlign w:val="center"/>
          </w:tcPr>
          <w:p w:rsidR="00EE1235" w:rsidRPr="00F11F0A" w:rsidRDefault="00BC20A2" w:rsidP="00EE1235">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sz w:val="24"/>
                <w:szCs w:val="24"/>
                <w:lang w:val="en-GB" w:eastAsia="pl-PL"/>
              </w:rPr>
              <w:t>1 255</w:t>
            </w:r>
          </w:p>
        </w:tc>
        <w:tc>
          <w:tcPr>
            <w:tcW w:w="1503" w:type="dxa"/>
            <w:tcBorders>
              <w:top w:val="single" w:sz="8" w:space="0" w:color="7AC4F0"/>
              <w:left w:val="single" w:sz="12" w:space="0" w:color="0070C0"/>
              <w:bottom w:val="single" w:sz="8" w:space="0" w:color="7AC4F0"/>
              <w:right w:val="single" w:sz="8" w:space="0" w:color="7AC4F0"/>
            </w:tcBorders>
            <w:shd w:val="clear" w:color="auto" w:fill="EAF1DD" w:themeFill="accent3" w:themeFillTint="33"/>
            <w:vAlign w:val="center"/>
          </w:tcPr>
          <w:p w:rsidR="00EE1235" w:rsidRPr="00F11F0A" w:rsidRDefault="00D30DDE" w:rsidP="00EE1235">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sz w:val="24"/>
                <w:szCs w:val="24"/>
                <w:lang w:val="en-GB" w:eastAsia="pl-PL"/>
              </w:rPr>
              <w:t>2 510</w:t>
            </w:r>
          </w:p>
        </w:tc>
      </w:tr>
      <w:tr w:rsidR="00EE1235" w:rsidRPr="00F11F0A" w:rsidTr="00731B6A">
        <w:trPr>
          <w:trHeight w:val="510"/>
          <w:jc w:val="center"/>
        </w:trPr>
        <w:tc>
          <w:tcPr>
            <w:tcW w:w="4067" w:type="dxa"/>
            <w:tcBorders>
              <w:top w:val="single" w:sz="8" w:space="0" w:color="7AC4F0"/>
              <w:left w:val="single" w:sz="8" w:space="0" w:color="FFFFFF"/>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rsidR="00EE1235" w:rsidRPr="00F11F0A" w:rsidRDefault="00EE1235" w:rsidP="00EE1235">
            <w:pPr>
              <w:spacing w:after="0" w:line="240" w:lineRule="auto"/>
              <w:rPr>
                <w:rFonts w:ascii="Times New Roman" w:hAnsi="Times New Roman" w:cs="Times New Roman"/>
                <w:sz w:val="24"/>
                <w:szCs w:val="24"/>
                <w:lang w:val="en-GB"/>
              </w:rPr>
            </w:pPr>
            <w:r w:rsidRPr="00F11F0A">
              <w:rPr>
                <w:rFonts w:ascii="Times New Roman" w:hAnsi="Times New Roman" w:cs="Times New Roman"/>
                <w:sz w:val="24"/>
                <w:szCs w:val="24"/>
                <w:lang w:val="en-GB"/>
              </w:rPr>
              <w:t xml:space="preserve">National University of </w:t>
            </w:r>
            <w:r w:rsidR="001C2721" w:rsidRPr="00F11F0A">
              <w:rPr>
                <w:rFonts w:ascii="Times New Roman" w:hAnsi="Times New Roman" w:cs="Times New Roman"/>
                <w:sz w:val="24"/>
                <w:szCs w:val="24"/>
                <w:lang w:val="en-GB"/>
              </w:rPr>
              <w:t xml:space="preserve">Life and </w:t>
            </w:r>
            <w:r w:rsidRPr="00F11F0A">
              <w:rPr>
                <w:rFonts w:ascii="Times New Roman" w:hAnsi="Times New Roman" w:cs="Times New Roman"/>
                <w:sz w:val="24"/>
                <w:szCs w:val="24"/>
                <w:lang w:val="en-GB"/>
              </w:rPr>
              <w:t>Environmental Sciences of Ukraine</w:t>
            </w:r>
          </w:p>
        </w:tc>
        <w:tc>
          <w:tcPr>
            <w:tcW w:w="1685" w:type="dxa"/>
            <w:tcBorders>
              <w:top w:val="single" w:sz="8" w:space="0" w:color="7AC4F0"/>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rsidR="00EE1235" w:rsidRPr="00F11F0A" w:rsidRDefault="00EE1235" w:rsidP="00EE1235">
            <w:pPr>
              <w:spacing w:after="0" w:line="240" w:lineRule="auto"/>
              <w:jc w:val="center"/>
              <w:rPr>
                <w:rFonts w:ascii="Times New Roman" w:eastAsia="Times New Roman" w:hAnsi="Times New Roman" w:cs="Times New Roman"/>
                <w:color w:val="000000"/>
                <w:kern w:val="24"/>
                <w:sz w:val="24"/>
                <w:szCs w:val="24"/>
                <w:lang w:val="en-GB" w:eastAsia="pl-PL"/>
              </w:rPr>
            </w:pPr>
            <w:r w:rsidRPr="00F11F0A">
              <w:rPr>
                <w:rFonts w:ascii="Times New Roman" w:eastAsia="Times New Roman" w:hAnsi="Times New Roman" w:cs="Times New Roman"/>
                <w:color w:val="000000"/>
                <w:kern w:val="24"/>
                <w:sz w:val="24"/>
                <w:szCs w:val="24"/>
                <w:lang w:val="en-GB" w:eastAsia="pl-PL"/>
              </w:rPr>
              <w:t>Ukraine</w:t>
            </w:r>
          </w:p>
        </w:tc>
        <w:tc>
          <w:tcPr>
            <w:tcW w:w="1853" w:type="dxa"/>
            <w:tcBorders>
              <w:top w:val="single" w:sz="8" w:space="0" w:color="7AC4F0"/>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rsidR="00EE1235" w:rsidRPr="00F11F0A" w:rsidRDefault="00EE1235" w:rsidP="00EE1235">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color w:val="000000"/>
                <w:kern w:val="24"/>
                <w:sz w:val="24"/>
                <w:szCs w:val="24"/>
                <w:lang w:val="en-GB" w:eastAsia="pl-PL"/>
              </w:rPr>
              <w:t>Kyiv</w:t>
            </w:r>
          </w:p>
        </w:tc>
        <w:tc>
          <w:tcPr>
            <w:tcW w:w="1516" w:type="dxa"/>
            <w:tcBorders>
              <w:top w:val="single" w:sz="8" w:space="0" w:color="7AC4F0"/>
              <w:left w:val="single" w:sz="8" w:space="0" w:color="7AC4F0"/>
              <w:bottom w:val="single" w:sz="8" w:space="0" w:color="7AC4F0"/>
              <w:right w:val="single" w:sz="12" w:space="0" w:color="0070C0"/>
            </w:tcBorders>
            <w:shd w:val="clear" w:color="auto" w:fill="D9D9D9" w:themeFill="background1" w:themeFillShade="D9"/>
            <w:tcMar>
              <w:top w:w="72" w:type="dxa"/>
              <w:left w:w="144" w:type="dxa"/>
              <w:bottom w:w="72" w:type="dxa"/>
              <w:right w:w="144" w:type="dxa"/>
            </w:tcMar>
            <w:vAlign w:val="center"/>
          </w:tcPr>
          <w:p w:rsidR="00EE1235" w:rsidRPr="00F11F0A" w:rsidRDefault="00534048" w:rsidP="00EE1235">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sz w:val="24"/>
                <w:szCs w:val="24"/>
                <w:lang w:val="en-GB" w:eastAsia="pl-PL"/>
              </w:rPr>
              <w:t>4 275</w:t>
            </w:r>
          </w:p>
        </w:tc>
        <w:tc>
          <w:tcPr>
            <w:tcW w:w="1503" w:type="dxa"/>
            <w:tcBorders>
              <w:top w:val="single" w:sz="8" w:space="0" w:color="7AC4F0"/>
              <w:left w:val="single" w:sz="12" w:space="0" w:color="0070C0"/>
              <w:bottom w:val="single" w:sz="8" w:space="0" w:color="7AC4F0"/>
              <w:right w:val="single" w:sz="8" w:space="0" w:color="7AC4F0"/>
            </w:tcBorders>
            <w:shd w:val="clear" w:color="auto" w:fill="D9D9D9" w:themeFill="background1" w:themeFillShade="D9"/>
            <w:vAlign w:val="center"/>
          </w:tcPr>
          <w:p w:rsidR="00EE1235" w:rsidRPr="00F11F0A" w:rsidRDefault="00D30DDE" w:rsidP="00EE1235">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sz w:val="24"/>
                <w:szCs w:val="24"/>
                <w:lang w:val="en-GB" w:eastAsia="pl-PL"/>
              </w:rPr>
              <w:t>4 275</w:t>
            </w:r>
          </w:p>
        </w:tc>
      </w:tr>
      <w:tr w:rsidR="00EE1235" w:rsidRPr="00F11F0A" w:rsidTr="00731B6A">
        <w:trPr>
          <w:trHeight w:val="510"/>
          <w:jc w:val="center"/>
        </w:trPr>
        <w:tc>
          <w:tcPr>
            <w:tcW w:w="4067" w:type="dxa"/>
            <w:tcBorders>
              <w:top w:val="single" w:sz="8" w:space="0" w:color="7AC4F0"/>
              <w:left w:val="single" w:sz="8" w:space="0" w:color="FFFFFF"/>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rsidR="00EE1235" w:rsidRPr="00F11F0A" w:rsidRDefault="00EE1235" w:rsidP="00EE1235">
            <w:pPr>
              <w:spacing w:after="0" w:line="240" w:lineRule="auto"/>
              <w:rPr>
                <w:rFonts w:ascii="Times New Roman" w:eastAsia="Times New Roman" w:hAnsi="Times New Roman" w:cs="Times New Roman"/>
                <w:sz w:val="24"/>
                <w:szCs w:val="24"/>
                <w:lang w:val="en-GB" w:eastAsia="pl-PL"/>
              </w:rPr>
            </w:pPr>
            <w:r w:rsidRPr="00F11F0A">
              <w:rPr>
                <w:rFonts w:ascii="Times New Roman" w:hAnsi="Times New Roman" w:cs="Times New Roman"/>
                <w:sz w:val="24"/>
                <w:szCs w:val="24"/>
                <w:lang w:val="en-GB"/>
              </w:rPr>
              <w:t>National Technical University of Ukraine “Igor Sikorsky Kyiv Polytechnic Institute”</w:t>
            </w:r>
          </w:p>
        </w:tc>
        <w:tc>
          <w:tcPr>
            <w:tcW w:w="1685" w:type="dxa"/>
            <w:tcBorders>
              <w:top w:val="single" w:sz="8" w:space="0" w:color="7AC4F0"/>
              <w:left w:val="single" w:sz="8" w:space="0" w:color="7AC4F0"/>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rsidR="00EE1235" w:rsidRPr="00F11F0A" w:rsidRDefault="00EE1235" w:rsidP="00EE1235">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color w:val="000000"/>
                <w:kern w:val="24"/>
                <w:sz w:val="24"/>
                <w:szCs w:val="24"/>
                <w:lang w:val="en-GB" w:eastAsia="pl-PL"/>
              </w:rPr>
              <w:t>Ukraine</w:t>
            </w:r>
          </w:p>
        </w:tc>
        <w:tc>
          <w:tcPr>
            <w:tcW w:w="1853" w:type="dxa"/>
            <w:tcBorders>
              <w:top w:val="single" w:sz="8" w:space="0" w:color="7AC4F0"/>
              <w:left w:val="single" w:sz="8" w:space="0" w:color="7AC4F0"/>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rsidR="00EE1235" w:rsidRPr="00F11F0A" w:rsidRDefault="00EE1235" w:rsidP="00EE1235">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color w:val="000000"/>
                <w:kern w:val="24"/>
                <w:sz w:val="24"/>
                <w:szCs w:val="24"/>
                <w:lang w:val="en-GB" w:eastAsia="pl-PL"/>
              </w:rPr>
              <w:t>Kyiv</w:t>
            </w:r>
          </w:p>
        </w:tc>
        <w:tc>
          <w:tcPr>
            <w:tcW w:w="1516" w:type="dxa"/>
            <w:tcBorders>
              <w:top w:val="single" w:sz="8" w:space="0" w:color="7AC4F0"/>
              <w:left w:val="single" w:sz="8" w:space="0" w:color="7AC4F0"/>
              <w:bottom w:val="single" w:sz="8" w:space="0" w:color="7AC4F0"/>
              <w:right w:val="single" w:sz="12" w:space="0" w:color="0070C0"/>
            </w:tcBorders>
            <w:shd w:val="clear" w:color="auto" w:fill="EAF1DD" w:themeFill="accent3" w:themeFillTint="33"/>
            <w:tcMar>
              <w:top w:w="72" w:type="dxa"/>
              <w:left w:w="144" w:type="dxa"/>
              <w:bottom w:w="72" w:type="dxa"/>
              <w:right w:w="144" w:type="dxa"/>
            </w:tcMar>
            <w:vAlign w:val="center"/>
          </w:tcPr>
          <w:p w:rsidR="00EE1235" w:rsidRPr="00F11F0A" w:rsidRDefault="00BC20A2" w:rsidP="00EE1235">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sz w:val="24"/>
                <w:szCs w:val="24"/>
                <w:lang w:val="en-GB" w:eastAsia="pl-PL"/>
              </w:rPr>
              <w:t>1 255</w:t>
            </w:r>
          </w:p>
        </w:tc>
        <w:tc>
          <w:tcPr>
            <w:tcW w:w="1503" w:type="dxa"/>
            <w:tcBorders>
              <w:top w:val="single" w:sz="8" w:space="0" w:color="7AC4F0"/>
              <w:left w:val="single" w:sz="12" w:space="0" w:color="0070C0"/>
              <w:bottom w:val="single" w:sz="8" w:space="0" w:color="7AC4F0"/>
              <w:right w:val="single" w:sz="8" w:space="0" w:color="7AC4F0"/>
            </w:tcBorders>
            <w:shd w:val="clear" w:color="auto" w:fill="EAF1DD" w:themeFill="accent3" w:themeFillTint="33"/>
            <w:vAlign w:val="center"/>
          </w:tcPr>
          <w:p w:rsidR="00EE1235" w:rsidRPr="00F11F0A" w:rsidRDefault="00D30DDE" w:rsidP="00EE1235">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sz w:val="24"/>
                <w:szCs w:val="24"/>
                <w:lang w:val="en-GB" w:eastAsia="pl-PL"/>
              </w:rPr>
              <w:t>1 255</w:t>
            </w:r>
          </w:p>
        </w:tc>
      </w:tr>
      <w:tr w:rsidR="00EE1235" w:rsidRPr="00F11F0A" w:rsidTr="00731B6A">
        <w:trPr>
          <w:trHeight w:val="340"/>
          <w:jc w:val="center"/>
        </w:trPr>
        <w:tc>
          <w:tcPr>
            <w:tcW w:w="7605" w:type="dxa"/>
            <w:gridSpan w:val="3"/>
            <w:tcBorders>
              <w:top w:val="single" w:sz="12" w:space="0" w:color="0070C0"/>
              <w:left w:val="single" w:sz="8" w:space="0" w:color="FFFFFF"/>
              <w:bottom w:val="single" w:sz="12" w:space="0" w:color="0070C0"/>
              <w:right w:val="single" w:sz="8" w:space="0" w:color="7AC4F0"/>
            </w:tcBorders>
            <w:shd w:val="clear" w:color="auto" w:fill="D9D9D9" w:themeFill="background1" w:themeFillShade="D9"/>
            <w:tcMar>
              <w:top w:w="72" w:type="dxa"/>
              <w:left w:w="144" w:type="dxa"/>
              <w:bottom w:w="72" w:type="dxa"/>
              <w:right w:w="144" w:type="dxa"/>
            </w:tcMar>
            <w:vAlign w:val="center"/>
          </w:tcPr>
          <w:p w:rsidR="00EE1235" w:rsidRPr="00F11F0A" w:rsidRDefault="00EE1235" w:rsidP="00EE1235">
            <w:pPr>
              <w:spacing w:after="0" w:line="240" w:lineRule="auto"/>
              <w:jc w:val="right"/>
              <w:rPr>
                <w:rFonts w:ascii="Times New Roman" w:eastAsia="Times New Roman" w:hAnsi="Times New Roman" w:cs="Times New Roman"/>
                <w:sz w:val="24"/>
                <w:szCs w:val="24"/>
                <w:highlight w:val="yellow"/>
                <w:lang w:val="en-GB" w:eastAsia="pl-PL"/>
              </w:rPr>
            </w:pPr>
          </w:p>
        </w:tc>
        <w:tc>
          <w:tcPr>
            <w:tcW w:w="1516" w:type="dxa"/>
            <w:tcBorders>
              <w:top w:val="single" w:sz="12" w:space="0" w:color="0070C0"/>
              <w:left w:val="single" w:sz="8" w:space="0" w:color="7AC4F0"/>
              <w:bottom w:val="single" w:sz="12" w:space="0" w:color="0070C0"/>
              <w:right w:val="single" w:sz="12" w:space="0" w:color="0070C0"/>
            </w:tcBorders>
            <w:shd w:val="clear" w:color="auto" w:fill="D9D9D9" w:themeFill="background1" w:themeFillShade="D9"/>
            <w:tcMar>
              <w:top w:w="72" w:type="dxa"/>
              <w:left w:w="144" w:type="dxa"/>
              <w:bottom w:w="72" w:type="dxa"/>
              <w:right w:w="144" w:type="dxa"/>
            </w:tcMar>
            <w:vAlign w:val="center"/>
          </w:tcPr>
          <w:p w:rsidR="00EE1235" w:rsidRPr="00F11F0A" w:rsidRDefault="00676320" w:rsidP="00EE1235">
            <w:pPr>
              <w:spacing w:after="0" w:line="240" w:lineRule="auto"/>
              <w:jc w:val="center"/>
              <w:rPr>
                <w:rFonts w:ascii="Times New Roman" w:eastAsia="Times New Roman" w:hAnsi="Times New Roman" w:cs="Times New Roman"/>
                <w:sz w:val="24"/>
                <w:szCs w:val="24"/>
                <w:highlight w:val="yellow"/>
                <w:lang w:val="en-GB" w:eastAsia="pl-PL"/>
              </w:rPr>
            </w:pPr>
            <w:r w:rsidRPr="00F11F0A">
              <w:rPr>
                <w:rFonts w:ascii="Times New Roman" w:eastAsia="Times New Roman" w:hAnsi="Times New Roman" w:cs="Times New Roman"/>
                <w:sz w:val="24"/>
                <w:szCs w:val="24"/>
                <w:lang w:val="en-GB" w:eastAsia="pl-PL"/>
              </w:rPr>
              <w:t>36 645</w:t>
            </w:r>
          </w:p>
        </w:tc>
        <w:tc>
          <w:tcPr>
            <w:tcW w:w="1503" w:type="dxa"/>
            <w:tcBorders>
              <w:top w:val="single" w:sz="12" w:space="0" w:color="0070C0"/>
              <w:left w:val="single" w:sz="12" w:space="0" w:color="0070C0"/>
              <w:bottom w:val="single" w:sz="12" w:space="0" w:color="0070C0"/>
              <w:right w:val="single" w:sz="8" w:space="0" w:color="7AC4F0"/>
            </w:tcBorders>
            <w:shd w:val="clear" w:color="auto" w:fill="D9D9D9" w:themeFill="background1" w:themeFillShade="D9"/>
            <w:vAlign w:val="center"/>
          </w:tcPr>
          <w:p w:rsidR="00EE1235" w:rsidRPr="00F11F0A" w:rsidRDefault="001748CA" w:rsidP="00EE1235">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sz w:val="24"/>
                <w:szCs w:val="24"/>
                <w:lang w:val="en-GB" w:eastAsia="pl-PL"/>
              </w:rPr>
              <w:t>29 465</w:t>
            </w:r>
          </w:p>
        </w:tc>
      </w:tr>
      <w:tr w:rsidR="00EE1235" w:rsidRPr="00F11F0A" w:rsidTr="00731B6A">
        <w:trPr>
          <w:trHeight w:val="340"/>
          <w:jc w:val="center"/>
        </w:trPr>
        <w:tc>
          <w:tcPr>
            <w:tcW w:w="7605" w:type="dxa"/>
            <w:gridSpan w:val="3"/>
            <w:tcBorders>
              <w:top w:val="single" w:sz="12" w:space="0" w:color="0070C0"/>
              <w:left w:val="single" w:sz="8" w:space="0" w:color="FFFFFF"/>
              <w:bottom w:val="single" w:sz="12" w:space="0" w:color="0070C0"/>
              <w:right w:val="single" w:sz="8" w:space="0" w:color="7AC4F0"/>
            </w:tcBorders>
            <w:shd w:val="clear" w:color="auto" w:fill="EAF1DD" w:themeFill="accent3" w:themeFillTint="33"/>
            <w:tcMar>
              <w:top w:w="72" w:type="dxa"/>
              <w:left w:w="144" w:type="dxa"/>
              <w:bottom w:w="72" w:type="dxa"/>
              <w:right w:w="144" w:type="dxa"/>
            </w:tcMar>
            <w:vAlign w:val="center"/>
            <w:hideMark/>
          </w:tcPr>
          <w:p w:rsidR="00EE1235" w:rsidRPr="00F11F0A" w:rsidRDefault="00EE1235" w:rsidP="00EE1235">
            <w:pPr>
              <w:spacing w:after="0" w:line="240" w:lineRule="auto"/>
              <w:jc w:val="right"/>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b/>
                <w:bCs/>
                <w:color w:val="000000"/>
                <w:kern w:val="24"/>
                <w:sz w:val="24"/>
                <w:szCs w:val="24"/>
                <w:lang w:val="en-GB" w:eastAsia="pl-PL"/>
              </w:rPr>
              <w:t>ORGANISATIONAL SUPPORT</w:t>
            </w:r>
          </w:p>
        </w:tc>
        <w:tc>
          <w:tcPr>
            <w:tcW w:w="1516" w:type="dxa"/>
            <w:tcBorders>
              <w:top w:val="single" w:sz="12" w:space="0" w:color="0070C0"/>
              <w:left w:val="single" w:sz="8" w:space="0" w:color="7AC4F0"/>
              <w:bottom w:val="single" w:sz="12" w:space="0" w:color="0070C0"/>
              <w:right w:val="single" w:sz="12" w:space="0" w:color="0070C0"/>
            </w:tcBorders>
            <w:shd w:val="clear" w:color="auto" w:fill="EAF1DD" w:themeFill="accent3" w:themeFillTint="33"/>
            <w:tcMar>
              <w:top w:w="72" w:type="dxa"/>
              <w:left w:w="144" w:type="dxa"/>
              <w:bottom w:w="72" w:type="dxa"/>
              <w:right w:w="144" w:type="dxa"/>
            </w:tcMar>
            <w:vAlign w:val="center"/>
          </w:tcPr>
          <w:p w:rsidR="00EE1235" w:rsidRPr="00F11F0A" w:rsidRDefault="00BC20A2" w:rsidP="00EE1235">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sz w:val="24"/>
                <w:szCs w:val="24"/>
                <w:lang w:val="en-GB" w:eastAsia="pl-PL"/>
              </w:rPr>
              <w:t>5 250</w:t>
            </w:r>
          </w:p>
        </w:tc>
        <w:tc>
          <w:tcPr>
            <w:tcW w:w="1503" w:type="dxa"/>
            <w:tcBorders>
              <w:top w:val="single" w:sz="12" w:space="0" w:color="0070C0"/>
              <w:left w:val="single" w:sz="12" w:space="0" w:color="0070C0"/>
              <w:bottom w:val="single" w:sz="12" w:space="0" w:color="0070C0"/>
              <w:right w:val="single" w:sz="8" w:space="0" w:color="7AC4F0"/>
            </w:tcBorders>
            <w:shd w:val="clear" w:color="auto" w:fill="EAF1DD" w:themeFill="accent3" w:themeFillTint="33"/>
            <w:vAlign w:val="center"/>
          </w:tcPr>
          <w:p w:rsidR="00EE1235" w:rsidRPr="00F11F0A" w:rsidRDefault="009F3DFA" w:rsidP="00EE1235">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sz w:val="24"/>
                <w:szCs w:val="24"/>
                <w:lang w:val="en-GB" w:eastAsia="pl-PL"/>
              </w:rPr>
              <w:t>4 550</w:t>
            </w:r>
          </w:p>
        </w:tc>
      </w:tr>
      <w:tr w:rsidR="00EE1235" w:rsidRPr="00F11F0A" w:rsidTr="00731B6A">
        <w:trPr>
          <w:trHeight w:val="340"/>
          <w:jc w:val="center"/>
        </w:trPr>
        <w:tc>
          <w:tcPr>
            <w:tcW w:w="7605" w:type="dxa"/>
            <w:gridSpan w:val="3"/>
            <w:tcBorders>
              <w:top w:val="single" w:sz="12" w:space="0" w:color="0070C0"/>
              <w:left w:val="single" w:sz="8" w:space="0" w:color="FFFFFF"/>
              <w:bottom w:val="single" w:sz="12" w:space="0" w:color="0070C0"/>
              <w:right w:val="single" w:sz="8" w:space="0" w:color="7AC4F0"/>
            </w:tcBorders>
            <w:shd w:val="clear" w:color="auto" w:fill="D9D9D9" w:themeFill="background1" w:themeFillShade="D9"/>
            <w:tcMar>
              <w:top w:w="72" w:type="dxa"/>
              <w:left w:w="144" w:type="dxa"/>
              <w:bottom w:w="72" w:type="dxa"/>
              <w:right w:w="144" w:type="dxa"/>
            </w:tcMar>
            <w:vAlign w:val="center"/>
            <w:hideMark/>
          </w:tcPr>
          <w:p w:rsidR="00EE1235" w:rsidRPr="00F11F0A" w:rsidRDefault="00EE1235" w:rsidP="00EE1235">
            <w:pPr>
              <w:spacing w:after="0" w:line="240" w:lineRule="auto"/>
              <w:jc w:val="right"/>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b/>
                <w:bCs/>
                <w:color w:val="000000"/>
                <w:kern w:val="24"/>
                <w:sz w:val="24"/>
                <w:szCs w:val="24"/>
                <w:lang w:val="en-GB" w:eastAsia="pl-PL"/>
              </w:rPr>
              <w:t>TOTAL BUDGET</w:t>
            </w:r>
          </w:p>
        </w:tc>
        <w:tc>
          <w:tcPr>
            <w:tcW w:w="1516" w:type="dxa"/>
            <w:tcBorders>
              <w:top w:val="single" w:sz="12" w:space="0" w:color="0070C0"/>
              <w:left w:val="single" w:sz="8" w:space="0" w:color="7AC4F0"/>
              <w:bottom w:val="single" w:sz="12" w:space="0" w:color="0070C0"/>
              <w:right w:val="single" w:sz="12" w:space="0" w:color="0070C0"/>
            </w:tcBorders>
            <w:shd w:val="clear" w:color="auto" w:fill="D9D9D9" w:themeFill="background1" w:themeFillShade="D9"/>
            <w:tcMar>
              <w:top w:w="72" w:type="dxa"/>
              <w:left w:w="144" w:type="dxa"/>
              <w:bottom w:w="72" w:type="dxa"/>
              <w:right w:w="144" w:type="dxa"/>
            </w:tcMar>
            <w:vAlign w:val="center"/>
          </w:tcPr>
          <w:p w:rsidR="00EE1235" w:rsidRPr="00F11F0A" w:rsidRDefault="00676320" w:rsidP="00EE1235">
            <w:pPr>
              <w:spacing w:after="0" w:line="240" w:lineRule="auto"/>
              <w:jc w:val="center"/>
              <w:rPr>
                <w:rFonts w:ascii="Times New Roman" w:eastAsia="Times New Roman" w:hAnsi="Times New Roman" w:cs="Times New Roman"/>
                <w:b/>
                <w:bCs/>
                <w:kern w:val="24"/>
                <w:sz w:val="24"/>
                <w:szCs w:val="24"/>
                <w:lang w:val="en-GB" w:eastAsia="pl-PL"/>
              </w:rPr>
            </w:pPr>
            <w:r w:rsidRPr="00F11F0A">
              <w:rPr>
                <w:rFonts w:ascii="Times New Roman" w:eastAsia="Times New Roman" w:hAnsi="Times New Roman" w:cs="Times New Roman"/>
                <w:b/>
                <w:bCs/>
                <w:kern w:val="24"/>
                <w:sz w:val="24"/>
                <w:szCs w:val="24"/>
                <w:lang w:val="en-GB" w:eastAsia="pl-PL"/>
              </w:rPr>
              <w:t>41 895</w:t>
            </w:r>
          </w:p>
        </w:tc>
        <w:tc>
          <w:tcPr>
            <w:tcW w:w="1503" w:type="dxa"/>
            <w:tcBorders>
              <w:top w:val="single" w:sz="12" w:space="0" w:color="0070C0"/>
              <w:left w:val="single" w:sz="12" w:space="0" w:color="0070C0"/>
              <w:bottom w:val="single" w:sz="12" w:space="0" w:color="0070C0"/>
              <w:right w:val="single" w:sz="8" w:space="0" w:color="FFFFFF"/>
            </w:tcBorders>
            <w:shd w:val="clear" w:color="auto" w:fill="D9D9D9" w:themeFill="background1" w:themeFillShade="D9"/>
            <w:vAlign w:val="center"/>
          </w:tcPr>
          <w:p w:rsidR="00EE1235" w:rsidRPr="00F11F0A" w:rsidRDefault="001748CA" w:rsidP="00AA4EEF">
            <w:pPr>
              <w:spacing w:after="0" w:line="240" w:lineRule="auto"/>
              <w:jc w:val="center"/>
              <w:rPr>
                <w:rFonts w:ascii="Times New Roman" w:eastAsia="Times New Roman" w:hAnsi="Times New Roman" w:cs="Times New Roman"/>
                <w:b/>
                <w:bCs/>
                <w:color w:val="FF3399"/>
                <w:kern w:val="24"/>
                <w:sz w:val="24"/>
                <w:szCs w:val="24"/>
                <w:highlight w:val="yellow"/>
                <w:lang w:val="en-GB" w:eastAsia="pl-PL"/>
              </w:rPr>
            </w:pPr>
            <w:r w:rsidRPr="00F11F0A">
              <w:rPr>
                <w:rFonts w:ascii="Times New Roman" w:eastAsia="Times New Roman" w:hAnsi="Times New Roman" w:cs="Times New Roman"/>
                <w:b/>
                <w:bCs/>
                <w:color w:val="FF3399"/>
                <w:kern w:val="24"/>
                <w:sz w:val="24"/>
                <w:szCs w:val="24"/>
                <w:lang w:val="en-GB" w:eastAsia="pl-PL"/>
              </w:rPr>
              <w:t>34 015</w:t>
            </w:r>
          </w:p>
        </w:tc>
      </w:tr>
      <w:tr w:rsidR="005D7956" w:rsidRPr="00F11F0A" w:rsidTr="00731B6A">
        <w:trPr>
          <w:trHeight w:val="340"/>
          <w:jc w:val="center"/>
        </w:trPr>
        <w:tc>
          <w:tcPr>
            <w:tcW w:w="10624" w:type="dxa"/>
            <w:gridSpan w:val="5"/>
            <w:tcBorders>
              <w:top w:val="single" w:sz="12" w:space="0" w:color="0070C0"/>
              <w:left w:val="single" w:sz="8" w:space="0" w:color="FFFFFF"/>
              <w:bottom w:val="single" w:sz="12" w:space="0" w:color="0070C0"/>
              <w:right w:val="single" w:sz="8" w:space="0" w:color="FFFFFF"/>
            </w:tcBorders>
            <w:shd w:val="clear" w:color="auto" w:fill="D9D9D9" w:themeFill="background1" w:themeFillShade="D9"/>
            <w:tcMar>
              <w:top w:w="72" w:type="dxa"/>
              <w:left w:w="144" w:type="dxa"/>
              <w:bottom w:w="72" w:type="dxa"/>
              <w:right w:w="144" w:type="dxa"/>
            </w:tcMar>
            <w:vAlign w:val="center"/>
          </w:tcPr>
          <w:p w:rsidR="005D7956" w:rsidRPr="00F11F0A" w:rsidRDefault="005D7956" w:rsidP="005D7956">
            <w:pPr>
              <w:spacing w:after="0" w:line="240" w:lineRule="auto"/>
              <w:rPr>
                <w:rFonts w:ascii="Times New Roman" w:eastAsia="Times New Roman" w:hAnsi="Times New Roman" w:cs="Times New Roman"/>
                <w:b/>
                <w:bCs/>
                <w:kern w:val="24"/>
                <w:sz w:val="24"/>
                <w:szCs w:val="24"/>
                <w:lang w:val="en-GB" w:eastAsia="pl-PL"/>
              </w:rPr>
            </w:pPr>
            <w:r w:rsidRPr="00F11F0A">
              <w:rPr>
                <w:rFonts w:ascii="Times New Roman" w:eastAsia="Times New Roman" w:hAnsi="Times New Roman" w:cs="Times New Roman"/>
                <w:b/>
                <w:bCs/>
                <w:kern w:val="24"/>
                <w:sz w:val="24"/>
                <w:szCs w:val="24"/>
                <w:lang w:val="en-GB" w:eastAsia="pl-PL"/>
              </w:rPr>
              <w:t xml:space="preserve">*budget has not been implemented </w:t>
            </w:r>
            <w:r w:rsidR="00985B02" w:rsidRPr="00F11F0A">
              <w:rPr>
                <w:rFonts w:ascii="Times New Roman" w:eastAsia="Times New Roman" w:hAnsi="Times New Roman" w:cs="Times New Roman"/>
                <w:b/>
                <w:bCs/>
                <w:kern w:val="24"/>
                <w:sz w:val="24"/>
                <w:szCs w:val="24"/>
                <w:lang w:val="en-GB" w:eastAsia="pl-PL"/>
              </w:rPr>
              <w:t>due to the COVID-19 pandemic</w:t>
            </w:r>
          </w:p>
        </w:tc>
      </w:tr>
    </w:tbl>
    <w:tbl>
      <w:tblPr>
        <w:tblpPr w:leftFromText="141" w:rightFromText="141" w:vertAnchor="text" w:horzAnchor="margin" w:tblpXSpec="center" w:tblpY="-228"/>
        <w:tblW w:w="9480" w:type="dxa"/>
        <w:tblCellMar>
          <w:left w:w="0" w:type="dxa"/>
          <w:right w:w="0" w:type="dxa"/>
        </w:tblCellMar>
        <w:tblLook w:val="0420" w:firstRow="1" w:lastRow="0" w:firstColumn="0" w:lastColumn="0" w:noHBand="0" w:noVBand="1"/>
      </w:tblPr>
      <w:tblGrid>
        <w:gridCol w:w="3621"/>
        <w:gridCol w:w="4036"/>
        <w:gridCol w:w="1823"/>
      </w:tblGrid>
      <w:tr w:rsidR="00BC2C6A" w:rsidRPr="00F11F0A" w:rsidTr="00CA2052">
        <w:trPr>
          <w:trHeight w:val="516"/>
        </w:trPr>
        <w:tc>
          <w:tcPr>
            <w:tcW w:w="3621" w:type="dxa"/>
            <w:tcBorders>
              <w:top w:val="single" w:sz="8" w:space="0" w:color="FFFFFF"/>
              <w:left w:val="single" w:sz="8" w:space="0" w:color="FFFFFF"/>
              <w:bottom w:val="single" w:sz="12" w:space="0" w:color="4F81BD" w:themeColor="accent1"/>
              <w:right w:val="single" w:sz="8" w:space="0" w:color="7AC4F0"/>
            </w:tcBorders>
            <w:shd w:val="clear" w:color="auto" w:fill="ACD433"/>
            <w:tcMar>
              <w:top w:w="72" w:type="dxa"/>
              <w:left w:w="144" w:type="dxa"/>
              <w:bottom w:w="72" w:type="dxa"/>
              <w:right w:w="144" w:type="dxa"/>
            </w:tcMar>
            <w:vAlign w:val="center"/>
            <w:hideMark/>
          </w:tcPr>
          <w:p w:rsidR="00BC2C6A" w:rsidRPr="00F11F0A" w:rsidRDefault="00BC2C6A" w:rsidP="00BC2C6A">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b/>
                <w:bCs/>
                <w:color w:val="0070C0"/>
                <w:kern w:val="24"/>
                <w:sz w:val="24"/>
                <w:szCs w:val="24"/>
                <w:lang w:val="en-GB" w:eastAsia="pl-PL"/>
              </w:rPr>
              <w:lastRenderedPageBreak/>
              <w:t>Type of Mobility</w:t>
            </w:r>
          </w:p>
        </w:tc>
        <w:tc>
          <w:tcPr>
            <w:tcW w:w="4036" w:type="dxa"/>
            <w:tcBorders>
              <w:top w:val="single" w:sz="8" w:space="0" w:color="FFFFFF"/>
              <w:left w:val="single" w:sz="8" w:space="0" w:color="7AC4F0"/>
              <w:bottom w:val="single" w:sz="12" w:space="0" w:color="4F81BD" w:themeColor="accent1"/>
              <w:right w:val="single" w:sz="12" w:space="0" w:color="0070C0"/>
            </w:tcBorders>
            <w:shd w:val="clear" w:color="auto" w:fill="ACD433"/>
            <w:tcMar>
              <w:top w:w="72" w:type="dxa"/>
              <w:left w:w="144" w:type="dxa"/>
              <w:bottom w:w="72" w:type="dxa"/>
              <w:right w:w="144" w:type="dxa"/>
            </w:tcMar>
            <w:vAlign w:val="center"/>
            <w:hideMark/>
          </w:tcPr>
          <w:p w:rsidR="00BC2C6A" w:rsidRPr="00F11F0A" w:rsidRDefault="00BC2C6A" w:rsidP="00BC2C6A">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b/>
                <w:bCs/>
                <w:color w:val="0070C0"/>
                <w:kern w:val="24"/>
                <w:sz w:val="24"/>
                <w:szCs w:val="24"/>
                <w:lang w:val="en-GB" w:eastAsia="pl-PL"/>
              </w:rPr>
              <w:t>Budget awarded by National Agency of Erasmus+ Programme</w:t>
            </w:r>
          </w:p>
        </w:tc>
        <w:tc>
          <w:tcPr>
            <w:tcW w:w="1823" w:type="dxa"/>
            <w:tcBorders>
              <w:top w:val="single" w:sz="8" w:space="0" w:color="FFFFFF"/>
              <w:left w:val="single" w:sz="12" w:space="0" w:color="0070C0"/>
              <w:bottom w:val="single" w:sz="12" w:space="0" w:color="4F81BD" w:themeColor="accent1"/>
              <w:right w:val="single" w:sz="8" w:space="0" w:color="7AC4F0"/>
            </w:tcBorders>
            <w:shd w:val="clear" w:color="auto" w:fill="ACD433"/>
            <w:tcMar>
              <w:top w:w="72" w:type="dxa"/>
              <w:left w:w="144" w:type="dxa"/>
              <w:bottom w:w="72" w:type="dxa"/>
              <w:right w:w="144" w:type="dxa"/>
            </w:tcMar>
            <w:vAlign w:val="center"/>
            <w:hideMark/>
          </w:tcPr>
          <w:p w:rsidR="00BC2C6A" w:rsidRPr="00F11F0A" w:rsidRDefault="00BC2C6A" w:rsidP="00BC2C6A">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b/>
                <w:bCs/>
                <w:color w:val="0070C0"/>
                <w:kern w:val="24"/>
                <w:sz w:val="24"/>
                <w:szCs w:val="24"/>
                <w:lang w:val="en-GB" w:eastAsia="pl-PL"/>
              </w:rPr>
              <w:t>Implemented Budget</w:t>
            </w:r>
          </w:p>
        </w:tc>
      </w:tr>
      <w:tr w:rsidR="00BC2C6A" w:rsidRPr="00F11F0A" w:rsidTr="00CA2052">
        <w:trPr>
          <w:trHeight w:val="397"/>
        </w:trPr>
        <w:tc>
          <w:tcPr>
            <w:tcW w:w="3621" w:type="dxa"/>
            <w:tcBorders>
              <w:top w:val="single" w:sz="12" w:space="0" w:color="4F81BD" w:themeColor="accent1"/>
              <w:left w:val="single" w:sz="8" w:space="0" w:color="FFFFFF"/>
              <w:bottom w:val="single" w:sz="8" w:space="0" w:color="7AC4F0"/>
              <w:right w:val="single" w:sz="8" w:space="0" w:color="7AC4F0"/>
            </w:tcBorders>
            <w:shd w:val="clear" w:color="auto" w:fill="E3EFCD"/>
            <w:tcMar>
              <w:top w:w="72" w:type="dxa"/>
              <w:left w:w="144" w:type="dxa"/>
              <w:bottom w:w="72" w:type="dxa"/>
              <w:right w:w="144" w:type="dxa"/>
            </w:tcMar>
            <w:vAlign w:val="center"/>
            <w:hideMark/>
          </w:tcPr>
          <w:p w:rsidR="00BC2C6A" w:rsidRPr="00F11F0A" w:rsidRDefault="00BC2C6A" w:rsidP="00BC2C6A">
            <w:pPr>
              <w:spacing w:after="0" w:line="240" w:lineRule="auto"/>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b/>
                <w:bCs/>
                <w:color w:val="000000" w:themeColor="dark1"/>
                <w:kern w:val="24"/>
                <w:sz w:val="24"/>
                <w:szCs w:val="24"/>
                <w:lang w:val="en-GB" w:eastAsia="pl-PL"/>
              </w:rPr>
              <w:t xml:space="preserve">SMS </w:t>
            </w:r>
            <w:r w:rsidRPr="00F11F0A">
              <w:rPr>
                <w:rFonts w:ascii="Times New Roman" w:eastAsia="Times New Roman" w:hAnsi="Times New Roman" w:cs="Times New Roman"/>
                <w:bCs/>
                <w:color w:val="000000" w:themeColor="dark1"/>
                <w:kern w:val="24"/>
                <w:sz w:val="24"/>
                <w:szCs w:val="24"/>
                <w:lang w:val="en-GB" w:eastAsia="pl-PL"/>
              </w:rPr>
              <w:t>– student mobility for studies</w:t>
            </w:r>
          </w:p>
        </w:tc>
        <w:tc>
          <w:tcPr>
            <w:tcW w:w="4036" w:type="dxa"/>
            <w:tcBorders>
              <w:top w:val="single" w:sz="12" w:space="0" w:color="4F81BD" w:themeColor="accent1"/>
              <w:left w:val="single" w:sz="8" w:space="0" w:color="7AC4F0"/>
              <w:bottom w:val="single" w:sz="8" w:space="0" w:color="7AC4F0"/>
              <w:right w:val="single" w:sz="12" w:space="0" w:color="0070C0"/>
            </w:tcBorders>
            <w:shd w:val="clear" w:color="auto" w:fill="E3EFCD"/>
            <w:tcMar>
              <w:top w:w="72" w:type="dxa"/>
              <w:left w:w="144" w:type="dxa"/>
              <w:bottom w:w="72" w:type="dxa"/>
              <w:right w:w="144" w:type="dxa"/>
            </w:tcMar>
            <w:vAlign w:val="center"/>
            <w:hideMark/>
          </w:tcPr>
          <w:p w:rsidR="00BC2C6A" w:rsidRPr="00F11F0A" w:rsidRDefault="00BC2C6A" w:rsidP="00BC2C6A">
            <w:pPr>
              <w:spacing w:after="0" w:line="240" w:lineRule="auto"/>
              <w:jc w:val="center"/>
              <w:rPr>
                <w:rFonts w:ascii="Times New Roman" w:eastAsia="Times New Roman" w:hAnsi="Times New Roman" w:cs="Times New Roman"/>
                <w:sz w:val="24"/>
                <w:szCs w:val="24"/>
                <w:highlight w:val="yellow"/>
                <w:lang w:val="en-GB" w:eastAsia="pl-PL"/>
              </w:rPr>
            </w:pPr>
            <w:r w:rsidRPr="00F11F0A">
              <w:rPr>
                <w:rFonts w:ascii="Times New Roman" w:eastAsia="Times New Roman" w:hAnsi="Times New Roman" w:cs="Times New Roman"/>
                <w:sz w:val="24"/>
                <w:szCs w:val="24"/>
                <w:lang w:val="en-GB" w:eastAsia="pl-PL"/>
              </w:rPr>
              <w:t>22 090</w:t>
            </w:r>
          </w:p>
        </w:tc>
        <w:tc>
          <w:tcPr>
            <w:tcW w:w="1823" w:type="dxa"/>
            <w:tcBorders>
              <w:top w:val="single" w:sz="12" w:space="0" w:color="4F81BD" w:themeColor="accent1"/>
              <w:left w:val="single" w:sz="12" w:space="0" w:color="0070C0"/>
              <w:bottom w:val="single" w:sz="8" w:space="0" w:color="7AC4F0"/>
              <w:right w:val="single" w:sz="8" w:space="0" w:color="7AC4F0"/>
            </w:tcBorders>
            <w:shd w:val="clear" w:color="auto" w:fill="E3EFCD"/>
            <w:tcMar>
              <w:top w:w="72" w:type="dxa"/>
              <w:left w:w="144" w:type="dxa"/>
              <w:bottom w:w="72" w:type="dxa"/>
              <w:right w:w="144" w:type="dxa"/>
            </w:tcMar>
            <w:vAlign w:val="center"/>
            <w:hideMark/>
          </w:tcPr>
          <w:p w:rsidR="00BC2C6A" w:rsidRPr="00F11F0A" w:rsidRDefault="00BC2C6A" w:rsidP="00BC2C6A">
            <w:pPr>
              <w:spacing w:after="0" w:line="240" w:lineRule="auto"/>
              <w:jc w:val="center"/>
              <w:rPr>
                <w:rFonts w:ascii="Times New Roman" w:eastAsia="Times New Roman" w:hAnsi="Times New Roman" w:cs="Times New Roman"/>
                <w:sz w:val="24"/>
                <w:szCs w:val="24"/>
                <w:highlight w:val="yellow"/>
                <w:lang w:val="en-GB" w:eastAsia="pl-PL"/>
              </w:rPr>
            </w:pPr>
            <w:r w:rsidRPr="00F11F0A">
              <w:rPr>
                <w:rFonts w:ascii="Times New Roman" w:eastAsia="Times New Roman" w:hAnsi="Times New Roman" w:cs="Times New Roman"/>
                <w:sz w:val="24"/>
                <w:szCs w:val="24"/>
                <w:lang w:val="en-GB" w:eastAsia="pl-PL"/>
              </w:rPr>
              <w:t>17 270</w:t>
            </w:r>
          </w:p>
        </w:tc>
      </w:tr>
      <w:tr w:rsidR="00BC2C6A" w:rsidRPr="00F11F0A" w:rsidTr="00CA2052">
        <w:trPr>
          <w:trHeight w:val="397"/>
        </w:trPr>
        <w:tc>
          <w:tcPr>
            <w:tcW w:w="3621" w:type="dxa"/>
            <w:tcBorders>
              <w:top w:val="single" w:sz="8" w:space="0" w:color="7AC4F0"/>
              <w:left w:val="single" w:sz="8" w:space="0" w:color="FFFFFF"/>
              <w:bottom w:val="single" w:sz="8" w:space="0" w:color="7AC4F0"/>
              <w:right w:val="single" w:sz="8" w:space="0" w:color="7AC4F0"/>
            </w:tcBorders>
            <w:shd w:val="clear" w:color="auto" w:fill="F1F7E8"/>
            <w:tcMar>
              <w:top w:w="72" w:type="dxa"/>
              <w:left w:w="144" w:type="dxa"/>
              <w:bottom w:w="72" w:type="dxa"/>
              <w:right w:w="144" w:type="dxa"/>
            </w:tcMar>
            <w:vAlign w:val="center"/>
            <w:hideMark/>
          </w:tcPr>
          <w:p w:rsidR="00BC2C6A" w:rsidRPr="00F11F0A" w:rsidRDefault="00BC2C6A" w:rsidP="00BC2C6A">
            <w:pPr>
              <w:spacing w:after="0" w:line="240" w:lineRule="auto"/>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b/>
                <w:bCs/>
                <w:color w:val="000000" w:themeColor="dark1"/>
                <w:kern w:val="24"/>
                <w:sz w:val="24"/>
                <w:szCs w:val="24"/>
                <w:lang w:val="en-GB" w:eastAsia="pl-PL"/>
              </w:rPr>
              <w:t xml:space="preserve">STA </w:t>
            </w:r>
            <w:r w:rsidRPr="00F11F0A">
              <w:rPr>
                <w:rFonts w:ascii="Times New Roman" w:eastAsia="Times New Roman" w:hAnsi="Times New Roman" w:cs="Times New Roman"/>
                <w:bCs/>
                <w:color w:val="000000" w:themeColor="dark1"/>
                <w:kern w:val="24"/>
                <w:sz w:val="24"/>
                <w:szCs w:val="24"/>
                <w:lang w:val="en-GB" w:eastAsia="pl-PL"/>
              </w:rPr>
              <w:t>– staff mobility for teaching</w:t>
            </w:r>
          </w:p>
        </w:tc>
        <w:tc>
          <w:tcPr>
            <w:tcW w:w="4036" w:type="dxa"/>
            <w:tcBorders>
              <w:top w:val="single" w:sz="8" w:space="0" w:color="7AC4F0"/>
              <w:left w:val="single" w:sz="8" w:space="0" w:color="7AC4F0"/>
              <w:bottom w:val="single" w:sz="8" w:space="0" w:color="7AC4F0"/>
              <w:right w:val="single" w:sz="12" w:space="0" w:color="0070C0"/>
            </w:tcBorders>
            <w:shd w:val="clear" w:color="auto" w:fill="F1F7E8"/>
            <w:tcMar>
              <w:top w:w="72" w:type="dxa"/>
              <w:left w:w="144" w:type="dxa"/>
              <w:bottom w:w="72" w:type="dxa"/>
              <w:right w:w="144" w:type="dxa"/>
            </w:tcMar>
            <w:vAlign w:val="center"/>
            <w:hideMark/>
          </w:tcPr>
          <w:p w:rsidR="00BC2C6A" w:rsidRPr="00F11F0A" w:rsidRDefault="00BC2C6A" w:rsidP="00BC2C6A">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sz w:val="24"/>
                <w:szCs w:val="24"/>
                <w:lang w:val="en-GB" w:eastAsia="pl-PL"/>
              </w:rPr>
              <w:t>14 555</w:t>
            </w:r>
          </w:p>
        </w:tc>
        <w:tc>
          <w:tcPr>
            <w:tcW w:w="1823" w:type="dxa"/>
            <w:tcBorders>
              <w:top w:val="single" w:sz="8" w:space="0" w:color="7AC4F0"/>
              <w:left w:val="single" w:sz="12" w:space="0" w:color="0070C0"/>
              <w:bottom w:val="single" w:sz="8" w:space="0" w:color="7AC4F0"/>
              <w:right w:val="single" w:sz="8" w:space="0" w:color="7AC4F0"/>
            </w:tcBorders>
            <w:shd w:val="clear" w:color="auto" w:fill="F1F7E8"/>
            <w:tcMar>
              <w:top w:w="72" w:type="dxa"/>
              <w:left w:w="144" w:type="dxa"/>
              <w:bottom w:w="72" w:type="dxa"/>
              <w:right w:w="144" w:type="dxa"/>
            </w:tcMar>
            <w:vAlign w:val="center"/>
          </w:tcPr>
          <w:p w:rsidR="00BC2C6A" w:rsidRPr="00F11F0A" w:rsidRDefault="00BC2C6A" w:rsidP="00BC2C6A">
            <w:pPr>
              <w:spacing w:after="0" w:line="240" w:lineRule="auto"/>
              <w:jc w:val="center"/>
              <w:rPr>
                <w:rFonts w:ascii="Times New Roman" w:eastAsia="Times New Roman" w:hAnsi="Times New Roman" w:cs="Times New Roman"/>
                <w:sz w:val="24"/>
                <w:szCs w:val="24"/>
                <w:highlight w:val="yellow"/>
                <w:lang w:val="en-GB" w:eastAsia="pl-PL"/>
              </w:rPr>
            </w:pPr>
            <w:r w:rsidRPr="00F11F0A">
              <w:rPr>
                <w:rFonts w:ascii="Times New Roman" w:eastAsia="Times New Roman" w:hAnsi="Times New Roman" w:cs="Times New Roman"/>
                <w:sz w:val="24"/>
                <w:szCs w:val="24"/>
                <w:lang w:val="en-GB" w:eastAsia="pl-PL"/>
              </w:rPr>
              <w:t>5</w:t>
            </w:r>
            <w:r w:rsidR="003C0446" w:rsidRPr="00F11F0A">
              <w:rPr>
                <w:rFonts w:ascii="Times New Roman" w:eastAsia="Times New Roman" w:hAnsi="Times New Roman" w:cs="Times New Roman"/>
                <w:sz w:val="24"/>
                <w:szCs w:val="24"/>
                <w:lang w:val="en-GB" w:eastAsia="pl-PL"/>
              </w:rPr>
              <w:t xml:space="preserve"> </w:t>
            </w:r>
            <w:r w:rsidRPr="00F11F0A">
              <w:rPr>
                <w:rFonts w:ascii="Times New Roman" w:eastAsia="Times New Roman" w:hAnsi="Times New Roman" w:cs="Times New Roman"/>
                <w:sz w:val="24"/>
                <w:szCs w:val="24"/>
                <w:lang w:val="en-GB" w:eastAsia="pl-PL"/>
              </w:rPr>
              <w:t>190</w:t>
            </w:r>
          </w:p>
        </w:tc>
      </w:tr>
      <w:tr w:rsidR="00BC2C6A" w:rsidRPr="00F11F0A" w:rsidTr="00CA2052">
        <w:trPr>
          <w:trHeight w:val="397"/>
        </w:trPr>
        <w:tc>
          <w:tcPr>
            <w:tcW w:w="3621" w:type="dxa"/>
            <w:tcBorders>
              <w:top w:val="single" w:sz="4" w:space="0" w:color="00B0F0"/>
              <w:left w:val="single" w:sz="8" w:space="0" w:color="FFFFFF"/>
              <w:bottom w:val="single" w:sz="8" w:space="0" w:color="7AC4F0"/>
              <w:right w:val="single" w:sz="8" w:space="0" w:color="7AC4F0"/>
            </w:tcBorders>
            <w:shd w:val="clear" w:color="auto" w:fill="E3EFCD"/>
            <w:tcMar>
              <w:top w:w="72" w:type="dxa"/>
              <w:left w:w="144" w:type="dxa"/>
              <w:bottom w:w="72" w:type="dxa"/>
              <w:right w:w="144" w:type="dxa"/>
            </w:tcMar>
            <w:vAlign w:val="center"/>
            <w:hideMark/>
          </w:tcPr>
          <w:p w:rsidR="00BC2C6A" w:rsidRPr="00F11F0A" w:rsidRDefault="00BC2C6A" w:rsidP="00BC2C6A">
            <w:pPr>
              <w:spacing w:after="0" w:line="240" w:lineRule="auto"/>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b/>
                <w:bCs/>
                <w:color w:val="000000" w:themeColor="dark1"/>
                <w:kern w:val="24"/>
                <w:sz w:val="24"/>
                <w:szCs w:val="24"/>
                <w:lang w:val="en-GB" w:eastAsia="pl-PL"/>
              </w:rPr>
              <w:t>STT</w:t>
            </w:r>
            <w:r w:rsidRPr="00F11F0A">
              <w:rPr>
                <w:rFonts w:ascii="Times New Roman" w:eastAsia="Times New Roman" w:hAnsi="Times New Roman" w:cs="Times New Roman"/>
                <w:bCs/>
                <w:color w:val="000000" w:themeColor="dark1"/>
                <w:kern w:val="24"/>
                <w:sz w:val="24"/>
                <w:szCs w:val="24"/>
                <w:lang w:val="en-GB" w:eastAsia="pl-PL"/>
              </w:rPr>
              <w:t xml:space="preserve"> – staff mobility for training</w:t>
            </w:r>
          </w:p>
        </w:tc>
        <w:tc>
          <w:tcPr>
            <w:tcW w:w="4036" w:type="dxa"/>
            <w:tcBorders>
              <w:top w:val="single" w:sz="4" w:space="0" w:color="00B0F0"/>
              <w:left w:val="single" w:sz="8" w:space="0" w:color="7AC4F0"/>
              <w:bottom w:val="single" w:sz="8" w:space="0" w:color="7AC4F0"/>
              <w:right w:val="single" w:sz="12" w:space="0" w:color="0070C0"/>
            </w:tcBorders>
            <w:shd w:val="clear" w:color="auto" w:fill="E3EFCD"/>
            <w:tcMar>
              <w:top w:w="72" w:type="dxa"/>
              <w:left w:w="144" w:type="dxa"/>
              <w:bottom w:w="72" w:type="dxa"/>
              <w:right w:w="144" w:type="dxa"/>
            </w:tcMar>
            <w:vAlign w:val="center"/>
            <w:hideMark/>
          </w:tcPr>
          <w:p w:rsidR="00BC2C6A" w:rsidRPr="00F11F0A" w:rsidRDefault="00BC2C6A" w:rsidP="00BC2C6A">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sz w:val="24"/>
                <w:szCs w:val="24"/>
                <w:lang w:val="en-GB" w:eastAsia="pl-PL"/>
              </w:rPr>
              <w:t>0</w:t>
            </w:r>
          </w:p>
        </w:tc>
        <w:tc>
          <w:tcPr>
            <w:tcW w:w="1823" w:type="dxa"/>
            <w:tcBorders>
              <w:top w:val="single" w:sz="4" w:space="0" w:color="00B0F0"/>
              <w:left w:val="single" w:sz="12" w:space="0" w:color="0070C0"/>
              <w:bottom w:val="single" w:sz="8" w:space="0" w:color="7AC4F0"/>
              <w:right w:val="single" w:sz="8" w:space="0" w:color="7AC4F0"/>
            </w:tcBorders>
            <w:shd w:val="clear" w:color="auto" w:fill="E3EFCD"/>
            <w:tcMar>
              <w:top w:w="72" w:type="dxa"/>
              <w:left w:w="144" w:type="dxa"/>
              <w:bottom w:w="72" w:type="dxa"/>
              <w:right w:w="144" w:type="dxa"/>
            </w:tcMar>
            <w:vAlign w:val="center"/>
          </w:tcPr>
          <w:p w:rsidR="00BC2C6A" w:rsidRPr="00F11F0A" w:rsidRDefault="00BC2C6A" w:rsidP="00BC2C6A">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sz w:val="24"/>
                <w:szCs w:val="24"/>
                <w:lang w:val="en-GB" w:eastAsia="pl-PL"/>
              </w:rPr>
              <w:t>7</w:t>
            </w:r>
            <w:r w:rsidR="003C0446" w:rsidRPr="00F11F0A">
              <w:rPr>
                <w:rFonts w:ascii="Times New Roman" w:eastAsia="Times New Roman" w:hAnsi="Times New Roman" w:cs="Times New Roman"/>
                <w:sz w:val="24"/>
                <w:szCs w:val="24"/>
                <w:lang w:val="en-GB" w:eastAsia="pl-PL"/>
              </w:rPr>
              <w:t xml:space="preserve"> </w:t>
            </w:r>
            <w:r w:rsidRPr="00F11F0A">
              <w:rPr>
                <w:rFonts w:ascii="Times New Roman" w:eastAsia="Times New Roman" w:hAnsi="Times New Roman" w:cs="Times New Roman"/>
                <w:sz w:val="24"/>
                <w:szCs w:val="24"/>
                <w:lang w:val="en-GB" w:eastAsia="pl-PL"/>
              </w:rPr>
              <w:t>005</w:t>
            </w:r>
          </w:p>
        </w:tc>
      </w:tr>
      <w:tr w:rsidR="00BC2C6A" w:rsidRPr="00F11F0A" w:rsidTr="00CA2052">
        <w:trPr>
          <w:trHeight w:val="397"/>
        </w:trPr>
        <w:tc>
          <w:tcPr>
            <w:tcW w:w="3621" w:type="dxa"/>
            <w:tcBorders>
              <w:top w:val="single" w:sz="8" w:space="0" w:color="7AC4F0"/>
              <w:left w:val="single" w:sz="8" w:space="0" w:color="FFFFFF"/>
              <w:bottom w:val="single" w:sz="12" w:space="0" w:color="0070C0"/>
              <w:right w:val="single" w:sz="8" w:space="0" w:color="7AC4F0"/>
            </w:tcBorders>
            <w:shd w:val="clear" w:color="auto" w:fill="F1F7E8"/>
            <w:tcMar>
              <w:top w:w="72" w:type="dxa"/>
              <w:left w:w="144" w:type="dxa"/>
              <w:bottom w:w="72" w:type="dxa"/>
              <w:right w:w="144" w:type="dxa"/>
            </w:tcMar>
            <w:vAlign w:val="center"/>
            <w:hideMark/>
          </w:tcPr>
          <w:p w:rsidR="00BC2C6A" w:rsidRPr="00F11F0A" w:rsidRDefault="00BC2C6A" w:rsidP="00BC2C6A">
            <w:pPr>
              <w:spacing w:after="0" w:line="240" w:lineRule="auto"/>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b/>
                <w:bCs/>
                <w:color w:val="000000" w:themeColor="dark1"/>
                <w:kern w:val="24"/>
                <w:sz w:val="24"/>
                <w:szCs w:val="24"/>
                <w:lang w:val="en-GB" w:eastAsia="pl-PL"/>
              </w:rPr>
              <w:t xml:space="preserve">OS </w:t>
            </w:r>
            <w:r w:rsidRPr="00F11F0A">
              <w:rPr>
                <w:rFonts w:ascii="Times New Roman" w:eastAsia="Times New Roman" w:hAnsi="Times New Roman" w:cs="Times New Roman"/>
                <w:bCs/>
                <w:color w:val="000000" w:themeColor="dark1"/>
                <w:kern w:val="24"/>
                <w:sz w:val="24"/>
                <w:szCs w:val="24"/>
                <w:lang w:val="en-GB" w:eastAsia="pl-PL"/>
              </w:rPr>
              <w:t>– organisational support</w:t>
            </w:r>
          </w:p>
        </w:tc>
        <w:tc>
          <w:tcPr>
            <w:tcW w:w="4036" w:type="dxa"/>
            <w:tcBorders>
              <w:top w:val="single" w:sz="8" w:space="0" w:color="7AC4F0"/>
              <w:left w:val="single" w:sz="8" w:space="0" w:color="7AC4F0"/>
              <w:bottom w:val="single" w:sz="12" w:space="0" w:color="0070C0"/>
              <w:right w:val="single" w:sz="12" w:space="0" w:color="0070C0"/>
            </w:tcBorders>
            <w:shd w:val="clear" w:color="auto" w:fill="F1F7E8"/>
            <w:tcMar>
              <w:top w:w="72" w:type="dxa"/>
              <w:left w:w="144" w:type="dxa"/>
              <w:bottom w:w="72" w:type="dxa"/>
              <w:right w:w="144" w:type="dxa"/>
            </w:tcMar>
            <w:vAlign w:val="center"/>
            <w:hideMark/>
          </w:tcPr>
          <w:p w:rsidR="00BC2C6A" w:rsidRPr="00F11F0A" w:rsidRDefault="00BC2C6A" w:rsidP="00BC2C6A">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sz w:val="24"/>
                <w:szCs w:val="24"/>
                <w:lang w:val="en-GB" w:eastAsia="pl-PL"/>
              </w:rPr>
              <w:t>5 250</w:t>
            </w:r>
          </w:p>
        </w:tc>
        <w:tc>
          <w:tcPr>
            <w:tcW w:w="1823" w:type="dxa"/>
            <w:tcBorders>
              <w:top w:val="single" w:sz="8" w:space="0" w:color="7AC4F0"/>
              <w:left w:val="single" w:sz="12" w:space="0" w:color="0070C0"/>
              <w:bottom w:val="single" w:sz="12" w:space="0" w:color="0070C0"/>
              <w:right w:val="single" w:sz="8" w:space="0" w:color="7AC4F0"/>
            </w:tcBorders>
            <w:shd w:val="clear" w:color="auto" w:fill="F1F7E8"/>
            <w:tcMar>
              <w:top w:w="72" w:type="dxa"/>
              <w:left w:w="144" w:type="dxa"/>
              <w:bottom w:w="72" w:type="dxa"/>
              <w:right w:w="144" w:type="dxa"/>
            </w:tcMar>
            <w:vAlign w:val="center"/>
          </w:tcPr>
          <w:p w:rsidR="00BC2C6A" w:rsidRPr="00F11F0A" w:rsidRDefault="00BC2C6A" w:rsidP="00BC2C6A">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sz w:val="24"/>
                <w:szCs w:val="24"/>
                <w:lang w:val="en-GB" w:eastAsia="pl-PL"/>
              </w:rPr>
              <w:t>4 550</w:t>
            </w:r>
          </w:p>
        </w:tc>
      </w:tr>
      <w:tr w:rsidR="00BC2C6A" w:rsidRPr="00F11F0A" w:rsidTr="00CA2052">
        <w:trPr>
          <w:trHeight w:val="397"/>
        </w:trPr>
        <w:tc>
          <w:tcPr>
            <w:tcW w:w="3621" w:type="dxa"/>
            <w:tcBorders>
              <w:top w:val="single" w:sz="12" w:space="0" w:color="0070C0"/>
              <w:left w:val="single" w:sz="8" w:space="0" w:color="FFFFFF"/>
              <w:bottom w:val="single" w:sz="8" w:space="0" w:color="FFFFFF"/>
              <w:right w:val="single" w:sz="8" w:space="0" w:color="7AC4F0"/>
            </w:tcBorders>
            <w:shd w:val="clear" w:color="auto" w:fill="E3EFCD"/>
            <w:tcMar>
              <w:top w:w="72" w:type="dxa"/>
              <w:left w:w="144" w:type="dxa"/>
              <w:bottom w:w="72" w:type="dxa"/>
              <w:right w:w="144" w:type="dxa"/>
            </w:tcMar>
            <w:vAlign w:val="center"/>
            <w:hideMark/>
          </w:tcPr>
          <w:p w:rsidR="00BC2C6A" w:rsidRPr="00F11F0A" w:rsidRDefault="00BC2C6A" w:rsidP="00BC2C6A">
            <w:pPr>
              <w:spacing w:after="0" w:line="240" w:lineRule="auto"/>
              <w:jc w:val="right"/>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b/>
                <w:bCs/>
                <w:color w:val="000000" w:themeColor="dark1"/>
                <w:kern w:val="24"/>
                <w:sz w:val="24"/>
                <w:szCs w:val="24"/>
                <w:lang w:val="en-GB" w:eastAsia="pl-PL"/>
              </w:rPr>
              <w:t>TOTAL</w:t>
            </w:r>
          </w:p>
        </w:tc>
        <w:tc>
          <w:tcPr>
            <w:tcW w:w="4036" w:type="dxa"/>
            <w:tcBorders>
              <w:top w:val="single" w:sz="12" w:space="0" w:color="0070C0"/>
              <w:left w:val="single" w:sz="8" w:space="0" w:color="7AC4F0"/>
              <w:bottom w:val="single" w:sz="8" w:space="0" w:color="FFFFFF"/>
              <w:right w:val="single" w:sz="12" w:space="0" w:color="0070C0"/>
            </w:tcBorders>
            <w:shd w:val="clear" w:color="auto" w:fill="E3EFCD"/>
            <w:tcMar>
              <w:top w:w="72" w:type="dxa"/>
              <w:left w:w="144" w:type="dxa"/>
              <w:bottom w:w="72" w:type="dxa"/>
              <w:right w:w="144" w:type="dxa"/>
            </w:tcMar>
            <w:vAlign w:val="center"/>
            <w:hideMark/>
          </w:tcPr>
          <w:p w:rsidR="00BC2C6A" w:rsidRPr="00F11F0A" w:rsidRDefault="00BC2C6A" w:rsidP="00BC2C6A">
            <w:pPr>
              <w:spacing w:after="0" w:line="240" w:lineRule="auto"/>
              <w:jc w:val="center"/>
              <w:rPr>
                <w:rFonts w:ascii="Times New Roman" w:eastAsia="Times New Roman" w:hAnsi="Times New Roman" w:cs="Times New Roman"/>
                <w:b/>
                <w:color w:val="0070C0"/>
                <w:sz w:val="24"/>
                <w:szCs w:val="24"/>
                <w:lang w:val="en-GB" w:eastAsia="pl-PL"/>
              </w:rPr>
            </w:pPr>
            <w:r w:rsidRPr="00F11F0A">
              <w:rPr>
                <w:rFonts w:ascii="Times New Roman" w:eastAsia="Times New Roman" w:hAnsi="Times New Roman" w:cs="Times New Roman"/>
                <w:b/>
                <w:color w:val="0070C0"/>
                <w:sz w:val="24"/>
                <w:szCs w:val="24"/>
                <w:lang w:val="en-GB" w:eastAsia="pl-PL"/>
              </w:rPr>
              <w:t>41 895</w:t>
            </w:r>
          </w:p>
        </w:tc>
        <w:tc>
          <w:tcPr>
            <w:tcW w:w="1823" w:type="dxa"/>
            <w:tcBorders>
              <w:top w:val="single" w:sz="12" w:space="0" w:color="0070C0"/>
              <w:left w:val="single" w:sz="12" w:space="0" w:color="0070C0"/>
              <w:bottom w:val="single" w:sz="8" w:space="0" w:color="FFFFFF"/>
              <w:right w:val="single" w:sz="4" w:space="0" w:color="00B0F0"/>
            </w:tcBorders>
            <w:shd w:val="clear" w:color="auto" w:fill="E3EFCD"/>
            <w:tcMar>
              <w:top w:w="72" w:type="dxa"/>
              <w:left w:w="144" w:type="dxa"/>
              <w:bottom w:w="72" w:type="dxa"/>
              <w:right w:w="144" w:type="dxa"/>
            </w:tcMar>
            <w:vAlign w:val="center"/>
            <w:hideMark/>
          </w:tcPr>
          <w:p w:rsidR="00BC2C6A" w:rsidRPr="00F11F0A" w:rsidRDefault="00BC2C6A" w:rsidP="00BC2C6A">
            <w:pPr>
              <w:spacing w:after="0" w:line="240" w:lineRule="auto"/>
              <w:jc w:val="center"/>
              <w:rPr>
                <w:rFonts w:ascii="Times New Roman" w:eastAsia="Times New Roman" w:hAnsi="Times New Roman" w:cs="Times New Roman"/>
                <w:b/>
                <w:color w:val="0070C0"/>
                <w:sz w:val="24"/>
                <w:szCs w:val="24"/>
                <w:lang w:val="en-GB" w:eastAsia="pl-PL"/>
              </w:rPr>
            </w:pPr>
            <w:r w:rsidRPr="00F11F0A">
              <w:rPr>
                <w:rFonts w:ascii="Times New Roman" w:eastAsia="Times New Roman" w:hAnsi="Times New Roman" w:cs="Times New Roman"/>
                <w:b/>
                <w:color w:val="0070C0"/>
                <w:sz w:val="24"/>
                <w:szCs w:val="24"/>
                <w:lang w:val="en-GB" w:eastAsia="pl-PL"/>
              </w:rPr>
              <w:t>34 015</w:t>
            </w:r>
          </w:p>
        </w:tc>
      </w:tr>
    </w:tbl>
    <w:p w:rsidR="00BC2C6A" w:rsidRPr="00F11F0A" w:rsidRDefault="00BC2C6A" w:rsidP="00EC4B2B">
      <w:pPr>
        <w:pStyle w:val="ListParagraph"/>
        <w:spacing w:after="0" w:line="360" w:lineRule="auto"/>
        <w:ind w:left="0"/>
        <w:jc w:val="both"/>
        <w:rPr>
          <w:rFonts w:ascii="Times New Roman" w:hAnsi="Times New Roman" w:cs="Times New Roman"/>
          <w:sz w:val="24"/>
          <w:szCs w:val="24"/>
          <w:lang w:val="en-GB"/>
        </w:rPr>
      </w:pPr>
    </w:p>
    <w:p w:rsidR="00795AE0" w:rsidRPr="00F11F0A" w:rsidRDefault="00795AE0" w:rsidP="00BC2C6A">
      <w:pPr>
        <w:pStyle w:val="Heading2"/>
        <w:rPr>
          <w:rFonts w:ascii="Times New Roman" w:hAnsi="Times New Roman" w:cs="Times New Roman"/>
          <w:sz w:val="24"/>
          <w:szCs w:val="24"/>
          <w:lang w:val="en-GB"/>
        </w:rPr>
        <w:sectPr w:rsidR="00795AE0" w:rsidRPr="00F11F0A">
          <w:pgSz w:w="11906" w:h="16838"/>
          <w:pgMar w:top="1417" w:right="1417" w:bottom="1417" w:left="1417" w:header="708" w:footer="708" w:gutter="0"/>
          <w:cols w:space="708"/>
          <w:docGrid w:linePitch="360"/>
        </w:sectPr>
      </w:pPr>
      <w:bookmarkStart w:id="4" w:name="_Toc19823533"/>
    </w:p>
    <w:bookmarkEnd w:id="4"/>
    <w:p w:rsidR="00BC2C6A" w:rsidRPr="00F11F0A" w:rsidRDefault="00431388" w:rsidP="00BC2C6A">
      <w:pPr>
        <w:pStyle w:val="Heading2"/>
        <w:rPr>
          <w:rFonts w:ascii="Times New Roman" w:hAnsi="Times New Roman" w:cs="Times New Roman"/>
          <w:sz w:val="24"/>
          <w:szCs w:val="24"/>
          <w:lang w:val="en-GB"/>
        </w:rPr>
      </w:pPr>
      <w:r w:rsidRPr="00F11F0A">
        <w:rPr>
          <w:rFonts w:ascii="Times New Roman" w:hAnsi="Times New Roman" w:cs="Times New Roman"/>
          <w:sz w:val="24"/>
          <w:szCs w:val="24"/>
          <w:lang w:val="en-GB"/>
        </w:rPr>
        <w:lastRenderedPageBreak/>
        <w:t>Mobiliteti i realizuar</w:t>
      </w:r>
    </w:p>
    <w:p w:rsidR="00BC2C6A" w:rsidRPr="00F11F0A" w:rsidRDefault="00BC2C6A" w:rsidP="00BC2C6A">
      <w:pPr>
        <w:pStyle w:val="ListParagraph"/>
        <w:spacing w:after="0"/>
        <w:ind w:left="0"/>
        <w:jc w:val="both"/>
        <w:rPr>
          <w:rFonts w:ascii="Times New Roman" w:hAnsi="Times New Roman" w:cs="Times New Roman"/>
          <w:sz w:val="24"/>
          <w:szCs w:val="24"/>
          <w:lang w:val="en-GB"/>
        </w:rPr>
      </w:pPr>
    </w:p>
    <w:p w:rsidR="00BC2C6A" w:rsidRPr="00F11F0A" w:rsidRDefault="00431388" w:rsidP="00BC2C6A">
      <w:pPr>
        <w:pStyle w:val="ListParagraph"/>
        <w:spacing w:after="0"/>
        <w:ind w:left="0"/>
        <w:jc w:val="both"/>
        <w:rPr>
          <w:rFonts w:ascii="Times New Roman" w:hAnsi="Times New Roman" w:cs="Times New Roman"/>
          <w:sz w:val="24"/>
          <w:szCs w:val="24"/>
          <w:lang w:val="en-GB"/>
        </w:rPr>
      </w:pPr>
      <w:r w:rsidRPr="00F11F0A">
        <w:rPr>
          <w:rFonts w:ascii="Times New Roman" w:hAnsi="Times New Roman" w:cs="Times New Roman"/>
          <w:sz w:val="24"/>
          <w:szCs w:val="24"/>
        </w:rPr>
        <w:br/>
        <w:t>Projekti përfshinte mobilitetin e 13 studentëve (SMS), stafin mësimor (STA) dhe stafin administrativ (STT):</w:t>
      </w:r>
    </w:p>
    <w:p w:rsidR="00BC2C6A" w:rsidRPr="00F11F0A" w:rsidRDefault="00BC2C6A" w:rsidP="00BC2C6A">
      <w:pPr>
        <w:pStyle w:val="ListParagraph"/>
        <w:spacing w:after="0" w:line="360" w:lineRule="auto"/>
        <w:ind w:left="0"/>
        <w:jc w:val="both"/>
        <w:rPr>
          <w:rFonts w:ascii="Times New Roman" w:hAnsi="Times New Roman" w:cs="Times New Roman"/>
          <w:sz w:val="24"/>
          <w:szCs w:val="24"/>
          <w:lang w:val="en-GB"/>
        </w:rPr>
      </w:pPr>
    </w:p>
    <w:tbl>
      <w:tblPr>
        <w:tblW w:w="9035" w:type="dxa"/>
        <w:jc w:val="center"/>
        <w:tblCellMar>
          <w:left w:w="0" w:type="dxa"/>
          <w:right w:w="0" w:type="dxa"/>
        </w:tblCellMar>
        <w:tblLook w:val="0420" w:firstRow="1" w:lastRow="0" w:firstColumn="0" w:lastColumn="0" w:noHBand="0" w:noVBand="1"/>
      </w:tblPr>
      <w:tblGrid>
        <w:gridCol w:w="3142"/>
        <w:gridCol w:w="1341"/>
        <w:gridCol w:w="1417"/>
        <w:gridCol w:w="782"/>
        <w:gridCol w:w="755"/>
        <w:gridCol w:w="754"/>
        <w:gridCol w:w="844"/>
      </w:tblGrid>
      <w:tr w:rsidR="00BC2C6A" w:rsidRPr="00F11F0A" w:rsidTr="00EA19A2">
        <w:trPr>
          <w:trHeight w:val="449"/>
          <w:jc w:val="center"/>
        </w:trPr>
        <w:tc>
          <w:tcPr>
            <w:tcW w:w="3265" w:type="dxa"/>
            <w:tcBorders>
              <w:top w:val="single" w:sz="8" w:space="0" w:color="FFFFFF"/>
              <w:left w:val="single" w:sz="8" w:space="0" w:color="FFFFFF"/>
              <w:bottom w:val="single" w:sz="12" w:space="0" w:color="0070C0"/>
              <w:right w:val="single" w:sz="8" w:space="0" w:color="7AC4F0"/>
            </w:tcBorders>
            <w:shd w:val="clear" w:color="auto" w:fill="ACD433"/>
            <w:tcMar>
              <w:top w:w="72" w:type="dxa"/>
              <w:left w:w="144" w:type="dxa"/>
              <w:bottom w:w="72" w:type="dxa"/>
              <w:right w:w="144" w:type="dxa"/>
            </w:tcMar>
            <w:vAlign w:val="center"/>
            <w:hideMark/>
          </w:tcPr>
          <w:p w:rsidR="00BC2C6A" w:rsidRPr="00F11F0A" w:rsidRDefault="00BC2C6A" w:rsidP="00EA19A2">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b/>
                <w:bCs/>
                <w:color w:val="0070C0"/>
                <w:kern w:val="24"/>
                <w:sz w:val="24"/>
                <w:szCs w:val="24"/>
                <w:lang w:val="en-GB" w:eastAsia="pl-PL"/>
              </w:rPr>
              <w:t>University</w:t>
            </w:r>
          </w:p>
        </w:tc>
        <w:tc>
          <w:tcPr>
            <w:tcW w:w="1297" w:type="dxa"/>
            <w:tcBorders>
              <w:top w:val="single" w:sz="8" w:space="0" w:color="FFFFFF"/>
              <w:left w:val="single" w:sz="8" w:space="0" w:color="7AC4F0"/>
              <w:bottom w:val="single" w:sz="12" w:space="0" w:color="0070C0"/>
              <w:right w:val="single" w:sz="8" w:space="0" w:color="7AC4F0"/>
            </w:tcBorders>
            <w:shd w:val="clear" w:color="auto" w:fill="ACD433"/>
            <w:tcMar>
              <w:top w:w="72" w:type="dxa"/>
              <w:left w:w="144" w:type="dxa"/>
              <w:bottom w:w="72" w:type="dxa"/>
              <w:right w:w="144" w:type="dxa"/>
            </w:tcMar>
            <w:vAlign w:val="center"/>
            <w:hideMark/>
          </w:tcPr>
          <w:p w:rsidR="00BC2C6A" w:rsidRPr="00F11F0A" w:rsidRDefault="00BC2C6A" w:rsidP="00EA19A2">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b/>
                <w:bCs/>
                <w:color w:val="0070C0"/>
                <w:kern w:val="24"/>
                <w:sz w:val="24"/>
                <w:szCs w:val="24"/>
                <w:lang w:val="en-GB" w:eastAsia="pl-PL"/>
              </w:rPr>
              <w:t>Country</w:t>
            </w:r>
          </w:p>
        </w:tc>
        <w:tc>
          <w:tcPr>
            <w:tcW w:w="1444" w:type="dxa"/>
            <w:tcBorders>
              <w:top w:val="single" w:sz="8" w:space="0" w:color="FFFFFF"/>
              <w:left w:val="single" w:sz="8" w:space="0" w:color="7AC4F0"/>
              <w:bottom w:val="single" w:sz="12" w:space="0" w:color="0070C0"/>
              <w:right w:val="single" w:sz="8" w:space="0" w:color="7AC4F0"/>
            </w:tcBorders>
            <w:shd w:val="clear" w:color="auto" w:fill="ACD433"/>
            <w:tcMar>
              <w:top w:w="72" w:type="dxa"/>
              <w:left w:w="144" w:type="dxa"/>
              <w:bottom w:w="72" w:type="dxa"/>
              <w:right w:w="144" w:type="dxa"/>
            </w:tcMar>
            <w:vAlign w:val="center"/>
            <w:hideMark/>
          </w:tcPr>
          <w:p w:rsidR="00BC2C6A" w:rsidRPr="00F11F0A" w:rsidRDefault="00BC2C6A" w:rsidP="00EA19A2">
            <w:pPr>
              <w:spacing w:after="0" w:line="240" w:lineRule="auto"/>
              <w:jc w:val="center"/>
              <w:rPr>
                <w:rFonts w:ascii="Times New Roman" w:eastAsia="Times New Roman" w:hAnsi="Times New Roman" w:cs="Times New Roman"/>
                <w:b/>
                <w:sz w:val="24"/>
                <w:szCs w:val="24"/>
                <w:lang w:val="en-GB" w:eastAsia="pl-PL"/>
              </w:rPr>
            </w:pPr>
            <w:r w:rsidRPr="00F11F0A">
              <w:rPr>
                <w:rFonts w:ascii="Times New Roman" w:eastAsia="Times New Roman" w:hAnsi="Times New Roman" w:cs="Times New Roman"/>
                <w:b/>
                <w:color w:val="0070C0"/>
                <w:sz w:val="24"/>
                <w:szCs w:val="24"/>
                <w:lang w:val="en-GB" w:eastAsia="pl-PL"/>
              </w:rPr>
              <w:t>City</w:t>
            </w:r>
          </w:p>
        </w:tc>
        <w:tc>
          <w:tcPr>
            <w:tcW w:w="762" w:type="dxa"/>
            <w:tcBorders>
              <w:top w:val="single" w:sz="8" w:space="0" w:color="FFFFFF"/>
              <w:left w:val="single" w:sz="8" w:space="0" w:color="7AC4F0"/>
              <w:bottom w:val="single" w:sz="12" w:space="0" w:color="0070C0"/>
              <w:right w:val="single" w:sz="8" w:space="0" w:color="7AC4F0"/>
            </w:tcBorders>
            <w:shd w:val="clear" w:color="auto" w:fill="ACD433"/>
            <w:tcMar>
              <w:top w:w="72" w:type="dxa"/>
              <w:left w:w="144" w:type="dxa"/>
              <w:bottom w:w="72" w:type="dxa"/>
              <w:right w:w="144" w:type="dxa"/>
            </w:tcMar>
            <w:vAlign w:val="center"/>
            <w:hideMark/>
          </w:tcPr>
          <w:p w:rsidR="00BC2C6A" w:rsidRPr="00F11F0A" w:rsidRDefault="00BC2C6A" w:rsidP="00EA19A2">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b/>
                <w:bCs/>
                <w:color w:val="0070C0"/>
                <w:kern w:val="24"/>
                <w:sz w:val="24"/>
                <w:szCs w:val="24"/>
                <w:lang w:val="en-GB" w:eastAsia="pl-PL"/>
              </w:rPr>
              <w:t>SMS</w:t>
            </w:r>
          </w:p>
        </w:tc>
        <w:tc>
          <w:tcPr>
            <w:tcW w:w="757" w:type="dxa"/>
            <w:tcBorders>
              <w:top w:val="single" w:sz="8" w:space="0" w:color="FFFFFF"/>
              <w:left w:val="single" w:sz="8" w:space="0" w:color="7AC4F0"/>
              <w:bottom w:val="single" w:sz="12" w:space="0" w:color="0070C0"/>
              <w:right w:val="single" w:sz="8" w:space="0" w:color="7AC4F0"/>
            </w:tcBorders>
            <w:shd w:val="clear" w:color="auto" w:fill="ACD433"/>
            <w:tcMar>
              <w:top w:w="72" w:type="dxa"/>
              <w:left w:w="144" w:type="dxa"/>
              <w:bottom w:w="72" w:type="dxa"/>
              <w:right w:w="144" w:type="dxa"/>
            </w:tcMar>
            <w:vAlign w:val="center"/>
            <w:hideMark/>
          </w:tcPr>
          <w:p w:rsidR="00BC2C6A" w:rsidRPr="00F11F0A" w:rsidRDefault="00BC2C6A" w:rsidP="00EA19A2">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b/>
                <w:bCs/>
                <w:color w:val="0070C0"/>
                <w:kern w:val="24"/>
                <w:sz w:val="24"/>
                <w:szCs w:val="24"/>
                <w:lang w:val="en-GB" w:eastAsia="pl-PL"/>
              </w:rPr>
              <w:t>STA</w:t>
            </w:r>
          </w:p>
        </w:tc>
        <w:tc>
          <w:tcPr>
            <w:tcW w:w="755" w:type="dxa"/>
            <w:tcBorders>
              <w:top w:val="single" w:sz="8" w:space="0" w:color="FFFFFF"/>
              <w:left w:val="single" w:sz="8" w:space="0" w:color="7AC4F0"/>
              <w:bottom w:val="single" w:sz="12" w:space="0" w:color="0070C0"/>
              <w:right w:val="single" w:sz="12" w:space="0" w:color="0070C0"/>
            </w:tcBorders>
            <w:shd w:val="clear" w:color="auto" w:fill="ACD433"/>
            <w:tcMar>
              <w:top w:w="72" w:type="dxa"/>
              <w:left w:w="144" w:type="dxa"/>
              <w:bottom w:w="72" w:type="dxa"/>
              <w:right w:w="144" w:type="dxa"/>
            </w:tcMar>
            <w:vAlign w:val="center"/>
            <w:hideMark/>
          </w:tcPr>
          <w:p w:rsidR="00BC2C6A" w:rsidRPr="00F11F0A" w:rsidRDefault="00BC2C6A" w:rsidP="00EA19A2">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b/>
                <w:bCs/>
                <w:color w:val="0070C0"/>
                <w:kern w:val="24"/>
                <w:sz w:val="24"/>
                <w:szCs w:val="24"/>
                <w:lang w:val="en-GB" w:eastAsia="pl-PL"/>
              </w:rPr>
              <w:t>STT</w:t>
            </w:r>
          </w:p>
        </w:tc>
        <w:tc>
          <w:tcPr>
            <w:tcW w:w="755" w:type="dxa"/>
            <w:tcBorders>
              <w:top w:val="single" w:sz="8" w:space="0" w:color="FFFFFF"/>
              <w:left w:val="single" w:sz="12" w:space="0" w:color="0070C0"/>
              <w:bottom w:val="single" w:sz="12" w:space="0" w:color="0070C0"/>
              <w:right w:val="single" w:sz="8" w:space="0" w:color="FFFFFF"/>
            </w:tcBorders>
            <w:shd w:val="clear" w:color="auto" w:fill="ACD433"/>
            <w:vAlign w:val="center"/>
          </w:tcPr>
          <w:p w:rsidR="00BC2C6A" w:rsidRPr="00F11F0A" w:rsidRDefault="00BC2C6A" w:rsidP="00EA19A2">
            <w:pPr>
              <w:spacing w:after="0" w:line="240" w:lineRule="auto"/>
              <w:jc w:val="center"/>
              <w:rPr>
                <w:rFonts w:ascii="Times New Roman" w:eastAsia="Times New Roman" w:hAnsi="Times New Roman" w:cs="Times New Roman"/>
                <w:b/>
                <w:bCs/>
                <w:color w:val="0070C0"/>
                <w:kern w:val="24"/>
                <w:sz w:val="24"/>
                <w:szCs w:val="24"/>
                <w:lang w:val="en-GB" w:eastAsia="pl-PL"/>
              </w:rPr>
            </w:pPr>
            <w:r w:rsidRPr="00F11F0A">
              <w:rPr>
                <w:rFonts w:ascii="Times New Roman" w:eastAsia="Times New Roman" w:hAnsi="Times New Roman" w:cs="Times New Roman"/>
                <w:b/>
                <w:bCs/>
                <w:color w:val="0070C0"/>
                <w:kern w:val="24"/>
                <w:sz w:val="24"/>
                <w:szCs w:val="24"/>
                <w:lang w:val="en-GB" w:eastAsia="pl-PL"/>
              </w:rPr>
              <w:t>TOTAL</w:t>
            </w:r>
          </w:p>
        </w:tc>
      </w:tr>
      <w:tr w:rsidR="00BC2C6A" w:rsidRPr="00F11F0A" w:rsidTr="00EA19A2">
        <w:trPr>
          <w:trHeight w:val="454"/>
          <w:jc w:val="center"/>
        </w:trPr>
        <w:tc>
          <w:tcPr>
            <w:tcW w:w="3265" w:type="dxa"/>
            <w:tcBorders>
              <w:top w:val="single" w:sz="12" w:space="0" w:color="0070C0"/>
              <w:left w:val="single" w:sz="8" w:space="0" w:color="FFFFFF"/>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hideMark/>
          </w:tcPr>
          <w:p w:rsidR="00BC2C6A" w:rsidRPr="00F11F0A" w:rsidRDefault="00BC2C6A" w:rsidP="00EA19A2">
            <w:pPr>
              <w:spacing w:after="0" w:line="240" w:lineRule="auto"/>
              <w:rPr>
                <w:rFonts w:ascii="Times New Roman" w:eastAsia="Times New Roman" w:hAnsi="Times New Roman" w:cs="Times New Roman"/>
                <w:sz w:val="24"/>
                <w:szCs w:val="24"/>
                <w:lang w:val="en-GB" w:eastAsia="pl-PL"/>
              </w:rPr>
            </w:pPr>
            <w:r w:rsidRPr="00F11F0A">
              <w:rPr>
                <w:rFonts w:ascii="Times New Roman" w:hAnsi="Times New Roman" w:cs="Times New Roman"/>
                <w:sz w:val="24"/>
                <w:szCs w:val="24"/>
                <w:lang w:val="en-GB"/>
              </w:rPr>
              <w:t>University of Ecology and Management in Warsaw</w:t>
            </w:r>
          </w:p>
        </w:tc>
        <w:tc>
          <w:tcPr>
            <w:tcW w:w="1297" w:type="dxa"/>
            <w:tcBorders>
              <w:top w:val="single" w:sz="12" w:space="0" w:color="0070C0"/>
              <w:left w:val="single" w:sz="8" w:space="0" w:color="7AC4F0"/>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hideMark/>
          </w:tcPr>
          <w:p w:rsidR="00BC2C6A" w:rsidRPr="00F11F0A" w:rsidRDefault="00BC2C6A" w:rsidP="00EA19A2">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color w:val="000000"/>
                <w:kern w:val="24"/>
                <w:sz w:val="24"/>
                <w:szCs w:val="24"/>
                <w:lang w:val="en-GB" w:eastAsia="pl-PL"/>
              </w:rPr>
              <w:t>Poland</w:t>
            </w:r>
          </w:p>
        </w:tc>
        <w:tc>
          <w:tcPr>
            <w:tcW w:w="1444" w:type="dxa"/>
            <w:tcBorders>
              <w:top w:val="single" w:sz="12" w:space="0" w:color="0070C0"/>
              <w:left w:val="single" w:sz="8" w:space="0" w:color="7AC4F0"/>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hideMark/>
          </w:tcPr>
          <w:p w:rsidR="00BC2C6A" w:rsidRPr="00F11F0A" w:rsidRDefault="00BC2C6A" w:rsidP="00EA19A2">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color w:val="000000"/>
                <w:kern w:val="24"/>
                <w:sz w:val="24"/>
                <w:szCs w:val="24"/>
                <w:lang w:val="en-GB" w:eastAsia="pl-PL"/>
              </w:rPr>
              <w:t>Warsaw</w:t>
            </w:r>
          </w:p>
        </w:tc>
        <w:tc>
          <w:tcPr>
            <w:tcW w:w="762" w:type="dxa"/>
            <w:tcBorders>
              <w:top w:val="single" w:sz="12" w:space="0" w:color="0070C0"/>
              <w:left w:val="single" w:sz="8" w:space="0" w:color="7AC4F0"/>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tcPr>
          <w:p w:rsidR="00BC2C6A" w:rsidRPr="00F11F0A" w:rsidRDefault="00BC2C6A" w:rsidP="00EA19A2">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sz w:val="24"/>
                <w:szCs w:val="24"/>
                <w:lang w:val="en-GB" w:eastAsia="pl-PL"/>
              </w:rPr>
              <w:t>0</w:t>
            </w:r>
          </w:p>
        </w:tc>
        <w:tc>
          <w:tcPr>
            <w:tcW w:w="757" w:type="dxa"/>
            <w:tcBorders>
              <w:top w:val="single" w:sz="12" w:space="0" w:color="0070C0"/>
              <w:left w:val="single" w:sz="8" w:space="0" w:color="7AC4F0"/>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tcPr>
          <w:p w:rsidR="00BC2C6A" w:rsidRPr="00F11F0A" w:rsidRDefault="00BC2C6A" w:rsidP="00EA19A2">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sz w:val="24"/>
                <w:szCs w:val="24"/>
                <w:lang w:val="en-GB" w:eastAsia="pl-PL"/>
              </w:rPr>
              <w:t>0</w:t>
            </w:r>
          </w:p>
        </w:tc>
        <w:tc>
          <w:tcPr>
            <w:tcW w:w="755" w:type="dxa"/>
            <w:tcBorders>
              <w:top w:val="single" w:sz="12" w:space="0" w:color="0070C0"/>
              <w:left w:val="single" w:sz="8" w:space="0" w:color="7AC4F0"/>
              <w:bottom w:val="single" w:sz="6" w:space="0" w:color="95B3D7" w:themeColor="accent1" w:themeTint="99"/>
              <w:right w:val="single" w:sz="12" w:space="0" w:color="0070C0"/>
            </w:tcBorders>
            <w:shd w:val="clear" w:color="auto" w:fill="EAF1DD" w:themeFill="accent3" w:themeFillTint="33"/>
            <w:tcMar>
              <w:top w:w="72" w:type="dxa"/>
              <w:left w:w="144" w:type="dxa"/>
              <w:bottom w:w="72" w:type="dxa"/>
              <w:right w:w="144" w:type="dxa"/>
            </w:tcMar>
            <w:vAlign w:val="center"/>
          </w:tcPr>
          <w:p w:rsidR="00BC2C6A" w:rsidRPr="00F11F0A" w:rsidRDefault="00BC2C6A" w:rsidP="00EA19A2">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sz w:val="24"/>
                <w:szCs w:val="24"/>
                <w:lang w:val="en-GB" w:eastAsia="pl-PL"/>
              </w:rPr>
              <w:t>2</w:t>
            </w:r>
          </w:p>
        </w:tc>
        <w:tc>
          <w:tcPr>
            <w:tcW w:w="755" w:type="dxa"/>
            <w:tcBorders>
              <w:top w:val="single" w:sz="12" w:space="0" w:color="0070C0"/>
              <w:left w:val="single" w:sz="12" w:space="0" w:color="0070C0"/>
              <w:bottom w:val="single" w:sz="6" w:space="0" w:color="95B3D7" w:themeColor="accent1" w:themeTint="99"/>
              <w:right w:val="single" w:sz="8" w:space="0" w:color="FFFFFF"/>
            </w:tcBorders>
            <w:shd w:val="clear" w:color="auto" w:fill="EAF1DD" w:themeFill="accent3" w:themeFillTint="33"/>
            <w:vAlign w:val="center"/>
          </w:tcPr>
          <w:p w:rsidR="00BC2C6A" w:rsidRPr="00F11F0A" w:rsidRDefault="00BC2C6A" w:rsidP="00EA19A2">
            <w:pPr>
              <w:spacing w:after="0" w:line="240" w:lineRule="auto"/>
              <w:jc w:val="center"/>
              <w:rPr>
                <w:rFonts w:ascii="Times New Roman" w:eastAsia="Times New Roman" w:hAnsi="Times New Roman" w:cs="Times New Roman"/>
                <w:b/>
                <w:color w:val="000000"/>
                <w:kern w:val="24"/>
                <w:sz w:val="24"/>
                <w:szCs w:val="24"/>
                <w:lang w:val="en-GB" w:eastAsia="pl-PL"/>
              </w:rPr>
            </w:pPr>
            <w:r w:rsidRPr="00F11F0A">
              <w:rPr>
                <w:rFonts w:ascii="Times New Roman" w:eastAsia="Times New Roman" w:hAnsi="Times New Roman" w:cs="Times New Roman"/>
                <w:b/>
                <w:color w:val="000000"/>
                <w:kern w:val="24"/>
                <w:sz w:val="24"/>
                <w:szCs w:val="24"/>
                <w:lang w:val="en-GB" w:eastAsia="pl-PL"/>
              </w:rPr>
              <w:t>2</w:t>
            </w:r>
          </w:p>
        </w:tc>
      </w:tr>
      <w:tr w:rsidR="00BC2C6A" w:rsidRPr="00F11F0A" w:rsidTr="00EA19A2">
        <w:trPr>
          <w:trHeight w:val="454"/>
          <w:jc w:val="center"/>
        </w:trPr>
        <w:tc>
          <w:tcPr>
            <w:tcW w:w="3265" w:type="dxa"/>
            <w:tcBorders>
              <w:top w:val="single" w:sz="6" w:space="0" w:color="95B3D7" w:themeColor="accent1" w:themeTint="99"/>
              <w:left w:val="single" w:sz="8" w:space="0" w:color="FFFFFF"/>
              <w:bottom w:val="single" w:sz="6" w:space="0" w:color="95B3D7" w:themeColor="accent1" w:themeTint="99"/>
              <w:right w:val="single" w:sz="8" w:space="0" w:color="7AC4F0"/>
            </w:tcBorders>
            <w:shd w:val="clear" w:color="auto" w:fill="D9D9D9" w:themeFill="background1" w:themeFillShade="D9"/>
            <w:tcMar>
              <w:top w:w="72" w:type="dxa"/>
              <w:left w:w="144" w:type="dxa"/>
              <w:bottom w:w="72" w:type="dxa"/>
              <w:right w:w="144" w:type="dxa"/>
            </w:tcMar>
            <w:vAlign w:val="center"/>
          </w:tcPr>
          <w:p w:rsidR="00BC2C6A" w:rsidRPr="00F11F0A" w:rsidRDefault="00BC2C6A" w:rsidP="00EA19A2">
            <w:pPr>
              <w:spacing w:after="0" w:line="240" w:lineRule="auto"/>
              <w:rPr>
                <w:rFonts w:ascii="Times New Roman" w:hAnsi="Times New Roman" w:cs="Times New Roman"/>
                <w:sz w:val="24"/>
                <w:szCs w:val="24"/>
                <w:lang w:val="en-GB"/>
              </w:rPr>
            </w:pPr>
            <w:r w:rsidRPr="00F11F0A">
              <w:rPr>
                <w:rFonts w:ascii="Times New Roman" w:hAnsi="Times New Roman" w:cs="Times New Roman"/>
                <w:sz w:val="24"/>
                <w:szCs w:val="24"/>
                <w:lang w:val="en-GB"/>
              </w:rPr>
              <w:t>National University of Architecture and Construction of Armenia</w:t>
            </w:r>
          </w:p>
        </w:tc>
        <w:tc>
          <w:tcPr>
            <w:tcW w:w="1297"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D9D9D9" w:themeFill="background1" w:themeFillShade="D9"/>
            <w:tcMar>
              <w:top w:w="72" w:type="dxa"/>
              <w:left w:w="144" w:type="dxa"/>
              <w:bottom w:w="72" w:type="dxa"/>
              <w:right w:w="144" w:type="dxa"/>
            </w:tcMar>
            <w:vAlign w:val="center"/>
          </w:tcPr>
          <w:p w:rsidR="00BC2C6A" w:rsidRPr="00F11F0A" w:rsidRDefault="00BC2C6A" w:rsidP="00EA19A2">
            <w:pPr>
              <w:spacing w:after="0" w:line="240" w:lineRule="auto"/>
              <w:jc w:val="center"/>
              <w:rPr>
                <w:rFonts w:ascii="Times New Roman" w:eastAsia="Times New Roman" w:hAnsi="Times New Roman" w:cs="Times New Roman"/>
                <w:color w:val="000000"/>
                <w:kern w:val="24"/>
                <w:sz w:val="24"/>
                <w:szCs w:val="24"/>
                <w:lang w:val="en-GB" w:eastAsia="pl-PL"/>
              </w:rPr>
            </w:pPr>
            <w:r w:rsidRPr="00F11F0A">
              <w:rPr>
                <w:rFonts w:ascii="Times New Roman" w:eastAsia="Times New Roman" w:hAnsi="Times New Roman" w:cs="Times New Roman"/>
                <w:color w:val="000000"/>
                <w:kern w:val="24"/>
                <w:sz w:val="24"/>
                <w:szCs w:val="24"/>
                <w:lang w:val="en-GB" w:eastAsia="pl-PL"/>
              </w:rPr>
              <w:t>Armenia</w:t>
            </w:r>
          </w:p>
        </w:tc>
        <w:tc>
          <w:tcPr>
            <w:tcW w:w="1444"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D9D9D9" w:themeFill="background1" w:themeFillShade="D9"/>
            <w:tcMar>
              <w:top w:w="72" w:type="dxa"/>
              <w:left w:w="144" w:type="dxa"/>
              <w:bottom w:w="72" w:type="dxa"/>
              <w:right w:w="144" w:type="dxa"/>
            </w:tcMar>
            <w:vAlign w:val="center"/>
          </w:tcPr>
          <w:p w:rsidR="00BC2C6A" w:rsidRPr="00F11F0A" w:rsidRDefault="00BC2C6A" w:rsidP="00EA19A2">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sz w:val="24"/>
                <w:szCs w:val="24"/>
                <w:lang w:val="en-GB" w:eastAsia="pl-PL"/>
              </w:rPr>
              <w:t>Yerevan</w:t>
            </w:r>
          </w:p>
        </w:tc>
        <w:tc>
          <w:tcPr>
            <w:tcW w:w="762"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D9D9D9" w:themeFill="background1" w:themeFillShade="D9"/>
            <w:tcMar>
              <w:top w:w="72" w:type="dxa"/>
              <w:left w:w="144" w:type="dxa"/>
              <w:bottom w:w="72" w:type="dxa"/>
              <w:right w:w="144" w:type="dxa"/>
            </w:tcMar>
            <w:vAlign w:val="center"/>
          </w:tcPr>
          <w:p w:rsidR="00BC2C6A" w:rsidRPr="00F11F0A" w:rsidRDefault="00BC2C6A" w:rsidP="00EA19A2">
            <w:pPr>
              <w:spacing w:after="0" w:line="240" w:lineRule="auto"/>
              <w:jc w:val="center"/>
              <w:rPr>
                <w:rFonts w:ascii="Times New Roman" w:eastAsia="Times New Roman" w:hAnsi="Times New Roman" w:cs="Times New Roman"/>
                <w:color w:val="000000"/>
                <w:kern w:val="24"/>
                <w:sz w:val="24"/>
                <w:szCs w:val="24"/>
                <w:lang w:val="en-GB" w:eastAsia="pl-PL"/>
              </w:rPr>
            </w:pPr>
            <w:r w:rsidRPr="00F11F0A">
              <w:rPr>
                <w:rFonts w:ascii="Times New Roman" w:eastAsia="Times New Roman" w:hAnsi="Times New Roman" w:cs="Times New Roman"/>
                <w:color w:val="000000"/>
                <w:kern w:val="24"/>
                <w:sz w:val="24"/>
                <w:szCs w:val="24"/>
                <w:lang w:val="en-GB" w:eastAsia="pl-PL"/>
              </w:rPr>
              <w:t>1</w:t>
            </w:r>
          </w:p>
        </w:tc>
        <w:tc>
          <w:tcPr>
            <w:tcW w:w="757"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D9D9D9" w:themeFill="background1" w:themeFillShade="D9"/>
            <w:tcMar>
              <w:top w:w="72" w:type="dxa"/>
              <w:left w:w="144" w:type="dxa"/>
              <w:bottom w:w="72" w:type="dxa"/>
              <w:right w:w="144" w:type="dxa"/>
            </w:tcMar>
            <w:vAlign w:val="center"/>
          </w:tcPr>
          <w:p w:rsidR="00BC2C6A" w:rsidRPr="00F11F0A" w:rsidRDefault="00BC2C6A" w:rsidP="00EA19A2">
            <w:pPr>
              <w:spacing w:after="0" w:line="240" w:lineRule="auto"/>
              <w:jc w:val="center"/>
              <w:rPr>
                <w:rFonts w:ascii="Times New Roman" w:eastAsia="Times New Roman" w:hAnsi="Times New Roman" w:cs="Times New Roman"/>
                <w:color w:val="000000"/>
                <w:kern w:val="24"/>
                <w:sz w:val="24"/>
                <w:szCs w:val="24"/>
                <w:lang w:val="en-GB" w:eastAsia="pl-PL"/>
              </w:rPr>
            </w:pPr>
            <w:r w:rsidRPr="00F11F0A">
              <w:rPr>
                <w:rFonts w:ascii="Times New Roman" w:eastAsia="Times New Roman" w:hAnsi="Times New Roman" w:cs="Times New Roman"/>
                <w:color w:val="000000"/>
                <w:kern w:val="24"/>
                <w:sz w:val="24"/>
                <w:szCs w:val="24"/>
                <w:lang w:val="en-GB" w:eastAsia="pl-PL"/>
              </w:rPr>
              <w:t>1</w:t>
            </w:r>
          </w:p>
        </w:tc>
        <w:tc>
          <w:tcPr>
            <w:tcW w:w="755" w:type="dxa"/>
            <w:tcBorders>
              <w:top w:val="single" w:sz="6" w:space="0" w:color="95B3D7" w:themeColor="accent1" w:themeTint="99"/>
              <w:left w:val="single" w:sz="8" w:space="0" w:color="7AC4F0"/>
              <w:bottom w:val="single" w:sz="6" w:space="0" w:color="95B3D7" w:themeColor="accent1" w:themeTint="99"/>
              <w:right w:val="single" w:sz="12" w:space="0" w:color="0070C0"/>
            </w:tcBorders>
            <w:shd w:val="clear" w:color="auto" w:fill="D9D9D9" w:themeFill="background1" w:themeFillShade="D9"/>
            <w:tcMar>
              <w:top w:w="72" w:type="dxa"/>
              <w:left w:w="144" w:type="dxa"/>
              <w:bottom w:w="72" w:type="dxa"/>
              <w:right w:w="144" w:type="dxa"/>
            </w:tcMar>
            <w:vAlign w:val="center"/>
          </w:tcPr>
          <w:p w:rsidR="00BC2C6A" w:rsidRPr="00F11F0A" w:rsidRDefault="00BC2C6A" w:rsidP="00EA19A2">
            <w:pPr>
              <w:spacing w:after="0" w:line="240" w:lineRule="auto"/>
              <w:jc w:val="center"/>
              <w:rPr>
                <w:rFonts w:ascii="Times New Roman" w:eastAsia="Times New Roman" w:hAnsi="Times New Roman" w:cs="Times New Roman"/>
                <w:color w:val="000000"/>
                <w:kern w:val="24"/>
                <w:sz w:val="24"/>
                <w:szCs w:val="24"/>
                <w:lang w:val="en-GB" w:eastAsia="pl-PL"/>
              </w:rPr>
            </w:pPr>
            <w:r w:rsidRPr="00F11F0A">
              <w:rPr>
                <w:rFonts w:ascii="Times New Roman" w:eastAsia="Times New Roman" w:hAnsi="Times New Roman" w:cs="Times New Roman"/>
                <w:color w:val="000000"/>
                <w:kern w:val="24"/>
                <w:sz w:val="24"/>
                <w:szCs w:val="24"/>
                <w:lang w:val="en-GB" w:eastAsia="pl-PL"/>
              </w:rPr>
              <w:t>1</w:t>
            </w:r>
          </w:p>
        </w:tc>
        <w:tc>
          <w:tcPr>
            <w:tcW w:w="755" w:type="dxa"/>
            <w:tcBorders>
              <w:top w:val="single" w:sz="6" w:space="0" w:color="95B3D7" w:themeColor="accent1" w:themeTint="99"/>
              <w:left w:val="single" w:sz="12" w:space="0" w:color="0070C0"/>
              <w:bottom w:val="single" w:sz="6" w:space="0" w:color="95B3D7" w:themeColor="accent1" w:themeTint="99"/>
              <w:right w:val="single" w:sz="8" w:space="0" w:color="FFFFFF"/>
            </w:tcBorders>
            <w:shd w:val="clear" w:color="auto" w:fill="D9D9D9" w:themeFill="background1" w:themeFillShade="D9"/>
            <w:vAlign w:val="center"/>
          </w:tcPr>
          <w:p w:rsidR="00BC2C6A" w:rsidRPr="00F11F0A" w:rsidRDefault="001D2195" w:rsidP="00EA19A2">
            <w:pPr>
              <w:spacing w:after="0" w:line="240" w:lineRule="auto"/>
              <w:jc w:val="center"/>
              <w:rPr>
                <w:rFonts w:ascii="Times New Roman" w:eastAsia="Times New Roman" w:hAnsi="Times New Roman" w:cs="Times New Roman"/>
                <w:b/>
                <w:color w:val="000000"/>
                <w:kern w:val="24"/>
                <w:sz w:val="24"/>
                <w:szCs w:val="24"/>
                <w:lang w:val="en-GB" w:eastAsia="pl-PL"/>
              </w:rPr>
            </w:pPr>
            <w:r w:rsidRPr="00F11F0A">
              <w:rPr>
                <w:rFonts w:ascii="Times New Roman" w:eastAsia="Times New Roman" w:hAnsi="Times New Roman" w:cs="Times New Roman"/>
                <w:b/>
                <w:color w:val="000000"/>
                <w:kern w:val="24"/>
                <w:sz w:val="24"/>
                <w:szCs w:val="24"/>
                <w:lang w:val="en-GB" w:eastAsia="pl-PL"/>
              </w:rPr>
              <w:fldChar w:fldCharType="begin"/>
            </w:r>
            <w:r w:rsidR="00BC2C6A" w:rsidRPr="00F11F0A">
              <w:rPr>
                <w:rFonts w:ascii="Times New Roman" w:eastAsia="Times New Roman" w:hAnsi="Times New Roman" w:cs="Times New Roman"/>
                <w:b/>
                <w:color w:val="000000"/>
                <w:kern w:val="24"/>
                <w:sz w:val="24"/>
                <w:szCs w:val="24"/>
                <w:lang w:val="en-GB" w:eastAsia="pl-PL"/>
              </w:rPr>
              <w:instrText xml:space="preserve"> =SUM(LEFT) </w:instrText>
            </w:r>
            <w:r w:rsidRPr="00F11F0A">
              <w:rPr>
                <w:rFonts w:ascii="Times New Roman" w:eastAsia="Times New Roman" w:hAnsi="Times New Roman" w:cs="Times New Roman"/>
                <w:b/>
                <w:color w:val="000000"/>
                <w:kern w:val="24"/>
                <w:sz w:val="24"/>
                <w:szCs w:val="24"/>
                <w:lang w:val="en-GB" w:eastAsia="pl-PL"/>
              </w:rPr>
              <w:fldChar w:fldCharType="separate"/>
            </w:r>
            <w:r w:rsidR="00BC2C6A" w:rsidRPr="00F11F0A">
              <w:rPr>
                <w:rFonts w:ascii="Times New Roman" w:eastAsia="Times New Roman" w:hAnsi="Times New Roman" w:cs="Times New Roman"/>
                <w:b/>
                <w:noProof/>
                <w:color w:val="000000"/>
                <w:kern w:val="24"/>
                <w:sz w:val="24"/>
                <w:szCs w:val="24"/>
                <w:lang w:val="en-GB" w:eastAsia="pl-PL"/>
              </w:rPr>
              <w:t>3</w:t>
            </w:r>
            <w:r w:rsidRPr="00F11F0A">
              <w:rPr>
                <w:rFonts w:ascii="Times New Roman" w:eastAsia="Times New Roman" w:hAnsi="Times New Roman" w:cs="Times New Roman"/>
                <w:b/>
                <w:color w:val="000000"/>
                <w:kern w:val="24"/>
                <w:sz w:val="24"/>
                <w:szCs w:val="24"/>
                <w:lang w:val="en-GB" w:eastAsia="pl-PL"/>
              </w:rPr>
              <w:fldChar w:fldCharType="end"/>
            </w:r>
          </w:p>
        </w:tc>
      </w:tr>
      <w:tr w:rsidR="00BC2C6A" w:rsidRPr="00F11F0A" w:rsidTr="00EA19A2">
        <w:trPr>
          <w:trHeight w:val="454"/>
          <w:jc w:val="center"/>
        </w:trPr>
        <w:tc>
          <w:tcPr>
            <w:tcW w:w="3265" w:type="dxa"/>
            <w:tcBorders>
              <w:top w:val="single" w:sz="6" w:space="0" w:color="95B3D7" w:themeColor="accent1" w:themeTint="99"/>
              <w:left w:val="single" w:sz="8" w:space="0" w:color="FFFFFF"/>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tcPr>
          <w:p w:rsidR="00BC2C6A" w:rsidRPr="00F11F0A" w:rsidRDefault="00BC2C6A" w:rsidP="00EA19A2">
            <w:pPr>
              <w:spacing w:after="0" w:line="240" w:lineRule="auto"/>
              <w:rPr>
                <w:rFonts w:ascii="Times New Roman" w:hAnsi="Times New Roman" w:cs="Times New Roman"/>
                <w:sz w:val="24"/>
                <w:szCs w:val="24"/>
                <w:lang w:val="en-GB"/>
              </w:rPr>
            </w:pPr>
            <w:r w:rsidRPr="00F11F0A">
              <w:rPr>
                <w:rFonts w:ascii="Times New Roman" w:hAnsi="Times New Roman" w:cs="Times New Roman"/>
                <w:sz w:val="24"/>
                <w:szCs w:val="24"/>
                <w:lang w:val="en-GB"/>
              </w:rPr>
              <w:t>Azerbaijan Technological University</w:t>
            </w:r>
          </w:p>
        </w:tc>
        <w:tc>
          <w:tcPr>
            <w:tcW w:w="1297"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tcPr>
          <w:p w:rsidR="00BC2C6A" w:rsidRPr="00F11F0A" w:rsidRDefault="00BC2C6A" w:rsidP="00EA19A2">
            <w:pPr>
              <w:spacing w:after="0" w:line="240" w:lineRule="auto"/>
              <w:jc w:val="center"/>
              <w:rPr>
                <w:rFonts w:ascii="Times New Roman" w:eastAsia="Times New Roman" w:hAnsi="Times New Roman" w:cs="Times New Roman"/>
                <w:color w:val="000000"/>
                <w:kern w:val="24"/>
                <w:sz w:val="24"/>
                <w:szCs w:val="24"/>
                <w:lang w:val="en-GB" w:eastAsia="pl-PL"/>
              </w:rPr>
            </w:pPr>
            <w:r w:rsidRPr="00F11F0A">
              <w:rPr>
                <w:rFonts w:ascii="Times New Roman" w:eastAsia="Times New Roman" w:hAnsi="Times New Roman" w:cs="Times New Roman"/>
                <w:color w:val="000000"/>
                <w:kern w:val="24"/>
                <w:sz w:val="24"/>
                <w:szCs w:val="24"/>
                <w:lang w:val="en-GB" w:eastAsia="pl-PL"/>
              </w:rPr>
              <w:t>Azerbaijan</w:t>
            </w:r>
          </w:p>
        </w:tc>
        <w:tc>
          <w:tcPr>
            <w:tcW w:w="1444"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tcPr>
          <w:p w:rsidR="00BC2C6A" w:rsidRPr="00F11F0A" w:rsidRDefault="00BC2C6A" w:rsidP="00EA19A2">
            <w:pPr>
              <w:spacing w:after="0" w:line="240" w:lineRule="auto"/>
              <w:jc w:val="center"/>
              <w:rPr>
                <w:rFonts w:ascii="Times New Roman" w:eastAsia="Times New Roman" w:hAnsi="Times New Roman" w:cs="Times New Roman"/>
                <w:color w:val="000000"/>
                <w:kern w:val="24"/>
                <w:sz w:val="24"/>
                <w:szCs w:val="24"/>
                <w:lang w:val="en-GB" w:eastAsia="pl-PL"/>
              </w:rPr>
            </w:pPr>
            <w:r w:rsidRPr="00F11F0A">
              <w:rPr>
                <w:rFonts w:ascii="Times New Roman" w:eastAsia="Times New Roman" w:hAnsi="Times New Roman" w:cs="Times New Roman"/>
                <w:color w:val="000000"/>
                <w:kern w:val="24"/>
                <w:sz w:val="24"/>
                <w:szCs w:val="24"/>
                <w:lang w:val="en-GB" w:eastAsia="pl-PL"/>
              </w:rPr>
              <w:t>Ganja</w:t>
            </w:r>
          </w:p>
        </w:tc>
        <w:tc>
          <w:tcPr>
            <w:tcW w:w="762"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tcPr>
          <w:p w:rsidR="00BC2C6A" w:rsidRPr="00F11F0A" w:rsidRDefault="00BC2C6A" w:rsidP="00EA19A2">
            <w:pPr>
              <w:spacing w:after="0" w:line="240" w:lineRule="auto"/>
              <w:jc w:val="center"/>
              <w:rPr>
                <w:rFonts w:ascii="Times New Roman" w:eastAsia="Times New Roman" w:hAnsi="Times New Roman" w:cs="Times New Roman"/>
                <w:color w:val="000000"/>
                <w:kern w:val="24"/>
                <w:sz w:val="24"/>
                <w:szCs w:val="24"/>
                <w:lang w:val="en-GB" w:eastAsia="pl-PL"/>
              </w:rPr>
            </w:pPr>
            <w:r w:rsidRPr="00F11F0A">
              <w:rPr>
                <w:rFonts w:ascii="Times New Roman" w:eastAsia="Times New Roman" w:hAnsi="Times New Roman" w:cs="Times New Roman"/>
                <w:color w:val="000000"/>
                <w:kern w:val="24"/>
                <w:sz w:val="24"/>
                <w:szCs w:val="24"/>
                <w:lang w:val="en-GB" w:eastAsia="pl-PL"/>
              </w:rPr>
              <w:t>1</w:t>
            </w:r>
          </w:p>
        </w:tc>
        <w:tc>
          <w:tcPr>
            <w:tcW w:w="757"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tcPr>
          <w:p w:rsidR="00BC2C6A" w:rsidRPr="00F11F0A" w:rsidRDefault="00BC2C6A" w:rsidP="00EA19A2">
            <w:pPr>
              <w:spacing w:after="0" w:line="240" w:lineRule="auto"/>
              <w:jc w:val="center"/>
              <w:rPr>
                <w:rFonts w:ascii="Times New Roman" w:eastAsia="Times New Roman" w:hAnsi="Times New Roman" w:cs="Times New Roman"/>
                <w:color w:val="000000"/>
                <w:kern w:val="24"/>
                <w:sz w:val="24"/>
                <w:szCs w:val="24"/>
                <w:lang w:val="en-GB" w:eastAsia="pl-PL"/>
              </w:rPr>
            </w:pPr>
            <w:r w:rsidRPr="00F11F0A">
              <w:rPr>
                <w:rFonts w:ascii="Times New Roman" w:eastAsia="Times New Roman" w:hAnsi="Times New Roman" w:cs="Times New Roman"/>
                <w:color w:val="000000"/>
                <w:kern w:val="24"/>
                <w:sz w:val="24"/>
                <w:szCs w:val="24"/>
                <w:lang w:val="en-GB" w:eastAsia="pl-PL"/>
              </w:rPr>
              <w:t>1</w:t>
            </w:r>
          </w:p>
        </w:tc>
        <w:tc>
          <w:tcPr>
            <w:tcW w:w="755" w:type="dxa"/>
            <w:tcBorders>
              <w:top w:val="single" w:sz="6" w:space="0" w:color="95B3D7" w:themeColor="accent1" w:themeTint="99"/>
              <w:left w:val="single" w:sz="8" w:space="0" w:color="7AC4F0"/>
              <w:bottom w:val="single" w:sz="6" w:space="0" w:color="95B3D7" w:themeColor="accent1" w:themeTint="99"/>
              <w:right w:val="single" w:sz="12" w:space="0" w:color="0070C0"/>
            </w:tcBorders>
            <w:shd w:val="clear" w:color="auto" w:fill="EAF1DD" w:themeFill="accent3" w:themeFillTint="33"/>
            <w:tcMar>
              <w:top w:w="72" w:type="dxa"/>
              <w:left w:w="144" w:type="dxa"/>
              <w:bottom w:w="72" w:type="dxa"/>
              <w:right w:w="144" w:type="dxa"/>
            </w:tcMar>
            <w:vAlign w:val="center"/>
          </w:tcPr>
          <w:p w:rsidR="00BC2C6A" w:rsidRPr="00F11F0A" w:rsidRDefault="00BC2C6A" w:rsidP="00EA19A2">
            <w:pPr>
              <w:spacing w:after="0" w:line="240" w:lineRule="auto"/>
              <w:jc w:val="center"/>
              <w:rPr>
                <w:rFonts w:ascii="Times New Roman" w:eastAsia="Times New Roman" w:hAnsi="Times New Roman" w:cs="Times New Roman"/>
                <w:color w:val="000000"/>
                <w:kern w:val="24"/>
                <w:sz w:val="24"/>
                <w:szCs w:val="24"/>
                <w:lang w:val="en-GB" w:eastAsia="pl-PL"/>
              </w:rPr>
            </w:pPr>
            <w:r w:rsidRPr="00F11F0A">
              <w:rPr>
                <w:rFonts w:ascii="Times New Roman" w:eastAsia="Times New Roman" w:hAnsi="Times New Roman" w:cs="Times New Roman"/>
                <w:color w:val="000000"/>
                <w:kern w:val="24"/>
                <w:sz w:val="24"/>
                <w:szCs w:val="24"/>
                <w:lang w:val="en-GB" w:eastAsia="pl-PL"/>
              </w:rPr>
              <w:t>0</w:t>
            </w:r>
          </w:p>
        </w:tc>
        <w:tc>
          <w:tcPr>
            <w:tcW w:w="755" w:type="dxa"/>
            <w:tcBorders>
              <w:top w:val="single" w:sz="6" w:space="0" w:color="95B3D7" w:themeColor="accent1" w:themeTint="99"/>
              <w:left w:val="single" w:sz="12" w:space="0" w:color="0070C0"/>
              <w:bottom w:val="single" w:sz="6" w:space="0" w:color="95B3D7" w:themeColor="accent1" w:themeTint="99"/>
              <w:right w:val="single" w:sz="8" w:space="0" w:color="FFFFFF"/>
            </w:tcBorders>
            <w:shd w:val="clear" w:color="auto" w:fill="EAF1DD" w:themeFill="accent3" w:themeFillTint="33"/>
            <w:vAlign w:val="center"/>
          </w:tcPr>
          <w:p w:rsidR="00BC2C6A" w:rsidRPr="00F11F0A" w:rsidRDefault="00BC2C6A" w:rsidP="00EA19A2">
            <w:pPr>
              <w:spacing w:after="0" w:line="240" w:lineRule="auto"/>
              <w:jc w:val="center"/>
              <w:rPr>
                <w:rFonts w:ascii="Times New Roman" w:eastAsia="Times New Roman" w:hAnsi="Times New Roman" w:cs="Times New Roman"/>
                <w:b/>
                <w:color w:val="000000"/>
                <w:kern w:val="24"/>
                <w:sz w:val="24"/>
                <w:szCs w:val="24"/>
                <w:lang w:val="en-GB" w:eastAsia="pl-PL"/>
              </w:rPr>
            </w:pPr>
            <w:r w:rsidRPr="00F11F0A">
              <w:rPr>
                <w:rFonts w:ascii="Times New Roman" w:eastAsia="Times New Roman" w:hAnsi="Times New Roman" w:cs="Times New Roman"/>
                <w:b/>
                <w:color w:val="000000"/>
                <w:kern w:val="24"/>
                <w:sz w:val="24"/>
                <w:szCs w:val="24"/>
                <w:lang w:val="en-GB" w:eastAsia="pl-PL"/>
              </w:rPr>
              <w:t>2</w:t>
            </w:r>
          </w:p>
        </w:tc>
      </w:tr>
      <w:tr w:rsidR="00BC2C6A" w:rsidRPr="00F11F0A" w:rsidTr="00EA19A2">
        <w:trPr>
          <w:trHeight w:val="454"/>
          <w:jc w:val="center"/>
        </w:trPr>
        <w:tc>
          <w:tcPr>
            <w:tcW w:w="3265" w:type="dxa"/>
            <w:tcBorders>
              <w:top w:val="single" w:sz="6" w:space="0" w:color="95B3D7" w:themeColor="accent1" w:themeTint="99"/>
              <w:left w:val="single" w:sz="8" w:space="0" w:color="FFFFFF"/>
              <w:bottom w:val="single" w:sz="6" w:space="0" w:color="95B3D7" w:themeColor="accent1" w:themeTint="99"/>
              <w:right w:val="single" w:sz="8" w:space="0" w:color="7AC4F0"/>
            </w:tcBorders>
            <w:shd w:val="clear" w:color="auto" w:fill="D9D9D9" w:themeFill="background1" w:themeFillShade="D9"/>
            <w:tcMar>
              <w:top w:w="72" w:type="dxa"/>
              <w:left w:w="144" w:type="dxa"/>
              <w:bottom w:w="72" w:type="dxa"/>
              <w:right w:w="144" w:type="dxa"/>
            </w:tcMar>
            <w:vAlign w:val="center"/>
          </w:tcPr>
          <w:p w:rsidR="00BC2C6A" w:rsidRPr="00F11F0A" w:rsidRDefault="00BC2C6A" w:rsidP="00EA19A2">
            <w:pPr>
              <w:spacing w:after="0" w:line="240" w:lineRule="auto"/>
              <w:rPr>
                <w:rFonts w:ascii="Times New Roman" w:hAnsi="Times New Roman" w:cs="Times New Roman"/>
                <w:sz w:val="24"/>
                <w:szCs w:val="24"/>
                <w:lang w:val="en-GB"/>
              </w:rPr>
            </w:pPr>
            <w:r w:rsidRPr="00F11F0A">
              <w:rPr>
                <w:rFonts w:ascii="Times New Roman" w:hAnsi="Times New Roman" w:cs="Times New Roman"/>
                <w:sz w:val="24"/>
                <w:szCs w:val="24"/>
                <w:lang w:val="en-GB"/>
              </w:rPr>
              <w:t>Shandong Jianzhu University</w:t>
            </w:r>
          </w:p>
        </w:tc>
        <w:tc>
          <w:tcPr>
            <w:tcW w:w="1297"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D9D9D9" w:themeFill="background1" w:themeFillShade="D9"/>
            <w:tcMar>
              <w:top w:w="72" w:type="dxa"/>
              <w:left w:w="144" w:type="dxa"/>
              <w:bottom w:w="72" w:type="dxa"/>
              <w:right w:w="144" w:type="dxa"/>
            </w:tcMar>
            <w:vAlign w:val="center"/>
          </w:tcPr>
          <w:p w:rsidR="00BC2C6A" w:rsidRPr="00F11F0A" w:rsidRDefault="00BC2C6A" w:rsidP="00EA19A2">
            <w:pPr>
              <w:spacing w:after="0" w:line="240" w:lineRule="auto"/>
              <w:jc w:val="center"/>
              <w:rPr>
                <w:rFonts w:ascii="Times New Roman" w:eastAsia="Times New Roman" w:hAnsi="Times New Roman" w:cs="Times New Roman"/>
                <w:color w:val="000000"/>
                <w:kern w:val="24"/>
                <w:sz w:val="24"/>
                <w:szCs w:val="24"/>
                <w:lang w:val="en-GB" w:eastAsia="pl-PL"/>
              </w:rPr>
            </w:pPr>
            <w:r w:rsidRPr="00F11F0A">
              <w:rPr>
                <w:rFonts w:ascii="Times New Roman" w:eastAsia="Times New Roman" w:hAnsi="Times New Roman" w:cs="Times New Roman"/>
                <w:color w:val="000000"/>
                <w:kern w:val="24"/>
                <w:sz w:val="24"/>
                <w:szCs w:val="24"/>
                <w:lang w:val="en-GB" w:eastAsia="pl-PL"/>
              </w:rPr>
              <w:t>China</w:t>
            </w:r>
          </w:p>
        </w:tc>
        <w:tc>
          <w:tcPr>
            <w:tcW w:w="1444"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D9D9D9" w:themeFill="background1" w:themeFillShade="D9"/>
            <w:tcMar>
              <w:top w:w="72" w:type="dxa"/>
              <w:left w:w="144" w:type="dxa"/>
              <w:bottom w:w="72" w:type="dxa"/>
              <w:right w:w="144" w:type="dxa"/>
            </w:tcMar>
            <w:vAlign w:val="center"/>
          </w:tcPr>
          <w:p w:rsidR="00BC2C6A" w:rsidRPr="00F11F0A" w:rsidRDefault="00BC2C6A" w:rsidP="00EA19A2">
            <w:pPr>
              <w:spacing w:after="0" w:line="240" w:lineRule="auto"/>
              <w:jc w:val="center"/>
              <w:rPr>
                <w:rFonts w:ascii="Times New Roman" w:eastAsia="Times New Roman" w:hAnsi="Times New Roman" w:cs="Times New Roman"/>
                <w:color w:val="000000"/>
                <w:kern w:val="24"/>
                <w:sz w:val="24"/>
                <w:szCs w:val="24"/>
                <w:lang w:val="en-GB" w:eastAsia="pl-PL"/>
              </w:rPr>
            </w:pPr>
            <w:r w:rsidRPr="00F11F0A">
              <w:rPr>
                <w:rStyle w:val="lrzxr"/>
                <w:rFonts w:ascii="Times New Roman" w:hAnsi="Times New Roman" w:cs="Times New Roman"/>
                <w:sz w:val="24"/>
                <w:szCs w:val="24"/>
                <w:lang w:val="en-GB"/>
              </w:rPr>
              <w:t>Jinan</w:t>
            </w:r>
          </w:p>
        </w:tc>
        <w:tc>
          <w:tcPr>
            <w:tcW w:w="762"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D9D9D9" w:themeFill="background1" w:themeFillShade="D9"/>
            <w:tcMar>
              <w:top w:w="72" w:type="dxa"/>
              <w:left w:w="144" w:type="dxa"/>
              <w:bottom w:w="72" w:type="dxa"/>
              <w:right w:w="144" w:type="dxa"/>
            </w:tcMar>
            <w:vAlign w:val="center"/>
          </w:tcPr>
          <w:p w:rsidR="00BC2C6A" w:rsidRPr="00F11F0A" w:rsidRDefault="00BC2C6A" w:rsidP="00EA19A2">
            <w:pPr>
              <w:spacing w:after="0" w:line="240" w:lineRule="auto"/>
              <w:jc w:val="center"/>
              <w:rPr>
                <w:rFonts w:ascii="Times New Roman" w:eastAsia="Times New Roman" w:hAnsi="Times New Roman" w:cs="Times New Roman"/>
                <w:color w:val="000000"/>
                <w:kern w:val="24"/>
                <w:sz w:val="24"/>
                <w:szCs w:val="24"/>
                <w:lang w:val="en-GB" w:eastAsia="pl-PL"/>
              </w:rPr>
            </w:pPr>
            <w:r w:rsidRPr="00F11F0A">
              <w:rPr>
                <w:rFonts w:ascii="Times New Roman" w:eastAsia="Times New Roman" w:hAnsi="Times New Roman" w:cs="Times New Roman"/>
                <w:color w:val="000000"/>
                <w:kern w:val="24"/>
                <w:sz w:val="24"/>
                <w:szCs w:val="24"/>
                <w:lang w:val="en-GB" w:eastAsia="pl-PL"/>
              </w:rPr>
              <w:t>0</w:t>
            </w:r>
          </w:p>
        </w:tc>
        <w:tc>
          <w:tcPr>
            <w:tcW w:w="757"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D9D9D9" w:themeFill="background1" w:themeFillShade="D9"/>
            <w:tcMar>
              <w:top w:w="72" w:type="dxa"/>
              <w:left w:w="144" w:type="dxa"/>
              <w:bottom w:w="72" w:type="dxa"/>
              <w:right w:w="144" w:type="dxa"/>
            </w:tcMar>
            <w:vAlign w:val="center"/>
          </w:tcPr>
          <w:p w:rsidR="00BC2C6A" w:rsidRPr="00F11F0A" w:rsidRDefault="00BC2C6A" w:rsidP="00EA19A2">
            <w:pPr>
              <w:spacing w:after="0" w:line="240" w:lineRule="auto"/>
              <w:jc w:val="center"/>
              <w:rPr>
                <w:rFonts w:ascii="Times New Roman" w:eastAsia="Times New Roman" w:hAnsi="Times New Roman" w:cs="Times New Roman"/>
                <w:color w:val="000000"/>
                <w:kern w:val="24"/>
                <w:sz w:val="24"/>
                <w:szCs w:val="24"/>
                <w:lang w:val="en-GB" w:eastAsia="pl-PL"/>
              </w:rPr>
            </w:pPr>
            <w:r w:rsidRPr="00F11F0A">
              <w:rPr>
                <w:rFonts w:ascii="Times New Roman" w:eastAsia="Times New Roman" w:hAnsi="Times New Roman" w:cs="Times New Roman"/>
                <w:color w:val="000000"/>
                <w:kern w:val="24"/>
                <w:sz w:val="24"/>
                <w:szCs w:val="24"/>
                <w:lang w:val="en-GB" w:eastAsia="pl-PL"/>
              </w:rPr>
              <w:t>0</w:t>
            </w:r>
          </w:p>
        </w:tc>
        <w:tc>
          <w:tcPr>
            <w:tcW w:w="755" w:type="dxa"/>
            <w:tcBorders>
              <w:top w:val="single" w:sz="6" w:space="0" w:color="95B3D7" w:themeColor="accent1" w:themeTint="99"/>
              <w:left w:val="single" w:sz="8" w:space="0" w:color="7AC4F0"/>
              <w:bottom w:val="single" w:sz="6" w:space="0" w:color="95B3D7" w:themeColor="accent1" w:themeTint="99"/>
              <w:right w:val="single" w:sz="12" w:space="0" w:color="0070C0"/>
            </w:tcBorders>
            <w:shd w:val="clear" w:color="auto" w:fill="D9D9D9" w:themeFill="background1" w:themeFillShade="D9"/>
            <w:tcMar>
              <w:top w:w="72" w:type="dxa"/>
              <w:left w:w="144" w:type="dxa"/>
              <w:bottom w:w="72" w:type="dxa"/>
              <w:right w:w="144" w:type="dxa"/>
            </w:tcMar>
            <w:vAlign w:val="center"/>
          </w:tcPr>
          <w:p w:rsidR="00BC2C6A" w:rsidRPr="00F11F0A" w:rsidRDefault="00BC2C6A" w:rsidP="00EA19A2">
            <w:pPr>
              <w:spacing w:after="0" w:line="240" w:lineRule="auto"/>
              <w:jc w:val="center"/>
              <w:rPr>
                <w:rFonts w:ascii="Times New Roman" w:eastAsia="Times New Roman" w:hAnsi="Times New Roman" w:cs="Times New Roman"/>
                <w:color w:val="000000"/>
                <w:kern w:val="24"/>
                <w:sz w:val="24"/>
                <w:szCs w:val="24"/>
                <w:lang w:val="en-GB" w:eastAsia="pl-PL"/>
              </w:rPr>
            </w:pPr>
            <w:r w:rsidRPr="00F11F0A">
              <w:rPr>
                <w:rFonts w:ascii="Times New Roman" w:eastAsia="Times New Roman" w:hAnsi="Times New Roman" w:cs="Times New Roman"/>
                <w:color w:val="000000"/>
                <w:kern w:val="24"/>
                <w:sz w:val="24"/>
                <w:szCs w:val="24"/>
                <w:lang w:val="en-GB" w:eastAsia="pl-PL"/>
              </w:rPr>
              <w:t>0</w:t>
            </w:r>
          </w:p>
        </w:tc>
        <w:tc>
          <w:tcPr>
            <w:tcW w:w="755" w:type="dxa"/>
            <w:tcBorders>
              <w:top w:val="single" w:sz="6" w:space="0" w:color="95B3D7" w:themeColor="accent1" w:themeTint="99"/>
              <w:left w:val="single" w:sz="12" w:space="0" w:color="0070C0"/>
              <w:bottom w:val="single" w:sz="6" w:space="0" w:color="95B3D7" w:themeColor="accent1" w:themeTint="99"/>
              <w:right w:val="single" w:sz="8" w:space="0" w:color="FFFFFF"/>
            </w:tcBorders>
            <w:shd w:val="clear" w:color="auto" w:fill="D9D9D9" w:themeFill="background1" w:themeFillShade="D9"/>
            <w:vAlign w:val="center"/>
          </w:tcPr>
          <w:p w:rsidR="00BC2C6A" w:rsidRPr="00F11F0A" w:rsidRDefault="00BC2C6A" w:rsidP="00EA19A2">
            <w:pPr>
              <w:spacing w:after="0" w:line="240" w:lineRule="auto"/>
              <w:jc w:val="center"/>
              <w:rPr>
                <w:rFonts w:ascii="Times New Roman" w:eastAsia="Times New Roman" w:hAnsi="Times New Roman" w:cs="Times New Roman"/>
                <w:b/>
                <w:color w:val="000000"/>
                <w:kern w:val="24"/>
                <w:sz w:val="24"/>
                <w:szCs w:val="24"/>
                <w:lang w:val="en-GB" w:eastAsia="pl-PL"/>
              </w:rPr>
            </w:pPr>
            <w:r w:rsidRPr="00F11F0A">
              <w:rPr>
                <w:rFonts w:ascii="Times New Roman" w:eastAsia="Times New Roman" w:hAnsi="Times New Roman" w:cs="Times New Roman"/>
                <w:b/>
                <w:color w:val="000000"/>
                <w:kern w:val="24"/>
                <w:sz w:val="24"/>
                <w:szCs w:val="24"/>
                <w:lang w:val="en-GB" w:eastAsia="pl-PL"/>
              </w:rPr>
              <w:t>0*</w:t>
            </w:r>
          </w:p>
        </w:tc>
      </w:tr>
      <w:tr w:rsidR="00BC2C6A" w:rsidRPr="00F11F0A" w:rsidTr="00EA19A2">
        <w:trPr>
          <w:trHeight w:val="454"/>
          <w:jc w:val="center"/>
        </w:trPr>
        <w:tc>
          <w:tcPr>
            <w:tcW w:w="3265" w:type="dxa"/>
            <w:tcBorders>
              <w:top w:val="single" w:sz="6" w:space="0" w:color="95B3D7" w:themeColor="accent1" w:themeTint="99"/>
              <w:left w:val="single" w:sz="8" w:space="0" w:color="FFFFFF"/>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tcPr>
          <w:p w:rsidR="00BC2C6A" w:rsidRPr="00F11F0A" w:rsidRDefault="00BC2C6A" w:rsidP="00EA19A2">
            <w:pPr>
              <w:spacing w:after="0" w:line="240" w:lineRule="auto"/>
              <w:rPr>
                <w:rFonts w:ascii="Times New Roman" w:hAnsi="Times New Roman" w:cs="Times New Roman"/>
                <w:sz w:val="24"/>
                <w:szCs w:val="24"/>
                <w:lang w:val="en-GB"/>
              </w:rPr>
            </w:pPr>
            <w:r w:rsidRPr="00F11F0A">
              <w:rPr>
                <w:rFonts w:ascii="Times New Roman" w:hAnsi="Times New Roman" w:cs="Times New Roman"/>
                <w:sz w:val="24"/>
                <w:szCs w:val="24"/>
                <w:lang w:val="en-GB"/>
              </w:rPr>
              <w:t>University of Applied Sciences in Ferizaj</w:t>
            </w:r>
          </w:p>
        </w:tc>
        <w:tc>
          <w:tcPr>
            <w:tcW w:w="1297"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tcPr>
          <w:p w:rsidR="00BC2C6A" w:rsidRPr="00F11F0A" w:rsidRDefault="00BC2C6A" w:rsidP="00EA19A2">
            <w:pPr>
              <w:spacing w:after="0" w:line="240" w:lineRule="auto"/>
              <w:jc w:val="center"/>
              <w:rPr>
                <w:rFonts w:ascii="Times New Roman" w:eastAsia="Times New Roman" w:hAnsi="Times New Roman" w:cs="Times New Roman"/>
                <w:color w:val="000000"/>
                <w:kern w:val="24"/>
                <w:sz w:val="24"/>
                <w:szCs w:val="24"/>
                <w:lang w:val="en-GB" w:eastAsia="pl-PL"/>
              </w:rPr>
            </w:pPr>
            <w:r w:rsidRPr="00F11F0A">
              <w:rPr>
                <w:rFonts w:ascii="Times New Roman" w:eastAsia="Times New Roman" w:hAnsi="Times New Roman" w:cs="Times New Roman"/>
                <w:color w:val="000000"/>
                <w:kern w:val="24"/>
                <w:sz w:val="24"/>
                <w:szCs w:val="24"/>
                <w:lang w:val="en-GB" w:eastAsia="pl-PL"/>
              </w:rPr>
              <w:t>Kosovo</w:t>
            </w:r>
          </w:p>
        </w:tc>
        <w:tc>
          <w:tcPr>
            <w:tcW w:w="1444"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tcPr>
          <w:p w:rsidR="00BC2C6A" w:rsidRPr="00F11F0A" w:rsidRDefault="00BC2C6A" w:rsidP="00EA19A2">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hAnsi="Times New Roman" w:cs="Times New Roman"/>
                <w:bCs/>
                <w:sz w:val="24"/>
                <w:szCs w:val="24"/>
                <w:lang w:val="en-GB"/>
              </w:rPr>
              <w:t>Ferizaj</w:t>
            </w:r>
          </w:p>
        </w:tc>
        <w:tc>
          <w:tcPr>
            <w:tcW w:w="762"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tcPr>
          <w:p w:rsidR="00BC2C6A" w:rsidRPr="00F11F0A" w:rsidRDefault="00BC2C6A" w:rsidP="00EA19A2">
            <w:pPr>
              <w:spacing w:after="0" w:line="240" w:lineRule="auto"/>
              <w:jc w:val="center"/>
              <w:rPr>
                <w:rFonts w:ascii="Times New Roman" w:eastAsia="Times New Roman" w:hAnsi="Times New Roman" w:cs="Times New Roman"/>
                <w:color w:val="000000"/>
                <w:kern w:val="24"/>
                <w:sz w:val="24"/>
                <w:szCs w:val="24"/>
                <w:lang w:val="en-GB" w:eastAsia="pl-PL"/>
              </w:rPr>
            </w:pPr>
            <w:r w:rsidRPr="00F11F0A">
              <w:rPr>
                <w:rFonts w:ascii="Times New Roman" w:eastAsia="Times New Roman" w:hAnsi="Times New Roman" w:cs="Times New Roman"/>
                <w:color w:val="000000"/>
                <w:kern w:val="24"/>
                <w:sz w:val="24"/>
                <w:szCs w:val="24"/>
                <w:lang w:val="en-GB" w:eastAsia="pl-PL"/>
              </w:rPr>
              <w:t>1</w:t>
            </w:r>
          </w:p>
        </w:tc>
        <w:tc>
          <w:tcPr>
            <w:tcW w:w="757"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tcPr>
          <w:p w:rsidR="00BC2C6A" w:rsidRPr="00F11F0A" w:rsidRDefault="00BC2C6A" w:rsidP="00EA19A2">
            <w:pPr>
              <w:spacing w:after="0" w:line="240" w:lineRule="auto"/>
              <w:jc w:val="center"/>
              <w:rPr>
                <w:rFonts w:ascii="Times New Roman" w:eastAsia="Times New Roman" w:hAnsi="Times New Roman" w:cs="Times New Roman"/>
                <w:color w:val="000000"/>
                <w:kern w:val="24"/>
                <w:sz w:val="24"/>
                <w:szCs w:val="24"/>
                <w:lang w:val="en-GB" w:eastAsia="pl-PL"/>
              </w:rPr>
            </w:pPr>
            <w:r w:rsidRPr="00F11F0A">
              <w:rPr>
                <w:rFonts w:ascii="Times New Roman" w:eastAsia="Times New Roman" w:hAnsi="Times New Roman" w:cs="Times New Roman"/>
                <w:color w:val="000000"/>
                <w:kern w:val="24"/>
                <w:sz w:val="24"/>
                <w:szCs w:val="24"/>
                <w:lang w:val="en-GB" w:eastAsia="pl-PL"/>
              </w:rPr>
              <w:t>0</w:t>
            </w:r>
          </w:p>
        </w:tc>
        <w:tc>
          <w:tcPr>
            <w:tcW w:w="755" w:type="dxa"/>
            <w:tcBorders>
              <w:top w:val="single" w:sz="6" w:space="0" w:color="95B3D7" w:themeColor="accent1" w:themeTint="99"/>
              <w:left w:val="single" w:sz="8" w:space="0" w:color="7AC4F0"/>
              <w:bottom w:val="single" w:sz="6" w:space="0" w:color="95B3D7" w:themeColor="accent1" w:themeTint="99"/>
              <w:right w:val="single" w:sz="12" w:space="0" w:color="0070C0"/>
            </w:tcBorders>
            <w:shd w:val="clear" w:color="auto" w:fill="EAF1DD" w:themeFill="accent3" w:themeFillTint="33"/>
            <w:tcMar>
              <w:top w:w="72" w:type="dxa"/>
              <w:left w:w="144" w:type="dxa"/>
              <w:bottom w:w="72" w:type="dxa"/>
              <w:right w:w="144" w:type="dxa"/>
            </w:tcMar>
            <w:vAlign w:val="center"/>
          </w:tcPr>
          <w:p w:rsidR="00BC2C6A" w:rsidRPr="00F11F0A" w:rsidRDefault="00BC2C6A" w:rsidP="00EA19A2">
            <w:pPr>
              <w:spacing w:after="0" w:line="240" w:lineRule="auto"/>
              <w:jc w:val="center"/>
              <w:rPr>
                <w:rFonts w:ascii="Times New Roman" w:eastAsia="Times New Roman" w:hAnsi="Times New Roman" w:cs="Times New Roman"/>
                <w:color w:val="000000"/>
                <w:kern w:val="24"/>
                <w:sz w:val="24"/>
                <w:szCs w:val="24"/>
                <w:lang w:val="en-GB" w:eastAsia="pl-PL"/>
              </w:rPr>
            </w:pPr>
            <w:r w:rsidRPr="00F11F0A">
              <w:rPr>
                <w:rFonts w:ascii="Times New Roman" w:eastAsia="Times New Roman" w:hAnsi="Times New Roman" w:cs="Times New Roman"/>
                <w:color w:val="000000"/>
                <w:kern w:val="24"/>
                <w:sz w:val="24"/>
                <w:szCs w:val="24"/>
                <w:lang w:val="en-GB" w:eastAsia="pl-PL"/>
              </w:rPr>
              <w:t>1</w:t>
            </w:r>
          </w:p>
        </w:tc>
        <w:tc>
          <w:tcPr>
            <w:tcW w:w="755" w:type="dxa"/>
            <w:tcBorders>
              <w:top w:val="single" w:sz="6" w:space="0" w:color="95B3D7" w:themeColor="accent1" w:themeTint="99"/>
              <w:left w:val="single" w:sz="12" w:space="0" w:color="0070C0"/>
              <w:bottom w:val="single" w:sz="6" w:space="0" w:color="95B3D7" w:themeColor="accent1" w:themeTint="99"/>
              <w:right w:val="single" w:sz="8" w:space="0" w:color="FFFFFF"/>
            </w:tcBorders>
            <w:shd w:val="clear" w:color="auto" w:fill="EAF1DD" w:themeFill="accent3" w:themeFillTint="33"/>
            <w:vAlign w:val="center"/>
          </w:tcPr>
          <w:p w:rsidR="00BC2C6A" w:rsidRPr="00F11F0A" w:rsidRDefault="00BC2C6A" w:rsidP="00EA19A2">
            <w:pPr>
              <w:spacing w:after="0" w:line="240" w:lineRule="auto"/>
              <w:jc w:val="center"/>
              <w:rPr>
                <w:rFonts w:ascii="Times New Roman" w:eastAsia="Times New Roman" w:hAnsi="Times New Roman" w:cs="Times New Roman"/>
                <w:b/>
                <w:color w:val="000000"/>
                <w:kern w:val="24"/>
                <w:sz w:val="24"/>
                <w:szCs w:val="24"/>
                <w:lang w:val="en-GB" w:eastAsia="pl-PL"/>
              </w:rPr>
            </w:pPr>
            <w:r w:rsidRPr="00F11F0A">
              <w:rPr>
                <w:rFonts w:ascii="Times New Roman" w:eastAsia="Times New Roman" w:hAnsi="Times New Roman" w:cs="Times New Roman"/>
                <w:b/>
                <w:color w:val="000000"/>
                <w:kern w:val="24"/>
                <w:sz w:val="24"/>
                <w:szCs w:val="24"/>
                <w:lang w:val="en-GB" w:eastAsia="pl-PL"/>
              </w:rPr>
              <w:t>2</w:t>
            </w:r>
          </w:p>
        </w:tc>
      </w:tr>
      <w:tr w:rsidR="00BC2C6A" w:rsidRPr="00F11F0A" w:rsidTr="00EA19A2">
        <w:trPr>
          <w:trHeight w:val="454"/>
          <w:jc w:val="center"/>
        </w:trPr>
        <w:tc>
          <w:tcPr>
            <w:tcW w:w="3265" w:type="dxa"/>
            <w:tcBorders>
              <w:top w:val="single" w:sz="6" w:space="0" w:color="95B3D7" w:themeColor="accent1" w:themeTint="99"/>
              <w:left w:val="single" w:sz="8" w:space="0" w:color="FFFFFF"/>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rsidR="00BC2C6A" w:rsidRPr="00F11F0A" w:rsidRDefault="00BC2C6A" w:rsidP="00EA19A2">
            <w:pPr>
              <w:spacing w:after="0" w:line="240" w:lineRule="auto"/>
              <w:rPr>
                <w:rFonts w:ascii="Times New Roman" w:eastAsia="Times New Roman" w:hAnsi="Times New Roman" w:cs="Times New Roman"/>
                <w:sz w:val="24"/>
                <w:szCs w:val="24"/>
                <w:lang w:val="en-GB" w:eastAsia="pl-PL"/>
              </w:rPr>
            </w:pPr>
            <w:r w:rsidRPr="00F11F0A">
              <w:rPr>
                <w:rFonts w:ascii="Times New Roman" w:hAnsi="Times New Roman" w:cs="Times New Roman"/>
                <w:sz w:val="24"/>
                <w:szCs w:val="24"/>
                <w:lang w:val="en-GB"/>
              </w:rPr>
              <w:t>Sumy State University</w:t>
            </w:r>
          </w:p>
        </w:tc>
        <w:tc>
          <w:tcPr>
            <w:tcW w:w="1297" w:type="dxa"/>
            <w:tcBorders>
              <w:top w:val="single" w:sz="6" w:space="0" w:color="95B3D7" w:themeColor="accent1" w:themeTint="99"/>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rsidR="00BC2C6A" w:rsidRPr="00F11F0A" w:rsidRDefault="00BC2C6A" w:rsidP="00EA19A2">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sz w:val="24"/>
                <w:szCs w:val="24"/>
                <w:lang w:val="en-GB" w:eastAsia="pl-PL"/>
              </w:rPr>
              <w:t>Ukraine</w:t>
            </w:r>
          </w:p>
        </w:tc>
        <w:tc>
          <w:tcPr>
            <w:tcW w:w="1444" w:type="dxa"/>
            <w:tcBorders>
              <w:top w:val="single" w:sz="6" w:space="0" w:color="95B3D7" w:themeColor="accent1" w:themeTint="99"/>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rsidR="00BC2C6A" w:rsidRPr="00F11F0A" w:rsidRDefault="00BC2C6A" w:rsidP="00EA19A2">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sz w:val="24"/>
                <w:szCs w:val="24"/>
                <w:lang w:val="en-GB" w:eastAsia="pl-PL"/>
              </w:rPr>
              <w:t>Sumy</w:t>
            </w:r>
          </w:p>
        </w:tc>
        <w:tc>
          <w:tcPr>
            <w:tcW w:w="762" w:type="dxa"/>
            <w:tcBorders>
              <w:top w:val="single" w:sz="6" w:space="0" w:color="95B3D7" w:themeColor="accent1" w:themeTint="99"/>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rsidR="00BC2C6A" w:rsidRPr="00F11F0A" w:rsidRDefault="00BC2C6A" w:rsidP="00EA19A2">
            <w:pPr>
              <w:spacing w:after="0" w:line="240" w:lineRule="auto"/>
              <w:jc w:val="center"/>
              <w:rPr>
                <w:rFonts w:ascii="Times New Roman" w:eastAsia="Times New Roman" w:hAnsi="Times New Roman" w:cs="Times New Roman"/>
                <w:color w:val="000000"/>
                <w:kern w:val="24"/>
                <w:sz w:val="24"/>
                <w:szCs w:val="24"/>
                <w:lang w:val="en-GB" w:eastAsia="pl-PL"/>
              </w:rPr>
            </w:pPr>
            <w:r w:rsidRPr="00F11F0A">
              <w:rPr>
                <w:rFonts w:ascii="Times New Roman" w:eastAsia="Times New Roman" w:hAnsi="Times New Roman" w:cs="Times New Roman"/>
                <w:color w:val="000000"/>
                <w:kern w:val="24"/>
                <w:sz w:val="24"/>
                <w:szCs w:val="24"/>
                <w:lang w:val="en-GB" w:eastAsia="pl-PL"/>
              </w:rPr>
              <w:t>0</w:t>
            </w:r>
          </w:p>
        </w:tc>
        <w:tc>
          <w:tcPr>
            <w:tcW w:w="757" w:type="dxa"/>
            <w:tcBorders>
              <w:top w:val="single" w:sz="6" w:space="0" w:color="95B3D7" w:themeColor="accent1" w:themeTint="99"/>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rsidR="00BC2C6A" w:rsidRPr="00F11F0A" w:rsidRDefault="00BC2C6A" w:rsidP="00EA19A2">
            <w:pPr>
              <w:spacing w:after="0" w:line="240" w:lineRule="auto"/>
              <w:jc w:val="center"/>
              <w:rPr>
                <w:rFonts w:ascii="Times New Roman" w:eastAsia="Times New Roman" w:hAnsi="Times New Roman" w:cs="Times New Roman"/>
                <w:color w:val="000000"/>
                <w:kern w:val="24"/>
                <w:sz w:val="24"/>
                <w:szCs w:val="24"/>
                <w:lang w:val="en-GB" w:eastAsia="pl-PL"/>
              </w:rPr>
            </w:pPr>
            <w:r w:rsidRPr="00F11F0A">
              <w:rPr>
                <w:rFonts w:ascii="Times New Roman" w:eastAsia="Times New Roman" w:hAnsi="Times New Roman" w:cs="Times New Roman"/>
                <w:color w:val="000000"/>
                <w:kern w:val="24"/>
                <w:sz w:val="24"/>
                <w:szCs w:val="24"/>
                <w:lang w:val="en-GB" w:eastAsia="pl-PL"/>
              </w:rPr>
              <w:t>1</w:t>
            </w:r>
          </w:p>
        </w:tc>
        <w:tc>
          <w:tcPr>
            <w:tcW w:w="755" w:type="dxa"/>
            <w:tcBorders>
              <w:top w:val="single" w:sz="6" w:space="0" w:color="95B3D7" w:themeColor="accent1" w:themeTint="99"/>
              <w:left w:val="single" w:sz="8" w:space="0" w:color="7AC4F0"/>
              <w:bottom w:val="single" w:sz="8" w:space="0" w:color="7AC4F0"/>
              <w:right w:val="single" w:sz="12" w:space="0" w:color="0070C0"/>
            </w:tcBorders>
            <w:shd w:val="clear" w:color="auto" w:fill="D9D9D9" w:themeFill="background1" w:themeFillShade="D9"/>
            <w:tcMar>
              <w:top w:w="72" w:type="dxa"/>
              <w:left w:w="144" w:type="dxa"/>
              <w:bottom w:w="72" w:type="dxa"/>
              <w:right w:w="144" w:type="dxa"/>
            </w:tcMar>
            <w:vAlign w:val="center"/>
          </w:tcPr>
          <w:p w:rsidR="00BC2C6A" w:rsidRPr="00F11F0A" w:rsidRDefault="00BC2C6A" w:rsidP="00EA19A2">
            <w:pPr>
              <w:spacing w:after="0" w:line="240" w:lineRule="auto"/>
              <w:jc w:val="center"/>
              <w:rPr>
                <w:rFonts w:ascii="Times New Roman" w:eastAsia="Times New Roman" w:hAnsi="Times New Roman" w:cs="Times New Roman"/>
                <w:color w:val="000000"/>
                <w:kern w:val="24"/>
                <w:sz w:val="24"/>
                <w:szCs w:val="24"/>
                <w:lang w:val="en-GB" w:eastAsia="pl-PL"/>
              </w:rPr>
            </w:pPr>
            <w:r w:rsidRPr="00F11F0A">
              <w:rPr>
                <w:rFonts w:ascii="Times New Roman" w:eastAsia="Times New Roman" w:hAnsi="Times New Roman" w:cs="Times New Roman"/>
                <w:color w:val="000000"/>
                <w:kern w:val="24"/>
                <w:sz w:val="24"/>
                <w:szCs w:val="24"/>
                <w:lang w:val="en-GB" w:eastAsia="pl-PL"/>
              </w:rPr>
              <w:t>1</w:t>
            </w:r>
          </w:p>
        </w:tc>
        <w:tc>
          <w:tcPr>
            <w:tcW w:w="755" w:type="dxa"/>
            <w:tcBorders>
              <w:top w:val="single" w:sz="6" w:space="0" w:color="95B3D7" w:themeColor="accent1" w:themeTint="99"/>
              <w:left w:val="single" w:sz="12" w:space="0" w:color="0070C0"/>
              <w:bottom w:val="single" w:sz="8" w:space="0" w:color="7AC4F0"/>
              <w:right w:val="single" w:sz="8" w:space="0" w:color="FFFFFF"/>
            </w:tcBorders>
            <w:shd w:val="clear" w:color="auto" w:fill="D9D9D9" w:themeFill="background1" w:themeFillShade="D9"/>
            <w:vAlign w:val="center"/>
          </w:tcPr>
          <w:p w:rsidR="00BC2C6A" w:rsidRPr="00F11F0A" w:rsidRDefault="00BC2C6A" w:rsidP="00EA19A2">
            <w:pPr>
              <w:spacing w:after="0" w:line="240" w:lineRule="auto"/>
              <w:jc w:val="center"/>
              <w:rPr>
                <w:rFonts w:ascii="Times New Roman" w:eastAsia="Times New Roman" w:hAnsi="Times New Roman" w:cs="Times New Roman"/>
                <w:b/>
                <w:color w:val="000000"/>
                <w:kern w:val="24"/>
                <w:sz w:val="24"/>
                <w:szCs w:val="24"/>
                <w:lang w:val="en-GB" w:eastAsia="pl-PL"/>
              </w:rPr>
            </w:pPr>
            <w:r w:rsidRPr="00F11F0A">
              <w:rPr>
                <w:rFonts w:ascii="Times New Roman" w:eastAsia="Times New Roman" w:hAnsi="Times New Roman" w:cs="Times New Roman"/>
                <w:b/>
                <w:color w:val="000000"/>
                <w:kern w:val="24"/>
                <w:sz w:val="24"/>
                <w:szCs w:val="24"/>
                <w:lang w:val="en-GB" w:eastAsia="pl-PL"/>
              </w:rPr>
              <w:t>2</w:t>
            </w:r>
          </w:p>
        </w:tc>
      </w:tr>
      <w:tr w:rsidR="00BC2C6A" w:rsidRPr="00F11F0A" w:rsidTr="00EA19A2">
        <w:trPr>
          <w:trHeight w:val="454"/>
          <w:jc w:val="center"/>
        </w:trPr>
        <w:tc>
          <w:tcPr>
            <w:tcW w:w="3265" w:type="dxa"/>
            <w:tcBorders>
              <w:top w:val="single" w:sz="8" w:space="0" w:color="7AC4F0"/>
              <w:left w:val="single" w:sz="8" w:space="0" w:color="FFFFFF"/>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rsidR="00BC2C6A" w:rsidRPr="00F11F0A" w:rsidRDefault="00BC2C6A" w:rsidP="00EA19A2">
            <w:pPr>
              <w:spacing w:after="0" w:line="240" w:lineRule="auto"/>
              <w:rPr>
                <w:rFonts w:ascii="Times New Roman" w:hAnsi="Times New Roman" w:cs="Times New Roman"/>
                <w:sz w:val="24"/>
                <w:szCs w:val="24"/>
                <w:lang w:val="en-GB"/>
              </w:rPr>
            </w:pPr>
            <w:r w:rsidRPr="00F11F0A">
              <w:rPr>
                <w:rFonts w:ascii="Times New Roman" w:hAnsi="Times New Roman" w:cs="Times New Roman"/>
                <w:sz w:val="24"/>
                <w:szCs w:val="24"/>
                <w:lang w:val="en-GB"/>
              </w:rPr>
              <w:t>National University of Environmental and Life Sciences of Ukraine</w:t>
            </w:r>
          </w:p>
        </w:tc>
        <w:tc>
          <w:tcPr>
            <w:tcW w:w="1297" w:type="dxa"/>
            <w:tcBorders>
              <w:top w:val="single" w:sz="8" w:space="0" w:color="7AC4F0"/>
              <w:left w:val="single" w:sz="8" w:space="0" w:color="7AC4F0"/>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rsidR="00BC2C6A" w:rsidRPr="00F11F0A" w:rsidRDefault="00BC2C6A" w:rsidP="00EA19A2">
            <w:pPr>
              <w:spacing w:after="0" w:line="240" w:lineRule="auto"/>
              <w:jc w:val="center"/>
              <w:rPr>
                <w:rFonts w:ascii="Times New Roman" w:eastAsia="Times New Roman" w:hAnsi="Times New Roman" w:cs="Times New Roman"/>
                <w:color w:val="000000"/>
                <w:kern w:val="24"/>
                <w:sz w:val="24"/>
                <w:szCs w:val="24"/>
                <w:lang w:val="en-GB" w:eastAsia="pl-PL"/>
              </w:rPr>
            </w:pPr>
            <w:r w:rsidRPr="00F11F0A">
              <w:rPr>
                <w:rFonts w:ascii="Times New Roman" w:eastAsia="Times New Roman" w:hAnsi="Times New Roman" w:cs="Times New Roman"/>
                <w:color w:val="000000"/>
                <w:kern w:val="24"/>
                <w:sz w:val="24"/>
                <w:szCs w:val="24"/>
                <w:lang w:val="en-GB" w:eastAsia="pl-PL"/>
              </w:rPr>
              <w:t>Ukraine</w:t>
            </w:r>
          </w:p>
        </w:tc>
        <w:tc>
          <w:tcPr>
            <w:tcW w:w="1444" w:type="dxa"/>
            <w:tcBorders>
              <w:top w:val="single" w:sz="8" w:space="0" w:color="7AC4F0"/>
              <w:left w:val="single" w:sz="8" w:space="0" w:color="7AC4F0"/>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rsidR="00BC2C6A" w:rsidRPr="00F11F0A" w:rsidRDefault="00BC2C6A" w:rsidP="00EA19A2">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color w:val="000000"/>
                <w:kern w:val="24"/>
                <w:sz w:val="24"/>
                <w:szCs w:val="24"/>
                <w:lang w:val="en-GB" w:eastAsia="pl-PL"/>
              </w:rPr>
              <w:t>Kyiv</w:t>
            </w:r>
          </w:p>
        </w:tc>
        <w:tc>
          <w:tcPr>
            <w:tcW w:w="762" w:type="dxa"/>
            <w:tcBorders>
              <w:top w:val="single" w:sz="8" w:space="0" w:color="7AC4F0"/>
              <w:left w:val="single" w:sz="8" w:space="0" w:color="7AC4F0"/>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rsidR="00BC2C6A" w:rsidRPr="00F11F0A" w:rsidRDefault="00BC2C6A" w:rsidP="00EA19A2">
            <w:pPr>
              <w:spacing w:after="0" w:line="240" w:lineRule="auto"/>
              <w:jc w:val="center"/>
              <w:rPr>
                <w:rFonts w:ascii="Times New Roman" w:eastAsia="Times New Roman" w:hAnsi="Times New Roman" w:cs="Times New Roman"/>
                <w:color w:val="000000"/>
                <w:kern w:val="24"/>
                <w:sz w:val="24"/>
                <w:szCs w:val="24"/>
                <w:lang w:val="en-GB" w:eastAsia="pl-PL"/>
              </w:rPr>
            </w:pPr>
            <w:r w:rsidRPr="00F11F0A">
              <w:rPr>
                <w:rFonts w:ascii="Times New Roman" w:eastAsia="Times New Roman" w:hAnsi="Times New Roman" w:cs="Times New Roman"/>
                <w:color w:val="000000"/>
                <w:kern w:val="24"/>
                <w:sz w:val="24"/>
                <w:szCs w:val="24"/>
                <w:lang w:val="en-GB" w:eastAsia="pl-PL"/>
              </w:rPr>
              <w:t>1</w:t>
            </w:r>
          </w:p>
        </w:tc>
        <w:tc>
          <w:tcPr>
            <w:tcW w:w="757" w:type="dxa"/>
            <w:tcBorders>
              <w:top w:val="single" w:sz="8" w:space="0" w:color="7AC4F0"/>
              <w:left w:val="single" w:sz="8" w:space="0" w:color="7AC4F0"/>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rsidR="00BC2C6A" w:rsidRPr="00F11F0A" w:rsidRDefault="00BC2C6A" w:rsidP="00EA19A2">
            <w:pPr>
              <w:spacing w:after="0" w:line="240" w:lineRule="auto"/>
              <w:jc w:val="center"/>
              <w:rPr>
                <w:rFonts w:ascii="Times New Roman" w:eastAsia="Times New Roman" w:hAnsi="Times New Roman" w:cs="Times New Roman"/>
                <w:color w:val="000000"/>
                <w:kern w:val="24"/>
                <w:sz w:val="24"/>
                <w:szCs w:val="24"/>
                <w:lang w:val="en-GB" w:eastAsia="pl-PL"/>
              </w:rPr>
            </w:pPr>
            <w:r w:rsidRPr="00F11F0A">
              <w:rPr>
                <w:rFonts w:ascii="Times New Roman" w:eastAsia="Times New Roman" w:hAnsi="Times New Roman" w:cs="Times New Roman"/>
                <w:color w:val="000000"/>
                <w:kern w:val="24"/>
                <w:sz w:val="24"/>
                <w:szCs w:val="24"/>
                <w:lang w:val="en-GB" w:eastAsia="pl-PL"/>
              </w:rPr>
              <w:t>0</w:t>
            </w:r>
          </w:p>
        </w:tc>
        <w:tc>
          <w:tcPr>
            <w:tcW w:w="755" w:type="dxa"/>
            <w:tcBorders>
              <w:top w:val="single" w:sz="8" w:space="0" w:color="7AC4F0"/>
              <w:left w:val="single" w:sz="8" w:space="0" w:color="7AC4F0"/>
              <w:bottom w:val="single" w:sz="8" w:space="0" w:color="7AC4F0"/>
              <w:right w:val="single" w:sz="12" w:space="0" w:color="0070C0"/>
            </w:tcBorders>
            <w:shd w:val="clear" w:color="auto" w:fill="EAF1DD" w:themeFill="accent3" w:themeFillTint="33"/>
            <w:tcMar>
              <w:top w:w="72" w:type="dxa"/>
              <w:left w:w="144" w:type="dxa"/>
              <w:bottom w:w="72" w:type="dxa"/>
              <w:right w:w="144" w:type="dxa"/>
            </w:tcMar>
            <w:vAlign w:val="center"/>
          </w:tcPr>
          <w:p w:rsidR="00BC2C6A" w:rsidRPr="00F11F0A" w:rsidRDefault="00BC2C6A" w:rsidP="00EA19A2">
            <w:pPr>
              <w:spacing w:after="0" w:line="240" w:lineRule="auto"/>
              <w:jc w:val="center"/>
              <w:rPr>
                <w:rFonts w:ascii="Times New Roman" w:eastAsia="Times New Roman" w:hAnsi="Times New Roman" w:cs="Times New Roman"/>
                <w:color w:val="000000"/>
                <w:kern w:val="24"/>
                <w:sz w:val="24"/>
                <w:szCs w:val="24"/>
                <w:lang w:val="en-GB" w:eastAsia="pl-PL"/>
              </w:rPr>
            </w:pPr>
            <w:r w:rsidRPr="00F11F0A">
              <w:rPr>
                <w:rFonts w:ascii="Times New Roman" w:eastAsia="Times New Roman" w:hAnsi="Times New Roman" w:cs="Times New Roman"/>
                <w:color w:val="000000"/>
                <w:kern w:val="24"/>
                <w:sz w:val="24"/>
                <w:szCs w:val="24"/>
                <w:lang w:val="en-GB" w:eastAsia="pl-PL"/>
              </w:rPr>
              <w:t>0</w:t>
            </w:r>
          </w:p>
        </w:tc>
        <w:tc>
          <w:tcPr>
            <w:tcW w:w="755" w:type="dxa"/>
            <w:tcBorders>
              <w:top w:val="single" w:sz="8" w:space="0" w:color="7AC4F0"/>
              <w:left w:val="single" w:sz="12" w:space="0" w:color="0070C0"/>
              <w:bottom w:val="single" w:sz="8" w:space="0" w:color="7AC4F0"/>
              <w:right w:val="single" w:sz="8" w:space="0" w:color="FFFFFF"/>
            </w:tcBorders>
            <w:shd w:val="clear" w:color="auto" w:fill="EAF1DD" w:themeFill="accent3" w:themeFillTint="33"/>
            <w:vAlign w:val="center"/>
          </w:tcPr>
          <w:p w:rsidR="00BC2C6A" w:rsidRPr="00F11F0A" w:rsidRDefault="00BC2C6A" w:rsidP="00EA19A2">
            <w:pPr>
              <w:spacing w:after="0" w:line="240" w:lineRule="auto"/>
              <w:jc w:val="center"/>
              <w:rPr>
                <w:rFonts w:ascii="Times New Roman" w:eastAsia="Times New Roman" w:hAnsi="Times New Roman" w:cs="Times New Roman"/>
                <w:b/>
                <w:color w:val="000000"/>
                <w:kern w:val="24"/>
                <w:sz w:val="24"/>
                <w:szCs w:val="24"/>
                <w:lang w:val="en-GB" w:eastAsia="pl-PL"/>
              </w:rPr>
            </w:pPr>
            <w:r w:rsidRPr="00F11F0A">
              <w:rPr>
                <w:rFonts w:ascii="Times New Roman" w:eastAsia="Times New Roman" w:hAnsi="Times New Roman" w:cs="Times New Roman"/>
                <w:b/>
                <w:color w:val="000000"/>
                <w:kern w:val="24"/>
                <w:sz w:val="24"/>
                <w:szCs w:val="24"/>
                <w:lang w:val="en-GB" w:eastAsia="pl-PL"/>
              </w:rPr>
              <w:t>1</w:t>
            </w:r>
          </w:p>
        </w:tc>
      </w:tr>
      <w:tr w:rsidR="00BC2C6A" w:rsidRPr="00F11F0A" w:rsidTr="00EA19A2">
        <w:trPr>
          <w:trHeight w:val="454"/>
          <w:jc w:val="center"/>
        </w:trPr>
        <w:tc>
          <w:tcPr>
            <w:tcW w:w="3265" w:type="dxa"/>
            <w:tcBorders>
              <w:top w:val="single" w:sz="8" w:space="0" w:color="7AC4F0"/>
              <w:left w:val="single" w:sz="8" w:space="0" w:color="FFFFFF"/>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rsidR="00BC2C6A" w:rsidRPr="00F11F0A" w:rsidRDefault="00BC2C6A" w:rsidP="00EA19A2">
            <w:pPr>
              <w:spacing w:after="0" w:line="240" w:lineRule="auto"/>
              <w:rPr>
                <w:rFonts w:ascii="Times New Roman" w:eastAsia="Times New Roman" w:hAnsi="Times New Roman" w:cs="Times New Roman"/>
                <w:sz w:val="24"/>
                <w:szCs w:val="24"/>
                <w:lang w:val="en-GB" w:eastAsia="pl-PL"/>
              </w:rPr>
            </w:pPr>
            <w:r w:rsidRPr="00F11F0A">
              <w:rPr>
                <w:rFonts w:ascii="Times New Roman" w:hAnsi="Times New Roman" w:cs="Times New Roman"/>
                <w:sz w:val="24"/>
                <w:szCs w:val="24"/>
                <w:lang w:val="en-GB"/>
              </w:rPr>
              <w:t>National Technical University of Ukraine “Igor Sikorsky Kyiv Polytechnic Institute”</w:t>
            </w:r>
          </w:p>
        </w:tc>
        <w:tc>
          <w:tcPr>
            <w:tcW w:w="1297" w:type="dxa"/>
            <w:tcBorders>
              <w:top w:val="single" w:sz="8" w:space="0" w:color="7AC4F0"/>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rsidR="00BC2C6A" w:rsidRPr="00F11F0A" w:rsidRDefault="00BC2C6A" w:rsidP="00EA19A2">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color w:val="000000"/>
                <w:kern w:val="24"/>
                <w:sz w:val="24"/>
                <w:szCs w:val="24"/>
                <w:lang w:val="en-GB" w:eastAsia="pl-PL"/>
              </w:rPr>
              <w:t>Ukraine</w:t>
            </w:r>
          </w:p>
        </w:tc>
        <w:tc>
          <w:tcPr>
            <w:tcW w:w="1444" w:type="dxa"/>
            <w:tcBorders>
              <w:top w:val="single" w:sz="8" w:space="0" w:color="7AC4F0"/>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rsidR="00BC2C6A" w:rsidRPr="00F11F0A" w:rsidRDefault="00BC2C6A" w:rsidP="00EA19A2">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color w:val="000000"/>
                <w:kern w:val="24"/>
                <w:sz w:val="24"/>
                <w:szCs w:val="24"/>
                <w:lang w:val="en-GB" w:eastAsia="pl-PL"/>
              </w:rPr>
              <w:t>Kyiv</w:t>
            </w:r>
          </w:p>
        </w:tc>
        <w:tc>
          <w:tcPr>
            <w:tcW w:w="762" w:type="dxa"/>
            <w:tcBorders>
              <w:top w:val="single" w:sz="8" w:space="0" w:color="7AC4F0"/>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rsidR="00BC2C6A" w:rsidRPr="00F11F0A" w:rsidRDefault="00BC2C6A" w:rsidP="00EA19A2">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sz w:val="24"/>
                <w:szCs w:val="24"/>
                <w:lang w:val="en-GB" w:eastAsia="pl-PL"/>
              </w:rPr>
              <w:t>0</w:t>
            </w:r>
          </w:p>
        </w:tc>
        <w:tc>
          <w:tcPr>
            <w:tcW w:w="757" w:type="dxa"/>
            <w:tcBorders>
              <w:top w:val="single" w:sz="8" w:space="0" w:color="7AC4F0"/>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rsidR="00BC2C6A" w:rsidRPr="00F11F0A" w:rsidRDefault="00BC2C6A" w:rsidP="00EA19A2">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sz w:val="24"/>
                <w:szCs w:val="24"/>
                <w:lang w:val="en-GB" w:eastAsia="pl-PL"/>
              </w:rPr>
              <w:t>1</w:t>
            </w:r>
          </w:p>
        </w:tc>
        <w:tc>
          <w:tcPr>
            <w:tcW w:w="755" w:type="dxa"/>
            <w:tcBorders>
              <w:top w:val="single" w:sz="8" w:space="0" w:color="7AC4F0"/>
              <w:left w:val="single" w:sz="8" w:space="0" w:color="7AC4F0"/>
              <w:bottom w:val="single" w:sz="8" w:space="0" w:color="7AC4F0"/>
              <w:right w:val="single" w:sz="12" w:space="0" w:color="0070C0"/>
            </w:tcBorders>
            <w:shd w:val="clear" w:color="auto" w:fill="D9D9D9" w:themeFill="background1" w:themeFillShade="D9"/>
            <w:tcMar>
              <w:top w:w="72" w:type="dxa"/>
              <w:left w:w="144" w:type="dxa"/>
              <w:bottom w:w="72" w:type="dxa"/>
              <w:right w:w="144" w:type="dxa"/>
            </w:tcMar>
            <w:vAlign w:val="center"/>
          </w:tcPr>
          <w:p w:rsidR="00BC2C6A" w:rsidRPr="00F11F0A" w:rsidRDefault="00BC2C6A" w:rsidP="00EA19A2">
            <w:pPr>
              <w:spacing w:after="0" w:line="240" w:lineRule="auto"/>
              <w:jc w:val="cente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sz w:val="24"/>
                <w:szCs w:val="24"/>
                <w:lang w:val="en-GB" w:eastAsia="pl-PL"/>
              </w:rPr>
              <w:t>0</w:t>
            </w:r>
          </w:p>
        </w:tc>
        <w:tc>
          <w:tcPr>
            <w:tcW w:w="755" w:type="dxa"/>
            <w:tcBorders>
              <w:top w:val="single" w:sz="8" w:space="0" w:color="7AC4F0"/>
              <w:left w:val="single" w:sz="12" w:space="0" w:color="0070C0"/>
              <w:bottom w:val="single" w:sz="8" w:space="0" w:color="7AC4F0"/>
              <w:right w:val="single" w:sz="8" w:space="0" w:color="FFFFFF"/>
            </w:tcBorders>
            <w:shd w:val="clear" w:color="auto" w:fill="D9D9D9" w:themeFill="background1" w:themeFillShade="D9"/>
            <w:vAlign w:val="center"/>
          </w:tcPr>
          <w:p w:rsidR="00BC2C6A" w:rsidRPr="00F11F0A" w:rsidRDefault="00BC2C6A" w:rsidP="00EA19A2">
            <w:pPr>
              <w:spacing w:after="0" w:line="240" w:lineRule="auto"/>
              <w:jc w:val="center"/>
              <w:rPr>
                <w:rFonts w:ascii="Times New Roman" w:eastAsia="Times New Roman" w:hAnsi="Times New Roman" w:cs="Times New Roman"/>
                <w:b/>
                <w:color w:val="000000"/>
                <w:kern w:val="24"/>
                <w:sz w:val="24"/>
                <w:szCs w:val="24"/>
                <w:lang w:val="en-GB" w:eastAsia="pl-PL"/>
              </w:rPr>
            </w:pPr>
            <w:r w:rsidRPr="00F11F0A">
              <w:rPr>
                <w:rFonts w:ascii="Times New Roman" w:eastAsia="Times New Roman" w:hAnsi="Times New Roman" w:cs="Times New Roman"/>
                <w:b/>
                <w:color w:val="000000"/>
                <w:kern w:val="24"/>
                <w:sz w:val="24"/>
                <w:szCs w:val="24"/>
                <w:lang w:val="en-GB" w:eastAsia="pl-PL"/>
              </w:rPr>
              <w:t>1</w:t>
            </w:r>
          </w:p>
        </w:tc>
      </w:tr>
      <w:tr w:rsidR="00BC2C6A" w:rsidRPr="00F11F0A" w:rsidTr="00EA19A2">
        <w:trPr>
          <w:trHeight w:val="397"/>
          <w:jc w:val="center"/>
        </w:trPr>
        <w:tc>
          <w:tcPr>
            <w:tcW w:w="6006" w:type="dxa"/>
            <w:gridSpan w:val="3"/>
            <w:tcBorders>
              <w:top w:val="single" w:sz="12" w:space="0" w:color="0070C0"/>
              <w:left w:val="single" w:sz="8" w:space="0" w:color="FFFFFF"/>
              <w:bottom w:val="single" w:sz="12" w:space="0" w:color="0070C0"/>
              <w:right w:val="single" w:sz="8" w:space="0" w:color="7AC4F0"/>
            </w:tcBorders>
            <w:shd w:val="clear" w:color="auto" w:fill="EAF1DD" w:themeFill="accent3" w:themeFillTint="33"/>
            <w:tcMar>
              <w:top w:w="72" w:type="dxa"/>
              <w:left w:w="144" w:type="dxa"/>
              <w:bottom w:w="72" w:type="dxa"/>
              <w:right w:w="144" w:type="dxa"/>
            </w:tcMar>
            <w:vAlign w:val="center"/>
            <w:hideMark/>
          </w:tcPr>
          <w:p w:rsidR="00BC2C6A" w:rsidRPr="00F11F0A" w:rsidRDefault="00BC2C6A" w:rsidP="00EA19A2">
            <w:pPr>
              <w:spacing w:after="0" w:line="240" w:lineRule="auto"/>
              <w:jc w:val="right"/>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b/>
                <w:bCs/>
                <w:color w:val="000000"/>
                <w:kern w:val="24"/>
                <w:sz w:val="24"/>
                <w:szCs w:val="24"/>
                <w:lang w:val="en-GB" w:eastAsia="pl-PL"/>
              </w:rPr>
              <w:t>MOBILITIES IN TOTAL</w:t>
            </w:r>
          </w:p>
        </w:tc>
        <w:tc>
          <w:tcPr>
            <w:tcW w:w="762" w:type="dxa"/>
            <w:tcBorders>
              <w:top w:val="single" w:sz="12" w:space="0" w:color="0070C0"/>
              <w:left w:val="single" w:sz="8" w:space="0" w:color="7AC4F0"/>
              <w:bottom w:val="single" w:sz="12" w:space="0" w:color="0070C0"/>
              <w:right w:val="single" w:sz="8" w:space="0" w:color="7AC4F0"/>
            </w:tcBorders>
            <w:shd w:val="clear" w:color="auto" w:fill="EAF1DD" w:themeFill="accent3" w:themeFillTint="33"/>
            <w:tcMar>
              <w:top w:w="72" w:type="dxa"/>
              <w:left w:w="144" w:type="dxa"/>
              <w:bottom w:w="72" w:type="dxa"/>
              <w:right w:w="144" w:type="dxa"/>
            </w:tcMar>
            <w:vAlign w:val="center"/>
          </w:tcPr>
          <w:p w:rsidR="00BC2C6A" w:rsidRPr="00F11F0A" w:rsidRDefault="00BC2C6A" w:rsidP="00EA19A2">
            <w:pPr>
              <w:spacing w:after="0" w:line="240" w:lineRule="auto"/>
              <w:jc w:val="center"/>
              <w:rPr>
                <w:rFonts w:ascii="Times New Roman" w:eastAsia="Times New Roman" w:hAnsi="Times New Roman" w:cs="Times New Roman"/>
                <w:b/>
                <w:sz w:val="24"/>
                <w:szCs w:val="24"/>
                <w:lang w:val="en-GB" w:eastAsia="pl-PL"/>
              </w:rPr>
            </w:pPr>
            <w:r w:rsidRPr="00F11F0A">
              <w:rPr>
                <w:rFonts w:ascii="Times New Roman" w:eastAsia="Times New Roman" w:hAnsi="Times New Roman" w:cs="Times New Roman"/>
                <w:b/>
                <w:sz w:val="24"/>
                <w:szCs w:val="24"/>
                <w:lang w:val="en-GB" w:eastAsia="pl-PL"/>
              </w:rPr>
              <w:t>4</w:t>
            </w:r>
          </w:p>
        </w:tc>
        <w:tc>
          <w:tcPr>
            <w:tcW w:w="757" w:type="dxa"/>
            <w:tcBorders>
              <w:top w:val="single" w:sz="12" w:space="0" w:color="0070C0"/>
              <w:left w:val="single" w:sz="8" w:space="0" w:color="7AC4F0"/>
              <w:bottom w:val="single" w:sz="12" w:space="0" w:color="0070C0"/>
              <w:right w:val="single" w:sz="8" w:space="0" w:color="7AC4F0"/>
            </w:tcBorders>
            <w:shd w:val="clear" w:color="auto" w:fill="EAF1DD" w:themeFill="accent3" w:themeFillTint="33"/>
            <w:tcMar>
              <w:top w:w="72" w:type="dxa"/>
              <w:left w:w="144" w:type="dxa"/>
              <w:bottom w:w="72" w:type="dxa"/>
              <w:right w:w="144" w:type="dxa"/>
            </w:tcMar>
            <w:vAlign w:val="center"/>
          </w:tcPr>
          <w:p w:rsidR="00BC2C6A" w:rsidRPr="00F11F0A" w:rsidRDefault="00BC2C6A" w:rsidP="00EA19A2">
            <w:pPr>
              <w:spacing w:after="0" w:line="240" w:lineRule="auto"/>
              <w:jc w:val="center"/>
              <w:rPr>
                <w:rFonts w:ascii="Times New Roman" w:eastAsia="Times New Roman" w:hAnsi="Times New Roman" w:cs="Times New Roman"/>
                <w:b/>
                <w:sz w:val="24"/>
                <w:szCs w:val="24"/>
                <w:lang w:val="en-GB" w:eastAsia="pl-PL"/>
              </w:rPr>
            </w:pPr>
            <w:r w:rsidRPr="00F11F0A">
              <w:rPr>
                <w:rFonts w:ascii="Times New Roman" w:eastAsia="Times New Roman" w:hAnsi="Times New Roman" w:cs="Times New Roman"/>
                <w:b/>
                <w:sz w:val="24"/>
                <w:szCs w:val="24"/>
                <w:lang w:val="en-GB" w:eastAsia="pl-PL"/>
              </w:rPr>
              <w:t>4</w:t>
            </w:r>
          </w:p>
        </w:tc>
        <w:tc>
          <w:tcPr>
            <w:tcW w:w="755" w:type="dxa"/>
            <w:tcBorders>
              <w:top w:val="single" w:sz="12" w:space="0" w:color="0070C0"/>
              <w:left w:val="single" w:sz="8" w:space="0" w:color="7AC4F0"/>
              <w:bottom w:val="single" w:sz="12" w:space="0" w:color="0070C0"/>
              <w:right w:val="single" w:sz="12" w:space="0" w:color="0070C0"/>
            </w:tcBorders>
            <w:shd w:val="clear" w:color="auto" w:fill="EAF1DD" w:themeFill="accent3" w:themeFillTint="33"/>
            <w:tcMar>
              <w:top w:w="72" w:type="dxa"/>
              <w:left w:w="144" w:type="dxa"/>
              <w:bottom w:w="72" w:type="dxa"/>
              <w:right w:w="144" w:type="dxa"/>
            </w:tcMar>
            <w:vAlign w:val="center"/>
          </w:tcPr>
          <w:p w:rsidR="00BC2C6A" w:rsidRPr="00F11F0A" w:rsidRDefault="00BC2C6A" w:rsidP="00EA19A2">
            <w:pPr>
              <w:spacing w:after="0" w:line="240" w:lineRule="auto"/>
              <w:jc w:val="center"/>
              <w:rPr>
                <w:rFonts w:ascii="Times New Roman" w:eastAsia="Times New Roman" w:hAnsi="Times New Roman" w:cs="Times New Roman"/>
                <w:b/>
                <w:sz w:val="24"/>
                <w:szCs w:val="24"/>
                <w:lang w:val="en-GB" w:eastAsia="pl-PL"/>
              </w:rPr>
            </w:pPr>
            <w:r w:rsidRPr="00F11F0A">
              <w:rPr>
                <w:rFonts w:ascii="Times New Roman" w:eastAsia="Times New Roman" w:hAnsi="Times New Roman" w:cs="Times New Roman"/>
                <w:b/>
                <w:sz w:val="24"/>
                <w:szCs w:val="24"/>
                <w:lang w:val="en-GB" w:eastAsia="pl-PL"/>
              </w:rPr>
              <w:t>5</w:t>
            </w:r>
          </w:p>
        </w:tc>
        <w:tc>
          <w:tcPr>
            <w:tcW w:w="755" w:type="dxa"/>
            <w:tcBorders>
              <w:top w:val="single" w:sz="12" w:space="0" w:color="0070C0"/>
              <w:left w:val="single" w:sz="12" w:space="0" w:color="0070C0"/>
              <w:bottom w:val="single" w:sz="12" w:space="0" w:color="0070C0"/>
              <w:right w:val="single" w:sz="8" w:space="0" w:color="FFFFFF"/>
            </w:tcBorders>
            <w:shd w:val="clear" w:color="auto" w:fill="EAF1DD" w:themeFill="accent3" w:themeFillTint="33"/>
            <w:vAlign w:val="center"/>
          </w:tcPr>
          <w:p w:rsidR="00BC2C6A" w:rsidRPr="00F11F0A" w:rsidRDefault="00BC2C6A" w:rsidP="00EA19A2">
            <w:pPr>
              <w:spacing w:after="0" w:line="240" w:lineRule="auto"/>
              <w:jc w:val="center"/>
              <w:rPr>
                <w:rFonts w:ascii="Times New Roman" w:eastAsia="Times New Roman" w:hAnsi="Times New Roman" w:cs="Times New Roman"/>
                <w:b/>
                <w:bCs/>
                <w:color w:val="0070C0"/>
                <w:kern w:val="24"/>
                <w:sz w:val="24"/>
                <w:szCs w:val="24"/>
                <w:lang w:val="en-GB" w:eastAsia="pl-PL"/>
              </w:rPr>
            </w:pPr>
            <w:r w:rsidRPr="00F11F0A">
              <w:rPr>
                <w:rFonts w:ascii="Times New Roman" w:eastAsia="Times New Roman" w:hAnsi="Times New Roman" w:cs="Times New Roman"/>
                <w:b/>
                <w:bCs/>
                <w:color w:val="0070C0"/>
                <w:kern w:val="24"/>
                <w:sz w:val="24"/>
                <w:szCs w:val="24"/>
                <w:lang w:val="en-GB" w:eastAsia="pl-PL"/>
              </w:rPr>
              <w:t>13</w:t>
            </w:r>
          </w:p>
        </w:tc>
      </w:tr>
      <w:tr w:rsidR="00BC2C6A" w:rsidRPr="00F11F0A" w:rsidTr="00EA19A2">
        <w:trPr>
          <w:trHeight w:val="397"/>
          <w:jc w:val="center"/>
        </w:trPr>
        <w:tc>
          <w:tcPr>
            <w:tcW w:w="9035" w:type="dxa"/>
            <w:gridSpan w:val="7"/>
            <w:tcBorders>
              <w:top w:val="single" w:sz="12" w:space="0" w:color="0070C0"/>
              <w:left w:val="single" w:sz="8" w:space="0" w:color="FFFFFF"/>
              <w:bottom w:val="single" w:sz="12" w:space="0" w:color="0070C0"/>
              <w:right w:val="single" w:sz="8" w:space="0" w:color="FFFFFF"/>
            </w:tcBorders>
            <w:shd w:val="clear" w:color="auto" w:fill="EAF1DD" w:themeFill="accent3" w:themeFillTint="33"/>
            <w:tcMar>
              <w:top w:w="72" w:type="dxa"/>
              <w:left w:w="144" w:type="dxa"/>
              <w:bottom w:w="72" w:type="dxa"/>
              <w:right w:w="144" w:type="dxa"/>
            </w:tcMar>
            <w:vAlign w:val="center"/>
          </w:tcPr>
          <w:p w:rsidR="00BC2C6A" w:rsidRPr="00F11F0A" w:rsidRDefault="00BC2C6A" w:rsidP="00EA19A2">
            <w:pPr>
              <w:spacing w:after="0" w:line="240" w:lineRule="auto"/>
              <w:rPr>
                <w:rFonts w:ascii="Times New Roman" w:hAnsi="Times New Roman" w:cs="Times New Roman"/>
                <w:b/>
                <w:sz w:val="24"/>
                <w:szCs w:val="24"/>
                <w:lang w:val="en-GB"/>
              </w:rPr>
            </w:pPr>
            <w:r w:rsidRPr="00F11F0A">
              <w:rPr>
                <w:rFonts w:ascii="Times New Roman" w:hAnsi="Times New Roman" w:cs="Times New Roman"/>
                <w:b/>
                <w:sz w:val="24"/>
                <w:szCs w:val="24"/>
                <w:lang w:val="en-GB"/>
              </w:rPr>
              <w:t>*mobili</w:t>
            </w:r>
            <w:r w:rsidR="00B8543E" w:rsidRPr="00F11F0A">
              <w:rPr>
                <w:rFonts w:ascii="Times New Roman" w:hAnsi="Times New Roman" w:cs="Times New Roman"/>
                <w:b/>
                <w:sz w:val="24"/>
                <w:szCs w:val="24"/>
                <w:lang w:val="en-GB"/>
              </w:rPr>
              <w:t>ty</w:t>
            </w:r>
            <w:r w:rsidRPr="00F11F0A">
              <w:rPr>
                <w:rFonts w:ascii="Times New Roman" w:hAnsi="Times New Roman" w:cs="Times New Roman"/>
                <w:b/>
                <w:sz w:val="24"/>
                <w:szCs w:val="24"/>
                <w:lang w:val="en-GB"/>
              </w:rPr>
              <w:t xml:space="preserve"> not implemented </w:t>
            </w:r>
            <w:r w:rsidR="00B8543E" w:rsidRPr="00F11F0A">
              <w:rPr>
                <w:rFonts w:ascii="Times New Roman" w:hAnsi="Times New Roman" w:cs="Times New Roman"/>
                <w:b/>
                <w:sz w:val="24"/>
                <w:szCs w:val="24"/>
                <w:lang w:val="en-GB"/>
              </w:rPr>
              <w:t>due to</w:t>
            </w:r>
            <w:r w:rsidRPr="00F11F0A">
              <w:rPr>
                <w:rFonts w:ascii="Times New Roman" w:hAnsi="Times New Roman" w:cs="Times New Roman"/>
                <w:b/>
                <w:sz w:val="24"/>
                <w:szCs w:val="24"/>
                <w:lang w:val="en-GB"/>
              </w:rPr>
              <w:t xml:space="preserve"> the COVID-19 pandemic</w:t>
            </w:r>
          </w:p>
        </w:tc>
      </w:tr>
      <w:tr w:rsidR="003D01FF" w:rsidRPr="00F11F0A" w:rsidTr="00EA19A2">
        <w:trPr>
          <w:trHeight w:val="397"/>
          <w:jc w:val="center"/>
        </w:trPr>
        <w:tc>
          <w:tcPr>
            <w:tcW w:w="9035" w:type="dxa"/>
            <w:gridSpan w:val="7"/>
            <w:tcBorders>
              <w:top w:val="single" w:sz="12" w:space="0" w:color="0070C0"/>
              <w:left w:val="single" w:sz="8" w:space="0" w:color="FFFFFF"/>
              <w:bottom w:val="single" w:sz="12" w:space="0" w:color="0070C0"/>
              <w:right w:val="single" w:sz="8" w:space="0" w:color="FFFFFF"/>
            </w:tcBorders>
            <w:shd w:val="clear" w:color="auto" w:fill="EAF1DD" w:themeFill="accent3" w:themeFillTint="33"/>
            <w:tcMar>
              <w:top w:w="72" w:type="dxa"/>
              <w:left w:w="144" w:type="dxa"/>
              <w:bottom w:w="72" w:type="dxa"/>
              <w:right w:w="144" w:type="dxa"/>
            </w:tcMar>
            <w:vAlign w:val="center"/>
          </w:tcPr>
          <w:p w:rsidR="003D01FF" w:rsidRPr="00F11F0A" w:rsidRDefault="003D01FF" w:rsidP="00EA19A2">
            <w:pPr>
              <w:spacing w:after="0" w:line="240" w:lineRule="auto"/>
              <w:rPr>
                <w:rFonts w:ascii="Times New Roman" w:hAnsi="Times New Roman" w:cs="Times New Roman"/>
                <w:b/>
                <w:sz w:val="24"/>
                <w:szCs w:val="24"/>
                <w:lang w:val="en-GB"/>
              </w:rPr>
            </w:pPr>
          </w:p>
        </w:tc>
      </w:tr>
    </w:tbl>
    <w:p w:rsidR="003D01FF" w:rsidRPr="00F11F0A" w:rsidRDefault="003D01FF" w:rsidP="003D01FF">
      <w:pPr>
        <w:spacing w:after="0" w:line="360" w:lineRule="auto"/>
        <w:jc w:val="both"/>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sz w:val="24"/>
          <w:szCs w:val="24"/>
          <w:lang w:val="en-GB" w:eastAsia="pl-PL"/>
        </w:rPr>
        <w:t>Universiteti i Ekologjisë dhe Menaxhimit në Varshavë në kuadër të projektit nga data 01.08.2019 deri më 31.</w:t>
      </w:r>
      <w:r w:rsidR="009E1328">
        <w:rPr>
          <w:rFonts w:ascii="Times New Roman" w:eastAsia="Times New Roman" w:hAnsi="Times New Roman" w:cs="Times New Roman"/>
          <w:sz w:val="24"/>
          <w:szCs w:val="24"/>
          <w:lang w:val="en-GB" w:eastAsia="pl-PL"/>
        </w:rPr>
        <w:t xml:space="preserve">07.2022 ka organizuar </w:t>
      </w:r>
      <w:r w:rsidRPr="00F11F0A">
        <w:rPr>
          <w:rFonts w:ascii="Times New Roman" w:eastAsia="Times New Roman" w:hAnsi="Times New Roman" w:cs="Times New Roman"/>
          <w:sz w:val="24"/>
          <w:szCs w:val="24"/>
          <w:lang w:val="en-GB" w:eastAsia="pl-PL"/>
        </w:rPr>
        <w:t>gjithsej 11 studentë, anëtarë të stafit mësimor dhe administrativ:</w:t>
      </w:r>
    </w:p>
    <w:p w:rsidR="003D01FF" w:rsidRPr="00F11F0A" w:rsidRDefault="003D01FF" w:rsidP="00F11F0A">
      <w:pPr>
        <w:pStyle w:val="ListParagraph"/>
        <w:numPr>
          <w:ilvl w:val="0"/>
          <w:numId w:val="41"/>
        </w:numPr>
        <w:spacing w:after="0" w:line="360" w:lineRule="auto"/>
        <w:jc w:val="both"/>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sz w:val="24"/>
          <w:szCs w:val="24"/>
          <w:lang w:val="en-GB" w:eastAsia="pl-PL"/>
        </w:rPr>
        <w:t>4 studentë – 1 student nga Universiteti Kombëtar i Arkitekturës dhe Ndërtimit të Armenisë, 1 student nga Universiteti Teknologjik i Azerbajxhanit, 1 student nga Universiteti i Shkencave të Aplikuara në Ferizaj dhe 1 student nga Universiteti Kombëtar i Shkencave të Jetës dhe Mjedisit të Ukrainës ;</w:t>
      </w:r>
    </w:p>
    <w:p w:rsidR="003D01FF" w:rsidRPr="00F11F0A" w:rsidRDefault="003D01FF" w:rsidP="00F11F0A">
      <w:pPr>
        <w:pStyle w:val="ListParagraph"/>
        <w:numPr>
          <w:ilvl w:val="0"/>
          <w:numId w:val="41"/>
        </w:numPr>
        <w:spacing w:after="0" w:line="360" w:lineRule="auto"/>
        <w:jc w:val="both"/>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sz w:val="24"/>
          <w:szCs w:val="24"/>
          <w:lang w:val="en-GB" w:eastAsia="pl-PL"/>
        </w:rPr>
        <w:t xml:space="preserve">4 anëtarë të stafit akademik – 1 nga Universiteti Teknologjik i Azerbajxhanit, 1 nga Universiteti Kombëtar i Arkitekturës dhe Ndërtimit të Armenisë, 1 nga Universiteti </w:t>
      </w:r>
      <w:r w:rsidRPr="00F11F0A">
        <w:rPr>
          <w:rFonts w:ascii="Times New Roman" w:eastAsia="Times New Roman" w:hAnsi="Times New Roman" w:cs="Times New Roman"/>
          <w:sz w:val="24"/>
          <w:szCs w:val="24"/>
          <w:lang w:val="en-GB" w:eastAsia="pl-PL"/>
        </w:rPr>
        <w:lastRenderedPageBreak/>
        <w:t>Shtetëror Sumy, 1 nga Universiteti Teknik Kombëtar i Ukrainës “Instituti Politeknik Igor Sikorsky Kyiv”;</w:t>
      </w:r>
    </w:p>
    <w:p w:rsidR="003D01FF" w:rsidRPr="00F11F0A" w:rsidRDefault="003D01FF" w:rsidP="00F11F0A">
      <w:pPr>
        <w:pStyle w:val="ListParagraph"/>
        <w:numPr>
          <w:ilvl w:val="0"/>
          <w:numId w:val="41"/>
        </w:numPr>
        <w:spacing w:after="0" w:line="360" w:lineRule="auto"/>
        <w:jc w:val="both"/>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sz w:val="24"/>
          <w:szCs w:val="24"/>
          <w:lang w:val="en-GB" w:eastAsia="pl-PL"/>
        </w:rPr>
        <w:t>3 anëtarë të stafit administrativ – 1 nga Universiteti Kombëtar i Arkitekturës dhe Ndërtimit të Armenisë, 1 nga Universiteti i Shkencave të Aplikuara në Ferizaj dhe 1 nga Universiteti Shtetëror Sumy.</w:t>
      </w:r>
    </w:p>
    <w:p w:rsidR="003D01FF" w:rsidRPr="00F11F0A" w:rsidRDefault="003D01FF" w:rsidP="003D01FF">
      <w:pPr>
        <w:spacing w:after="0" w:line="360" w:lineRule="auto"/>
        <w:ind w:left="360"/>
        <w:jc w:val="both"/>
        <w:rPr>
          <w:rFonts w:ascii="Times New Roman" w:eastAsia="Times New Roman" w:hAnsi="Times New Roman" w:cs="Times New Roman"/>
          <w:sz w:val="24"/>
          <w:szCs w:val="24"/>
          <w:lang w:val="sq-AL" w:eastAsia="pl-PL"/>
        </w:rPr>
      </w:pPr>
      <w:r w:rsidRPr="00F11F0A">
        <w:rPr>
          <w:rFonts w:ascii="Times New Roman" w:eastAsia="Times New Roman" w:hAnsi="Times New Roman" w:cs="Times New Roman"/>
          <w:sz w:val="24"/>
          <w:szCs w:val="24"/>
          <w:lang w:val="sq-AL" w:eastAsia="pl-PL"/>
        </w:rPr>
        <w:t>Dy anëtarë të personelit administrativ të UEM-it morën pjesë në trajnimin ose ndarjen e punës të organizuar nga Universitetet Partnere – 1 në Universitetin Teknologjik të Azerbajxhanit dhe 1 në Universitetin e Shkencave të Aplikuara në Ferizaj.</w:t>
      </w:r>
    </w:p>
    <w:p w:rsidR="003D01FF" w:rsidRDefault="003D01FF" w:rsidP="003D01FF">
      <w:pPr>
        <w:spacing w:after="0" w:line="360" w:lineRule="auto"/>
        <w:ind w:left="360"/>
        <w:jc w:val="both"/>
        <w:rPr>
          <w:rFonts w:ascii="Times New Roman" w:eastAsia="Times New Roman" w:hAnsi="Times New Roman" w:cs="Times New Roman"/>
          <w:sz w:val="24"/>
          <w:szCs w:val="24"/>
          <w:lang w:val="sq-AL" w:eastAsia="pl-PL"/>
        </w:rPr>
      </w:pPr>
      <w:r w:rsidRPr="00F11F0A">
        <w:rPr>
          <w:rFonts w:ascii="Times New Roman" w:eastAsia="Times New Roman" w:hAnsi="Times New Roman" w:cs="Times New Roman"/>
          <w:sz w:val="24"/>
          <w:szCs w:val="24"/>
          <w:lang w:val="sq-AL" w:eastAsia="pl-PL"/>
        </w:rPr>
        <w:t>Vlen gjithashtu të përmendet se në datat 04 – 08 korrik 2022, Universiteti i Ekologjisë dhe Menaxhimit në Varshavë organizoi Javën e Stafit për përfaqësues nga Universitetet Partnere, e cila iu kushtua çështjeve që kanë të bëjnë me format e bashkëpunimit me mjedisin socio-ekonomik, marketingun ndërkombëtar dhe bashkëpunimin. , sistemet arsimore në Poloni dhe vendet partnere, sistemet dhe mjetet e sigurimit të cilësisë së arsimit, sfidat organizative, administrative dhe mësimore gjatë pandemisë dhe planet që lidhen me zhvillimin e mësimit në distancë, mundësitë e bashkëpunimit arsimor dhe kërkimor midis Universiteteve Partnere, planet në lidhje me bashkëpunimin e mëtejshëm brenda Programi Erasmus+ dhe mësimi i bazave të gjuhës polake. Gjatë Javës së Stafit përfaqësues të Universiteteve Partnere ndanë praktikat e mira dhe diskutuan problemet kryesore gjatë realizimit të projekteve.</w:t>
      </w:r>
    </w:p>
    <w:p w:rsidR="00F11F0A" w:rsidRPr="00F11F0A" w:rsidRDefault="00F11F0A" w:rsidP="003D01FF">
      <w:pPr>
        <w:spacing w:after="0" w:line="360" w:lineRule="auto"/>
        <w:ind w:left="360"/>
        <w:jc w:val="both"/>
        <w:rPr>
          <w:rFonts w:ascii="Times New Roman" w:eastAsia="Times New Roman" w:hAnsi="Times New Roman" w:cs="Times New Roman"/>
          <w:sz w:val="24"/>
          <w:szCs w:val="24"/>
          <w:lang w:val="sq-AL" w:eastAsia="pl-PL"/>
        </w:rPr>
      </w:pPr>
    </w:p>
    <w:p w:rsidR="00B8543E" w:rsidRPr="00F11F0A" w:rsidRDefault="003D01FF" w:rsidP="003D01FF">
      <w:pPr>
        <w:spacing w:after="0" w:line="360" w:lineRule="auto"/>
        <w:ind w:left="360"/>
        <w:jc w:val="both"/>
        <w:rPr>
          <w:rFonts w:ascii="Times New Roman" w:eastAsia="Times New Roman" w:hAnsi="Times New Roman" w:cs="Times New Roman"/>
          <w:sz w:val="24"/>
          <w:szCs w:val="24"/>
          <w:lang w:val="sq-AL" w:eastAsia="pl-PL"/>
        </w:rPr>
      </w:pPr>
      <w:r w:rsidRPr="00F11F0A">
        <w:rPr>
          <w:rFonts w:ascii="Times New Roman" w:eastAsia="Times New Roman" w:hAnsi="Times New Roman" w:cs="Times New Roman"/>
          <w:sz w:val="24"/>
          <w:szCs w:val="24"/>
          <w:lang w:val="sq-AL" w:eastAsia="pl-PL"/>
        </w:rPr>
        <w:t>Kjo ngjarje ka kontribuar fuqishëm në:</w:t>
      </w:r>
      <w:bookmarkStart w:id="5" w:name="_Toc19823534"/>
    </w:p>
    <w:p w:rsidR="003D01FF" w:rsidRPr="00F11F0A" w:rsidRDefault="003D01FF" w:rsidP="003D01FF">
      <w:pPr>
        <w:spacing w:after="0" w:line="360" w:lineRule="auto"/>
        <w:ind w:left="360"/>
        <w:jc w:val="both"/>
        <w:rPr>
          <w:rFonts w:ascii="Times New Roman" w:eastAsia="Times New Roman" w:hAnsi="Times New Roman" w:cs="Times New Roman"/>
          <w:sz w:val="24"/>
          <w:szCs w:val="24"/>
          <w:lang w:val="en-US" w:eastAsia="pl-PL"/>
        </w:rPr>
      </w:pPr>
    </w:p>
    <w:p w:rsidR="003D01FF" w:rsidRPr="00F11F0A" w:rsidRDefault="003D01FF" w:rsidP="003D01FF">
      <w:pPr>
        <w:pStyle w:val="ListParagraph"/>
        <w:numPr>
          <w:ilvl w:val="0"/>
          <w:numId w:val="37"/>
        </w:numPr>
        <w:rPr>
          <w:rFonts w:ascii="Times New Roman" w:hAnsi="Times New Roman" w:cs="Times New Roman"/>
          <w:sz w:val="24"/>
          <w:szCs w:val="24"/>
          <w:lang w:val="sq-AL"/>
        </w:rPr>
      </w:pPr>
      <w:r w:rsidRPr="00F11F0A">
        <w:rPr>
          <w:rFonts w:ascii="Times New Roman" w:hAnsi="Times New Roman" w:cs="Times New Roman"/>
          <w:sz w:val="24"/>
          <w:szCs w:val="24"/>
          <w:lang w:val="sq-AL"/>
        </w:rPr>
        <w:t>të mësuarit e strukturës, kulturës organizative dhe mënyrës së funksionimit të Universiteteve Partnere;</w:t>
      </w:r>
    </w:p>
    <w:p w:rsidR="003D01FF" w:rsidRPr="00F11F0A" w:rsidRDefault="003D01FF" w:rsidP="003D01FF">
      <w:pPr>
        <w:pStyle w:val="ListParagraph"/>
        <w:numPr>
          <w:ilvl w:val="0"/>
          <w:numId w:val="37"/>
        </w:numPr>
        <w:rPr>
          <w:rFonts w:ascii="Times New Roman" w:hAnsi="Times New Roman" w:cs="Times New Roman"/>
          <w:sz w:val="24"/>
          <w:szCs w:val="24"/>
          <w:lang w:val="sq-AL"/>
        </w:rPr>
      </w:pPr>
      <w:r w:rsidRPr="00F11F0A">
        <w:rPr>
          <w:rFonts w:ascii="Times New Roman" w:hAnsi="Times New Roman" w:cs="Times New Roman"/>
          <w:sz w:val="24"/>
          <w:szCs w:val="24"/>
          <w:lang w:val="sq-AL"/>
        </w:rPr>
        <w:t>shkëmbimin e përvojave në lidhje me strukturat, mekanizmat dhe përmirësimin e cilësisë së arsimit dhe mjetet e sigurimit të cilësisë;</w:t>
      </w:r>
    </w:p>
    <w:p w:rsidR="003D01FF" w:rsidRPr="00F11F0A" w:rsidRDefault="003D01FF" w:rsidP="003D01FF">
      <w:pPr>
        <w:pStyle w:val="ListParagraph"/>
        <w:numPr>
          <w:ilvl w:val="0"/>
          <w:numId w:val="37"/>
        </w:numPr>
        <w:rPr>
          <w:rFonts w:ascii="Times New Roman" w:hAnsi="Times New Roman" w:cs="Times New Roman"/>
          <w:sz w:val="24"/>
          <w:szCs w:val="24"/>
          <w:lang w:val="sq-AL"/>
        </w:rPr>
      </w:pPr>
      <w:r w:rsidRPr="00F11F0A">
        <w:rPr>
          <w:rFonts w:ascii="Times New Roman" w:hAnsi="Times New Roman" w:cs="Times New Roman"/>
          <w:sz w:val="24"/>
          <w:szCs w:val="24"/>
          <w:lang w:val="sq-AL"/>
        </w:rPr>
        <w:t>përmirësimin e cilësisë së arsimit dhe shërbimeve të ofruara për studentët;</w:t>
      </w:r>
    </w:p>
    <w:p w:rsidR="003D01FF" w:rsidRPr="00F11F0A" w:rsidRDefault="003D01FF" w:rsidP="003D01FF">
      <w:pPr>
        <w:pStyle w:val="ListParagraph"/>
        <w:numPr>
          <w:ilvl w:val="0"/>
          <w:numId w:val="37"/>
        </w:numPr>
        <w:rPr>
          <w:rFonts w:ascii="Times New Roman" w:hAnsi="Times New Roman" w:cs="Times New Roman"/>
          <w:sz w:val="24"/>
          <w:szCs w:val="24"/>
          <w:lang w:val="sq-AL"/>
        </w:rPr>
      </w:pPr>
      <w:r w:rsidRPr="00F11F0A">
        <w:rPr>
          <w:rFonts w:ascii="Times New Roman" w:hAnsi="Times New Roman" w:cs="Times New Roman"/>
          <w:sz w:val="24"/>
          <w:szCs w:val="24"/>
          <w:lang w:val="sq-AL"/>
        </w:rPr>
        <w:t>përmirësimin e procedurave dhe mekanizmave mbështetës për shkëmbimin ndërkombëtar të studentëve, stafit dhe mësuesve ndërmjet universiteteve;</w:t>
      </w:r>
    </w:p>
    <w:p w:rsidR="003D01FF" w:rsidRPr="00F11F0A" w:rsidRDefault="003D01FF" w:rsidP="003D01FF">
      <w:pPr>
        <w:pStyle w:val="ListParagraph"/>
        <w:numPr>
          <w:ilvl w:val="0"/>
          <w:numId w:val="37"/>
        </w:numPr>
        <w:rPr>
          <w:rFonts w:ascii="Times New Roman" w:hAnsi="Times New Roman" w:cs="Times New Roman"/>
          <w:sz w:val="24"/>
          <w:szCs w:val="24"/>
          <w:lang w:val="sq-AL"/>
        </w:rPr>
      </w:pPr>
      <w:r w:rsidRPr="00F11F0A">
        <w:rPr>
          <w:rFonts w:ascii="Times New Roman" w:hAnsi="Times New Roman" w:cs="Times New Roman"/>
          <w:sz w:val="24"/>
          <w:szCs w:val="24"/>
          <w:lang w:val="sq-AL"/>
        </w:rPr>
        <w:t>zhvillimin dhe shkëmbimin e ideve për bashkëpunim në kuadër të aktiviteteve të kërkimit dhe zhvillimit;</w:t>
      </w:r>
    </w:p>
    <w:p w:rsidR="003D01FF" w:rsidRPr="00F11F0A" w:rsidRDefault="003D01FF" w:rsidP="003D01FF">
      <w:pPr>
        <w:pStyle w:val="ListParagraph"/>
        <w:numPr>
          <w:ilvl w:val="0"/>
          <w:numId w:val="37"/>
        </w:numPr>
        <w:rPr>
          <w:rFonts w:ascii="Times New Roman" w:hAnsi="Times New Roman" w:cs="Times New Roman"/>
          <w:sz w:val="24"/>
          <w:szCs w:val="24"/>
          <w:lang w:val="sq-AL"/>
        </w:rPr>
      </w:pPr>
      <w:r w:rsidRPr="00F11F0A">
        <w:rPr>
          <w:rFonts w:ascii="Times New Roman" w:hAnsi="Times New Roman" w:cs="Times New Roman"/>
          <w:sz w:val="24"/>
          <w:szCs w:val="24"/>
          <w:lang w:val="sq-AL"/>
        </w:rPr>
        <w:t>lehtësimin e integrimit të mëtejshëm të Universiteteve nga Vendet Partnere me Zonën Evropiane të Arsimit të Lartë;</w:t>
      </w:r>
    </w:p>
    <w:p w:rsidR="003D01FF" w:rsidRPr="00F11F0A" w:rsidRDefault="003D01FF" w:rsidP="003D01FF">
      <w:pPr>
        <w:pStyle w:val="ListParagraph"/>
        <w:numPr>
          <w:ilvl w:val="0"/>
          <w:numId w:val="37"/>
        </w:numPr>
        <w:rPr>
          <w:rFonts w:ascii="Times New Roman" w:hAnsi="Times New Roman" w:cs="Times New Roman"/>
          <w:sz w:val="24"/>
          <w:szCs w:val="24"/>
          <w:lang w:val="sq-AL"/>
        </w:rPr>
      </w:pPr>
      <w:r w:rsidRPr="00F11F0A">
        <w:rPr>
          <w:rFonts w:ascii="Times New Roman" w:hAnsi="Times New Roman" w:cs="Times New Roman"/>
          <w:sz w:val="24"/>
          <w:szCs w:val="24"/>
          <w:lang w:val="sq-AL"/>
        </w:rPr>
        <w:t>shkëmbimi i praktikave të mira që lidhen me thyerjen e barrierave sociale, ligjore dhe mjedisore të bashkëpunimit;</w:t>
      </w:r>
    </w:p>
    <w:p w:rsidR="003D01FF" w:rsidRPr="00F11F0A" w:rsidRDefault="003D01FF" w:rsidP="003D01FF">
      <w:pPr>
        <w:pStyle w:val="ListParagraph"/>
        <w:numPr>
          <w:ilvl w:val="0"/>
          <w:numId w:val="37"/>
        </w:numPr>
        <w:rPr>
          <w:rFonts w:ascii="Times New Roman" w:hAnsi="Times New Roman" w:cs="Times New Roman"/>
          <w:sz w:val="24"/>
          <w:szCs w:val="24"/>
          <w:lang w:val="en-US"/>
        </w:rPr>
      </w:pPr>
      <w:r w:rsidRPr="00F11F0A">
        <w:rPr>
          <w:rFonts w:ascii="Times New Roman" w:hAnsi="Times New Roman" w:cs="Times New Roman"/>
          <w:sz w:val="24"/>
          <w:szCs w:val="24"/>
          <w:lang w:val="sq-AL"/>
        </w:rPr>
        <w:t>promovimi i komunikimit ndërkulturor dhe një kuptim më i mirë i vlerave evropiane.</w:t>
      </w:r>
    </w:p>
    <w:p w:rsidR="003D01FF" w:rsidRPr="00F11F0A" w:rsidRDefault="003D01FF" w:rsidP="003D01FF">
      <w:pPr>
        <w:rPr>
          <w:rFonts w:ascii="Times New Roman" w:hAnsi="Times New Roman" w:cs="Times New Roman"/>
          <w:sz w:val="24"/>
          <w:szCs w:val="24"/>
          <w:lang w:val="en-GB"/>
        </w:rPr>
        <w:sectPr w:rsidR="003D01FF" w:rsidRPr="00F11F0A" w:rsidSect="00092197">
          <w:pgSz w:w="11906" w:h="16838"/>
          <w:pgMar w:top="851" w:right="1134" w:bottom="851" w:left="1134" w:header="709" w:footer="709" w:gutter="0"/>
          <w:cols w:space="708"/>
          <w:docGrid w:linePitch="360"/>
        </w:sectPr>
      </w:pPr>
    </w:p>
    <w:p w:rsidR="00860A1B" w:rsidRPr="00F11F0A" w:rsidRDefault="0002003A" w:rsidP="003C0446">
      <w:pPr>
        <w:pStyle w:val="Heading1"/>
        <w:numPr>
          <w:ilvl w:val="0"/>
          <w:numId w:val="4"/>
        </w:numPr>
        <w:spacing w:before="0" w:after="120"/>
        <w:ind w:left="714" w:hanging="357"/>
        <w:rPr>
          <w:rFonts w:ascii="Times New Roman" w:hAnsi="Times New Roman" w:cs="Times New Roman"/>
          <w:color w:val="4F81BD" w:themeColor="accent1"/>
          <w:sz w:val="24"/>
          <w:szCs w:val="24"/>
          <w:lang w:val="en-GB"/>
        </w:rPr>
      </w:pPr>
      <w:r w:rsidRPr="00F11F0A">
        <w:rPr>
          <w:rFonts w:ascii="Times New Roman" w:hAnsi="Times New Roman" w:cs="Times New Roman"/>
          <w:color w:val="4F81BD" w:themeColor="accent1"/>
          <w:sz w:val="24"/>
          <w:szCs w:val="24"/>
          <w:lang w:val="en-GB"/>
        </w:rPr>
        <w:lastRenderedPageBreak/>
        <w:t>PROJECT PARTICIPANTS</w:t>
      </w:r>
      <w:bookmarkEnd w:id="5"/>
    </w:p>
    <w:tbl>
      <w:tblPr>
        <w:tblW w:w="15290" w:type="dxa"/>
        <w:jc w:val="center"/>
        <w:tblBorders>
          <w:insideH w:val="single" w:sz="4" w:space="0" w:color="00B050"/>
          <w:insideV w:val="single" w:sz="4" w:space="0" w:color="00B050"/>
        </w:tblBorders>
        <w:tblLayout w:type="fixed"/>
        <w:tblCellMar>
          <w:left w:w="70" w:type="dxa"/>
          <w:right w:w="70" w:type="dxa"/>
        </w:tblCellMar>
        <w:tblLook w:val="04A0" w:firstRow="1" w:lastRow="0" w:firstColumn="1" w:lastColumn="0" w:noHBand="0" w:noVBand="1"/>
      </w:tblPr>
      <w:tblGrid>
        <w:gridCol w:w="523"/>
        <w:gridCol w:w="2633"/>
        <w:gridCol w:w="1142"/>
        <w:gridCol w:w="1427"/>
        <w:gridCol w:w="1428"/>
        <w:gridCol w:w="1285"/>
        <w:gridCol w:w="1713"/>
        <w:gridCol w:w="2569"/>
        <w:gridCol w:w="2570"/>
      </w:tblGrid>
      <w:tr w:rsidR="00E445A3" w:rsidRPr="00F11F0A" w:rsidTr="00E50A05">
        <w:trPr>
          <w:trHeight w:val="842"/>
          <w:jc w:val="center"/>
        </w:trPr>
        <w:tc>
          <w:tcPr>
            <w:tcW w:w="523" w:type="dxa"/>
            <w:tcBorders>
              <w:bottom w:val="single" w:sz="12" w:space="0" w:color="00B050"/>
            </w:tcBorders>
            <w:shd w:val="clear" w:color="auto" w:fill="B8CCE4" w:themeFill="accent1" w:themeFillTint="66"/>
            <w:vAlign w:val="center"/>
            <w:hideMark/>
          </w:tcPr>
          <w:p w:rsidR="00E445A3" w:rsidRPr="00F11F0A" w:rsidRDefault="00E445A3" w:rsidP="00332F87">
            <w:pPr>
              <w:spacing w:after="0" w:line="240" w:lineRule="auto"/>
              <w:jc w:val="center"/>
              <w:rPr>
                <w:rFonts w:ascii="Times New Roman" w:eastAsia="Times New Roman" w:hAnsi="Times New Roman" w:cs="Times New Roman"/>
                <w:b/>
                <w:bCs/>
                <w:color w:val="006600"/>
                <w:kern w:val="24"/>
                <w:sz w:val="24"/>
                <w:szCs w:val="24"/>
                <w:lang w:val="en-GB" w:eastAsia="pl-PL"/>
              </w:rPr>
            </w:pPr>
            <w:r w:rsidRPr="00F11F0A">
              <w:rPr>
                <w:rFonts w:ascii="Times New Roman" w:eastAsia="Times New Roman" w:hAnsi="Times New Roman" w:cs="Times New Roman"/>
                <w:b/>
                <w:bCs/>
                <w:color w:val="006600"/>
                <w:kern w:val="24"/>
                <w:sz w:val="24"/>
                <w:szCs w:val="24"/>
                <w:lang w:val="en-GB" w:eastAsia="pl-PL"/>
              </w:rPr>
              <w:t>No</w:t>
            </w:r>
          </w:p>
        </w:tc>
        <w:tc>
          <w:tcPr>
            <w:tcW w:w="2633" w:type="dxa"/>
            <w:tcBorders>
              <w:bottom w:val="single" w:sz="12" w:space="0" w:color="00B050"/>
            </w:tcBorders>
            <w:shd w:val="clear" w:color="auto" w:fill="B8CCE4" w:themeFill="accent1" w:themeFillTint="66"/>
            <w:vAlign w:val="center"/>
            <w:hideMark/>
          </w:tcPr>
          <w:p w:rsidR="00E445A3" w:rsidRPr="00F11F0A" w:rsidRDefault="00294782" w:rsidP="00D35942">
            <w:pPr>
              <w:spacing w:after="0" w:line="240" w:lineRule="auto"/>
              <w:jc w:val="center"/>
              <w:rPr>
                <w:rFonts w:ascii="Times New Roman" w:eastAsia="Times New Roman" w:hAnsi="Times New Roman" w:cs="Times New Roman"/>
                <w:b/>
                <w:bCs/>
                <w:color w:val="006600"/>
                <w:kern w:val="24"/>
                <w:sz w:val="24"/>
                <w:szCs w:val="24"/>
                <w:lang w:val="en-GB" w:eastAsia="pl-PL"/>
              </w:rPr>
            </w:pPr>
            <w:r w:rsidRPr="00F11F0A">
              <w:rPr>
                <w:rFonts w:ascii="Times New Roman" w:eastAsia="Times New Roman" w:hAnsi="Times New Roman" w:cs="Times New Roman"/>
                <w:b/>
                <w:bCs/>
                <w:color w:val="006600"/>
                <w:kern w:val="24"/>
                <w:sz w:val="24"/>
                <w:szCs w:val="24"/>
                <w:lang w:val="en-GB" w:eastAsia="pl-PL"/>
              </w:rPr>
              <w:t>Emri&amp;Mbiemri</w:t>
            </w:r>
            <w:r w:rsidR="009E1328">
              <w:rPr>
                <w:rFonts w:ascii="Times New Roman" w:eastAsia="Times New Roman" w:hAnsi="Times New Roman" w:cs="Times New Roman"/>
                <w:b/>
                <w:bCs/>
                <w:color w:val="006600"/>
                <w:kern w:val="24"/>
                <w:sz w:val="24"/>
                <w:szCs w:val="24"/>
                <w:lang w:val="en-GB" w:eastAsia="pl-PL"/>
              </w:rPr>
              <w:t xml:space="preserve">  i Pjesëmarrësit</w:t>
            </w:r>
          </w:p>
        </w:tc>
        <w:tc>
          <w:tcPr>
            <w:tcW w:w="1142" w:type="dxa"/>
            <w:tcBorders>
              <w:bottom w:val="single" w:sz="12" w:space="0" w:color="00B050"/>
            </w:tcBorders>
            <w:shd w:val="clear" w:color="auto" w:fill="B8CCE4" w:themeFill="accent1" w:themeFillTint="66"/>
            <w:vAlign w:val="center"/>
            <w:hideMark/>
          </w:tcPr>
          <w:p w:rsidR="00E445A3" w:rsidRPr="00F11F0A" w:rsidRDefault="009E1328" w:rsidP="009E1328">
            <w:pPr>
              <w:spacing w:after="0" w:line="240" w:lineRule="auto"/>
              <w:rPr>
                <w:rFonts w:ascii="Times New Roman" w:eastAsia="Times New Roman" w:hAnsi="Times New Roman" w:cs="Times New Roman"/>
                <w:b/>
                <w:bCs/>
                <w:color w:val="006600"/>
                <w:kern w:val="24"/>
                <w:sz w:val="24"/>
                <w:szCs w:val="24"/>
                <w:lang w:val="en-GB" w:eastAsia="pl-PL"/>
              </w:rPr>
            </w:pPr>
            <w:r>
              <w:rPr>
                <w:rFonts w:ascii="Times New Roman" w:eastAsia="Times New Roman" w:hAnsi="Times New Roman" w:cs="Times New Roman"/>
                <w:b/>
                <w:bCs/>
                <w:color w:val="006600"/>
                <w:kern w:val="24"/>
                <w:sz w:val="24"/>
                <w:szCs w:val="24"/>
                <w:lang w:val="en-GB" w:eastAsia="pl-PL"/>
              </w:rPr>
              <w:t>Aktiviteti</w:t>
            </w:r>
          </w:p>
        </w:tc>
        <w:tc>
          <w:tcPr>
            <w:tcW w:w="1427" w:type="dxa"/>
            <w:tcBorders>
              <w:bottom w:val="single" w:sz="12" w:space="0" w:color="00B050"/>
            </w:tcBorders>
            <w:shd w:val="clear" w:color="auto" w:fill="B8CCE4" w:themeFill="accent1" w:themeFillTint="66"/>
            <w:vAlign w:val="center"/>
            <w:hideMark/>
          </w:tcPr>
          <w:p w:rsidR="00E445A3" w:rsidRPr="00F11F0A" w:rsidRDefault="009E1328" w:rsidP="002E5249">
            <w:pPr>
              <w:spacing w:after="0" w:line="240" w:lineRule="auto"/>
              <w:jc w:val="center"/>
              <w:rPr>
                <w:rFonts w:ascii="Times New Roman" w:eastAsia="Times New Roman" w:hAnsi="Times New Roman" w:cs="Times New Roman"/>
                <w:b/>
                <w:bCs/>
                <w:color w:val="006600"/>
                <w:kern w:val="24"/>
                <w:sz w:val="24"/>
                <w:szCs w:val="24"/>
                <w:lang w:val="en-GB" w:eastAsia="pl-PL"/>
              </w:rPr>
            </w:pPr>
            <w:r>
              <w:rPr>
                <w:rFonts w:ascii="Times New Roman" w:eastAsia="Times New Roman" w:hAnsi="Times New Roman" w:cs="Times New Roman"/>
                <w:b/>
                <w:bCs/>
                <w:color w:val="006600"/>
                <w:kern w:val="24"/>
                <w:sz w:val="24"/>
                <w:szCs w:val="24"/>
                <w:lang w:val="en-GB" w:eastAsia="pl-PL"/>
              </w:rPr>
              <w:t>Data e fillimit</w:t>
            </w:r>
          </w:p>
        </w:tc>
        <w:tc>
          <w:tcPr>
            <w:tcW w:w="1428" w:type="dxa"/>
            <w:tcBorders>
              <w:bottom w:val="single" w:sz="12" w:space="0" w:color="00B050"/>
            </w:tcBorders>
            <w:shd w:val="clear" w:color="auto" w:fill="B8CCE4" w:themeFill="accent1" w:themeFillTint="66"/>
            <w:vAlign w:val="center"/>
            <w:hideMark/>
          </w:tcPr>
          <w:p w:rsidR="00E445A3" w:rsidRPr="00F11F0A" w:rsidRDefault="009E1328" w:rsidP="00152C73">
            <w:pPr>
              <w:spacing w:after="0" w:line="240" w:lineRule="auto"/>
              <w:jc w:val="center"/>
              <w:rPr>
                <w:rFonts w:ascii="Times New Roman" w:eastAsia="Times New Roman" w:hAnsi="Times New Roman" w:cs="Times New Roman"/>
                <w:b/>
                <w:bCs/>
                <w:color w:val="006600"/>
                <w:kern w:val="24"/>
                <w:sz w:val="24"/>
                <w:szCs w:val="24"/>
                <w:lang w:val="en-GB" w:eastAsia="pl-PL"/>
              </w:rPr>
            </w:pPr>
            <w:r>
              <w:rPr>
                <w:rFonts w:ascii="Times New Roman" w:eastAsia="Times New Roman" w:hAnsi="Times New Roman" w:cs="Times New Roman"/>
                <w:b/>
                <w:bCs/>
                <w:color w:val="006600"/>
                <w:kern w:val="24"/>
                <w:sz w:val="24"/>
                <w:szCs w:val="24"/>
                <w:lang w:val="en-GB" w:eastAsia="pl-PL"/>
              </w:rPr>
              <w:t>Data e mbarimit</w:t>
            </w:r>
          </w:p>
        </w:tc>
        <w:tc>
          <w:tcPr>
            <w:tcW w:w="1285" w:type="dxa"/>
            <w:tcBorders>
              <w:bottom w:val="single" w:sz="12" w:space="0" w:color="00B050"/>
            </w:tcBorders>
            <w:shd w:val="clear" w:color="auto" w:fill="B8CCE4" w:themeFill="accent1" w:themeFillTint="66"/>
            <w:vAlign w:val="center"/>
            <w:hideMark/>
          </w:tcPr>
          <w:p w:rsidR="00E445A3" w:rsidRPr="00F11F0A" w:rsidRDefault="009E1328" w:rsidP="00145EA8">
            <w:pPr>
              <w:spacing w:after="0" w:line="240" w:lineRule="auto"/>
              <w:jc w:val="center"/>
              <w:rPr>
                <w:rFonts w:ascii="Times New Roman" w:eastAsia="Times New Roman" w:hAnsi="Times New Roman" w:cs="Times New Roman"/>
                <w:b/>
                <w:bCs/>
                <w:color w:val="006600"/>
                <w:kern w:val="24"/>
                <w:sz w:val="24"/>
                <w:szCs w:val="24"/>
                <w:lang w:val="en-GB" w:eastAsia="pl-PL"/>
              </w:rPr>
            </w:pPr>
            <w:r>
              <w:rPr>
                <w:rFonts w:ascii="Times New Roman" w:eastAsia="Times New Roman" w:hAnsi="Times New Roman" w:cs="Times New Roman"/>
                <w:b/>
                <w:bCs/>
                <w:color w:val="006600"/>
                <w:kern w:val="24"/>
                <w:sz w:val="24"/>
                <w:szCs w:val="24"/>
                <w:lang w:val="en-GB" w:eastAsia="pl-PL"/>
              </w:rPr>
              <w:t>Kohëzgjatja</w:t>
            </w:r>
            <w:r w:rsidR="00E445A3" w:rsidRPr="00F11F0A">
              <w:rPr>
                <w:rFonts w:ascii="Times New Roman" w:eastAsia="Times New Roman" w:hAnsi="Times New Roman" w:cs="Times New Roman"/>
                <w:b/>
                <w:bCs/>
                <w:color w:val="006600"/>
                <w:kern w:val="24"/>
                <w:sz w:val="24"/>
                <w:szCs w:val="24"/>
                <w:lang w:val="en-GB" w:eastAsia="pl-PL"/>
              </w:rPr>
              <w:t xml:space="preserve"> </w:t>
            </w:r>
            <w:r w:rsidR="00E445A3" w:rsidRPr="00F11F0A">
              <w:rPr>
                <w:rFonts w:ascii="Times New Roman" w:eastAsia="Times New Roman" w:hAnsi="Times New Roman" w:cs="Times New Roman"/>
                <w:b/>
                <w:bCs/>
                <w:color w:val="006600"/>
                <w:kern w:val="24"/>
                <w:sz w:val="24"/>
                <w:szCs w:val="24"/>
                <w:lang w:val="en-GB" w:eastAsia="pl-PL"/>
              </w:rPr>
              <w:br/>
            </w:r>
            <w:r w:rsidR="00E445A3" w:rsidRPr="00F11F0A">
              <w:rPr>
                <w:rFonts w:ascii="Times New Roman" w:eastAsia="Times New Roman" w:hAnsi="Times New Roman" w:cs="Times New Roman"/>
                <w:bCs/>
                <w:color w:val="006600"/>
                <w:kern w:val="24"/>
                <w:sz w:val="24"/>
                <w:szCs w:val="24"/>
                <w:lang w:val="en-GB" w:eastAsia="pl-PL"/>
              </w:rPr>
              <w:t>(days)</w:t>
            </w:r>
          </w:p>
        </w:tc>
        <w:tc>
          <w:tcPr>
            <w:tcW w:w="1713" w:type="dxa"/>
            <w:tcBorders>
              <w:bottom w:val="single" w:sz="12" w:space="0" w:color="00B050"/>
            </w:tcBorders>
            <w:shd w:val="clear" w:color="auto" w:fill="B8CCE4" w:themeFill="accent1" w:themeFillTint="66"/>
            <w:vAlign w:val="center"/>
          </w:tcPr>
          <w:p w:rsidR="00E445A3" w:rsidRPr="00F11F0A" w:rsidRDefault="00294782" w:rsidP="00E445A3">
            <w:pPr>
              <w:spacing w:after="0" w:line="240" w:lineRule="auto"/>
              <w:jc w:val="center"/>
              <w:rPr>
                <w:rFonts w:ascii="Times New Roman" w:eastAsia="Times New Roman" w:hAnsi="Times New Roman" w:cs="Times New Roman"/>
                <w:b/>
                <w:bCs/>
                <w:color w:val="006600"/>
                <w:kern w:val="24"/>
                <w:sz w:val="24"/>
                <w:szCs w:val="24"/>
                <w:lang w:val="en-GB" w:eastAsia="pl-PL"/>
              </w:rPr>
            </w:pPr>
            <w:r w:rsidRPr="00F11F0A">
              <w:rPr>
                <w:rFonts w:ascii="Times New Roman" w:eastAsia="Times New Roman" w:hAnsi="Times New Roman" w:cs="Times New Roman"/>
                <w:b/>
                <w:bCs/>
                <w:color w:val="006600"/>
                <w:kern w:val="24"/>
                <w:sz w:val="24"/>
                <w:szCs w:val="24"/>
                <w:lang w:val="en-GB" w:eastAsia="pl-PL"/>
              </w:rPr>
              <w:t>Financimi</w:t>
            </w:r>
          </w:p>
          <w:p w:rsidR="00E445A3" w:rsidRPr="00F11F0A" w:rsidRDefault="00E445A3" w:rsidP="00E445A3">
            <w:pPr>
              <w:spacing w:after="0" w:line="240" w:lineRule="auto"/>
              <w:jc w:val="center"/>
              <w:rPr>
                <w:rFonts w:ascii="Times New Roman" w:eastAsia="Times New Roman" w:hAnsi="Times New Roman" w:cs="Times New Roman"/>
                <w:bCs/>
                <w:color w:val="006600"/>
                <w:kern w:val="24"/>
                <w:sz w:val="24"/>
                <w:szCs w:val="24"/>
                <w:lang w:val="en-GB" w:eastAsia="pl-PL"/>
              </w:rPr>
            </w:pPr>
            <w:r w:rsidRPr="00F11F0A">
              <w:rPr>
                <w:rFonts w:ascii="Times New Roman" w:eastAsia="Times New Roman" w:hAnsi="Times New Roman" w:cs="Times New Roman"/>
                <w:bCs/>
                <w:color w:val="006600"/>
                <w:kern w:val="24"/>
                <w:sz w:val="24"/>
                <w:szCs w:val="24"/>
                <w:lang w:val="en-GB" w:eastAsia="pl-PL"/>
              </w:rPr>
              <w:t>(in EUR)</w:t>
            </w:r>
          </w:p>
        </w:tc>
        <w:tc>
          <w:tcPr>
            <w:tcW w:w="2569" w:type="dxa"/>
            <w:tcBorders>
              <w:bottom w:val="single" w:sz="12" w:space="0" w:color="00B050"/>
            </w:tcBorders>
            <w:shd w:val="clear" w:color="auto" w:fill="B8CCE4" w:themeFill="accent1" w:themeFillTint="66"/>
            <w:vAlign w:val="center"/>
            <w:hideMark/>
          </w:tcPr>
          <w:p w:rsidR="00E445A3" w:rsidRPr="00F11F0A" w:rsidRDefault="00294782" w:rsidP="00B32678">
            <w:pPr>
              <w:spacing w:after="0" w:line="240" w:lineRule="auto"/>
              <w:jc w:val="center"/>
              <w:rPr>
                <w:rFonts w:ascii="Times New Roman" w:eastAsia="Times New Roman" w:hAnsi="Times New Roman" w:cs="Times New Roman"/>
                <w:b/>
                <w:bCs/>
                <w:color w:val="006600"/>
                <w:kern w:val="24"/>
                <w:sz w:val="24"/>
                <w:szCs w:val="24"/>
                <w:lang w:val="en-GB" w:eastAsia="pl-PL"/>
              </w:rPr>
            </w:pPr>
            <w:r w:rsidRPr="00F11F0A">
              <w:rPr>
                <w:rFonts w:ascii="Times New Roman" w:eastAsia="Times New Roman" w:hAnsi="Times New Roman" w:cs="Times New Roman"/>
                <w:b/>
                <w:bCs/>
                <w:color w:val="006600"/>
                <w:kern w:val="24"/>
                <w:sz w:val="24"/>
                <w:szCs w:val="24"/>
                <w:lang w:val="en-GB" w:eastAsia="pl-PL"/>
              </w:rPr>
              <w:t>Universiteti Dërgues</w:t>
            </w:r>
          </w:p>
        </w:tc>
        <w:tc>
          <w:tcPr>
            <w:tcW w:w="2570" w:type="dxa"/>
            <w:tcBorders>
              <w:bottom w:val="single" w:sz="12" w:space="0" w:color="00B050"/>
            </w:tcBorders>
            <w:shd w:val="clear" w:color="auto" w:fill="B8CCE4" w:themeFill="accent1" w:themeFillTint="66"/>
            <w:vAlign w:val="center"/>
            <w:hideMark/>
          </w:tcPr>
          <w:p w:rsidR="00E445A3" w:rsidRPr="00F11F0A" w:rsidRDefault="00294782" w:rsidP="00B32678">
            <w:pPr>
              <w:spacing w:after="0" w:line="240" w:lineRule="auto"/>
              <w:jc w:val="center"/>
              <w:rPr>
                <w:rFonts w:ascii="Times New Roman" w:eastAsia="Times New Roman" w:hAnsi="Times New Roman" w:cs="Times New Roman"/>
                <w:b/>
                <w:bCs/>
                <w:color w:val="006600"/>
                <w:kern w:val="24"/>
                <w:sz w:val="24"/>
                <w:szCs w:val="24"/>
                <w:lang w:val="en-GB" w:eastAsia="pl-PL"/>
              </w:rPr>
            </w:pPr>
            <w:r w:rsidRPr="00F11F0A">
              <w:rPr>
                <w:rFonts w:ascii="Times New Roman" w:eastAsia="Times New Roman" w:hAnsi="Times New Roman" w:cs="Times New Roman"/>
                <w:b/>
                <w:bCs/>
                <w:color w:val="006600"/>
                <w:kern w:val="24"/>
                <w:sz w:val="24"/>
                <w:szCs w:val="24"/>
                <w:lang w:val="en-GB" w:eastAsia="pl-PL"/>
              </w:rPr>
              <w:t>Universiteti Pranues</w:t>
            </w:r>
          </w:p>
        </w:tc>
      </w:tr>
      <w:tr w:rsidR="00E445A3" w:rsidRPr="00F11F0A" w:rsidTr="00651D52">
        <w:trPr>
          <w:trHeight w:val="469"/>
          <w:jc w:val="center"/>
        </w:trPr>
        <w:tc>
          <w:tcPr>
            <w:tcW w:w="523" w:type="dxa"/>
            <w:tcBorders>
              <w:top w:val="single" w:sz="12" w:space="0" w:color="00B050"/>
              <w:left w:val="single" w:sz="4" w:space="0" w:color="auto"/>
              <w:bottom w:val="single" w:sz="6" w:space="0" w:color="00B050"/>
            </w:tcBorders>
            <w:shd w:val="clear" w:color="auto" w:fill="auto"/>
            <w:noWrap/>
            <w:vAlign w:val="center"/>
            <w:hideMark/>
          </w:tcPr>
          <w:p w:rsidR="00E445A3" w:rsidRPr="00F11F0A" w:rsidRDefault="00E445A3" w:rsidP="00E445A3">
            <w:pPr>
              <w:spacing w:after="0" w:line="240" w:lineRule="auto"/>
              <w:jc w:val="center"/>
              <w:rPr>
                <w:rFonts w:ascii="Times New Roman" w:eastAsia="Times New Roman" w:hAnsi="Times New Roman" w:cs="Times New Roman"/>
                <w:kern w:val="24"/>
                <w:sz w:val="24"/>
                <w:szCs w:val="24"/>
                <w:lang w:val="en-GB" w:eastAsia="pl-PL"/>
              </w:rPr>
            </w:pPr>
            <w:r w:rsidRPr="00F11F0A">
              <w:rPr>
                <w:rFonts w:ascii="Times New Roman" w:eastAsia="Times New Roman" w:hAnsi="Times New Roman" w:cs="Times New Roman"/>
                <w:kern w:val="24"/>
                <w:sz w:val="24"/>
                <w:szCs w:val="24"/>
                <w:lang w:val="en-GB" w:eastAsia="pl-PL"/>
              </w:rPr>
              <w:t>1</w:t>
            </w:r>
          </w:p>
        </w:tc>
        <w:tc>
          <w:tcPr>
            <w:tcW w:w="2633" w:type="dxa"/>
            <w:tcBorders>
              <w:top w:val="single" w:sz="4" w:space="0" w:color="auto"/>
              <w:left w:val="single" w:sz="4" w:space="0" w:color="auto"/>
              <w:bottom w:val="single" w:sz="4" w:space="0" w:color="auto"/>
              <w:right w:val="single" w:sz="4" w:space="0" w:color="auto"/>
            </w:tcBorders>
            <w:shd w:val="clear" w:color="auto" w:fill="auto"/>
            <w:vAlign w:val="center"/>
          </w:tcPr>
          <w:p w:rsidR="00E445A3" w:rsidRPr="00F11F0A" w:rsidRDefault="00862B41" w:rsidP="00E445A3">
            <w:pPr>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Zaur Aliyev</w:t>
            </w:r>
          </w:p>
        </w:tc>
        <w:tc>
          <w:tcPr>
            <w:tcW w:w="1142" w:type="dxa"/>
            <w:tcBorders>
              <w:top w:val="single" w:sz="4" w:space="0" w:color="auto"/>
              <w:left w:val="nil"/>
              <w:bottom w:val="single" w:sz="4" w:space="0" w:color="auto"/>
              <w:right w:val="single" w:sz="4" w:space="0" w:color="auto"/>
            </w:tcBorders>
            <w:shd w:val="clear" w:color="auto" w:fill="auto"/>
            <w:vAlign w:val="center"/>
          </w:tcPr>
          <w:p w:rsidR="00E445A3" w:rsidRPr="00F11F0A" w:rsidRDefault="00862B41"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STA</w:t>
            </w:r>
          </w:p>
        </w:tc>
        <w:tc>
          <w:tcPr>
            <w:tcW w:w="1427" w:type="dxa"/>
            <w:tcBorders>
              <w:top w:val="single" w:sz="4" w:space="0" w:color="auto"/>
              <w:left w:val="nil"/>
              <w:bottom w:val="single" w:sz="4" w:space="0" w:color="auto"/>
              <w:right w:val="single" w:sz="4" w:space="0" w:color="auto"/>
            </w:tcBorders>
            <w:shd w:val="clear" w:color="auto" w:fill="auto"/>
            <w:noWrap/>
            <w:vAlign w:val="center"/>
          </w:tcPr>
          <w:p w:rsidR="00E445A3" w:rsidRPr="00F11F0A" w:rsidRDefault="00862B41"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25.10.2021</w:t>
            </w:r>
          </w:p>
        </w:tc>
        <w:tc>
          <w:tcPr>
            <w:tcW w:w="1428" w:type="dxa"/>
            <w:tcBorders>
              <w:top w:val="single" w:sz="4" w:space="0" w:color="auto"/>
              <w:left w:val="nil"/>
              <w:bottom w:val="single" w:sz="4" w:space="0" w:color="auto"/>
              <w:right w:val="single" w:sz="4" w:space="0" w:color="auto"/>
            </w:tcBorders>
            <w:shd w:val="clear" w:color="auto" w:fill="auto"/>
            <w:noWrap/>
            <w:vAlign w:val="center"/>
          </w:tcPr>
          <w:p w:rsidR="00E445A3" w:rsidRPr="00F11F0A" w:rsidRDefault="00862B41"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29.10.2021</w:t>
            </w:r>
          </w:p>
        </w:tc>
        <w:tc>
          <w:tcPr>
            <w:tcW w:w="1285" w:type="dxa"/>
            <w:tcBorders>
              <w:top w:val="single" w:sz="4" w:space="0" w:color="auto"/>
              <w:left w:val="nil"/>
              <w:bottom w:val="single" w:sz="4" w:space="0" w:color="auto"/>
              <w:right w:val="single" w:sz="4" w:space="0" w:color="auto"/>
            </w:tcBorders>
            <w:shd w:val="clear" w:color="auto" w:fill="auto"/>
            <w:noWrap/>
            <w:vAlign w:val="center"/>
          </w:tcPr>
          <w:p w:rsidR="00E445A3" w:rsidRPr="00F11F0A" w:rsidRDefault="00862B41"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5</w:t>
            </w:r>
          </w:p>
        </w:tc>
        <w:tc>
          <w:tcPr>
            <w:tcW w:w="1713" w:type="dxa"/>
            <w:tcBorders>
              <w:top w:val="single" w:sz="4" w:space="0" w:color="auto"/>
              <w:left w:val="nil"/>
              <w:bottom w:val="single" w:sz="4" w:space="0" w:color="auto"/>
              <w:right w:val="single" w:sz="8" w:space="0" w:color="auto"/>
            </w:tcBorders>
            <w:vAlign w:val="center"/>
          </w:tcPr>
          <w:p w:rsidR="00E445A3" w:rsidRPr="00F11F0A" w:rsidRDefault="00862B41"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1 340</w:t>
            </w:r>
          </w:p>
        </w:tc>
        <w:tc>
          <w:tcPr>
            <w:tcW w:w="2569" w:type="dxa"/>
            <w:tcBorders>
              <w:top w:val="single" w:sz="4" w:space="0" w:color="auto"/>
              <w:left w:val="single" w:sz="8" w:space="0" w:color="auto"/>
              <w:bottom w:val="single" w:sz="4" w:space="0" w:color="auto"/>
              <w:right w:val="single" w:sz="4" w:space="0" w:color="auto"/>
            </w:tcBorders>
            <w:shd w:val="clear" w:color="auto" w:fill="auto"/>
            <w:vAlign w:val="center"/>
          </w:tcPr>
          <w:p w:rsidR="00E445A3" w:rsidRPr="00F11F0A" w:rsidRDefault="003146E4" w:rsidP="00E445A3">
            <w:pPr>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ATU (Azerbaijan)</w:t>
            </w:r>
          </w:p>
        </w:tc>
        <w:tc>
          <w:tcPr>
            <w:tcW w:w="2570" w:type="dxa"/>
            <w:tcBorders>
              <w:top w:val="single" w:sz="4" w:space="0" w:color="auto"/>
              <w:left w:val="nil"/>
              <w:bottom w:val="single" w:sz="4" w:space="0" w:color="auto"/>
              <w:right w:val="single" w:sz="4" w:space="0" w:color="auto"/>
            </w:tcBorders>
            <w:shd w:val="clear" w:color="auto" w:fill="auto"/>
            <w:vAlign w:val="center"/>
          </w:tcPr>
          <w:p w:rsidR="00E445A3" w:rsidRPr="00F11F0A" w:rsidRDefault="00E445A3" w:rsidP="00651D52">
            <w:pPr>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UEM (Poland)</w:t>
            </w:r>
          </w:p>
        </w:tc>
      </w:tr>
      <w:tr w:rsidR="00E445A3" w:rsidRPr="00F11F0A" w:rsidTr="00651D52">
        <w:trPr>
          <w:trHeight w:val="469"/>
          <w:jc w:val="center"/>
        </w:trPr>
        <w:tc>
          <w:tcPr>
            <w:tcW w:w="523" w:type="dxa"/>
            <w:tcBorders>
              <w:top w:val="single" w:sz="6" w:space="0" w:color="00B050"/>
              <w:left w:val="single" w:sz="4" w:space="0" w:color="auto"/>
              <w:bottom w:val="single" w:sz="4" w:space="0" w:color="auto"/>
            </w:tcBorders>
            <w:shd w:val="clear" w:color="auto" w:fill="DBE5F1" w:themeFill="accent1" w:themeFillTint="33"/>
            <w:noWrap/>
            <w:vAlign w:val="center"/>
          </w:tcPr>
          <w:p w:rsidR="00E445A3" w:rsidRPr="00F11F0A" w:rsidRDefault="00E445A3" w:rsidP="00E445A3">
            <w:pPr>
              <w:spacing w:after="0" w:line="240" w:lineRule="auto"/>
              <w:jc w:val="center"/>
              <w:rPr>
                <w:rFonts w:ascii="Times New Roman" w:eastAsia="Times New Roman" w:hAnsi="Times New Roman" w:cs="Times New Roman"/>
                <w:kern w:val="24"/>
                <w:sz w:val="24"/>
                <w:szCs w:val="24"/>
                <w:lang w:val="en-GB" w:eastAsia="pl-PL"/>
              </w:rPr>
            </w:pPr>
            <w:r w:rsidRPr="00F11F0A">
              <w:rPr>
                <w:rFonts w:ascii="Times New Roman" w:eastAsia="Times New Roman" w:hAnsi="Times New Roman" w:cs="Times New Roman"/>
                <w:kern w:val="24"/>
                <w:sz w:val="24"/>
                <w:szCs w:val="24"/>
                <w:lang w:val="en-GB" w:eastAsia="pl-PL"/>
              </w:rPr>
              <w:t>2</w:t>
            </w:r>
          </w:p>
        </w:tc>
        <w:tc>
          <w:tcPr>
            <w:tcW w:w="2633"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E445A3" w:rsidRPr="00F11F0A" w:rsidRDefault="003146E4" w:rsidP="00E445A3">
            <w:pPr>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Yuliia</w:t>
            </w:r>
            <w:r w:rsidR="000C7228" w:rsidRPr="00F11F0A">
              <w:rPr>
                <w:rFonts w:ascii="Times New Roman" w:hAnsi="Times New Roman" w:cs="Times New Roman"/>
                <w:sz w:val="24"/>
                <w:szCs w:val="24"/>
                <w:lang w:val="en-GB"/>
              </w:rPr>
              <w:t xml:space="preserve"> </w:t>
            </w:r>
            <w:r w:rsidRPr="00F11F0A">
              <w:rPr>
                <w:rFonts w:ascii="Times New Roman" w:hAnsi="Times New Roman" w:cs="Times New Roman"/>
                <w:sz w:val="24"/>
                <w:szCs w:val="24"/>
                <w:lang w:val="en-GB"/>
              </w:rPr>
              <w:t>Opanasiuk</w:t>
            </w:r>
          </w:p>
        </w:tc>
        <w:tc>
          <w:tcPr>
            <w:tcW w:w="1142" w:type="dxa"/>
            <w:tcBorders>
              <w:top w:val="nil"/>
              <w:left w:val="nil"/>
              <w:bottom w:val="single" w:sz="4" w:space="0" w:color="auto"/>
              <w:right w:val="single" w:sz="4" w:space="0" w:color="auto"/>
            </w:tcBorders>
            <w:shd w:val="clear" w:color="auto" w:fill="DBE5F1" w:themeFill="accent1" w:themeFillTint="33"/>
            <w:vAlign w:val="center"/>
          </w:tcPr>
          <w:p w:rsidR="00E445A3" w:rsidRPr="00F11F0A" w:rsidRDefault="003146E4"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STA</w:t>
            </w:r>
          </w:p>
        </w:tc>
        <w:tc>
          <w:tcPr>
            <w:tcW w:w="1427" w:type="dxa"/>
            <w:tcBorders>
              <w:top w:val="nil"/>
              <w:left w:val="nil"/>
              <w:bottom w:val="single" w:sz="4" w:space="0" w:color="auto"/>
              <w:right w:val="single" w:sz="4" w:space="0" w:color="auto"/>
            </w:tcBorders>
            <w:shd w:val="clear" w:color="auto" w:fill="DBE5F1" w:themeFill="accent1" w:themeFillTint="33"/>
            <w:noWrap/>
            <w:vAlign w:val="center"/>
          </w:tcPr>
          <w:p w:rsidR="00E445A3" w:rsidRPr="00F11F0A" w:rsidRDefault="003146E4"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23.05.2022</w:t>
            </w:r>
          </w:p>
        </w:tc>
        <w:tc>
          <w:tcPr>
            <w:tcW w:w="1428" w:type="dxa"/>
            <w:tcBorders>
              <w:top w:val="nil"/>
              <w:left w:val="nil"/>
              <w:bottom w:val="single" w:sz="4" w:space="0" w:color="auto"/>
              <w:right w:val="single" w:sz="4" w:space="0" w:color="auto"/>
            </w:tcBorders>
            <w:shd w:val="clear" w:color="auto" w:fill="DBE5F1" w:themeFill="accent1" w:themeFillTint="33"/>
            <w:noWrap/>
            <w:vAlign w:val="center"/>
          </w:tcPr>
          <w:p w:rsidR="00E445A3" w:rsidRPr="00F11F0A" w:rsidRDefault="003146E4"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27.05.2022</w:t>
            </w:r>
          </w:p>
        </w:tc>
        <w:tc>
          <w:tcPr>
            <w:tcW w:w="1285" w:type="dxa"/>
            <w:tcBorders>
              <w:top w:val="nil"/>
              <w:left w:val="nil"/>
              <w:bottom w:val="single" w:sz="4" w:space="0" w:color="auto"/>
              <w:right w:val="single" w:sz="4" w:space="0" w:color="auto"/>
            </w:tcBorders>
            <w:shd w:val="clear" w:color="auto" w:fill="DBE5F1" w:themeFill="accent1" w:themeFillTint="33"/>
            <w:noWrap/>
            <w:vAlign w:val="center"/>
          </w:tcPr>
          <w:p w:rsidR="00E445A3" w:rsidRPr="00F11F0A" w:rsidRDefault="003146E4"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5</w:t>
            </w:r>
          </w:p>
        </w:tc>
        <w:tc>
          <w:tcPr>
            <w:tcW w:w="1713" w:type="dxa"/>
            <w:tcBorders>
              <w:top w:val="nil"/>
              <w:left w:val="nil"/>
              <w:bottom w:val="single" w:sz="4" w:space="0" w:color="auto"/>
              <w:right w:val="single" w:sz="8" w:space="0" w:color="auto"/>
            </w:tcBorders>
            <w:shd w:val="clear" w:color="auto" w:fill="DBE5F1" w:themeFill="accent1" w:themeFillTint="33"/>
            <w:vAlign w:val="center"/>
          </w:tcPr>
          <w:p w:rsidR="00E445A3" w:rsidRPr="00F11F0A" w:rsidRDefault="003146E4"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1 255</w:t>
            </w:r>
          </w:p>
        </w:tc>
        <w:tc>
          <w:tcPr>
            <w:tcW w:w="2569" w:type="dxa"/>
            <w:tcBorders>
              <w:top w:val="nil"/>
              <w:left w:val="single" w:sz="8" w:space="0" w:color="auto"/>
              <w:bottom w:val="single" w:sz="4" w:space="0" w:color="auto"/>
              <w:right w:val="single" w:sz="4" w:space="0" w:color="auto"/>
            </w:tcBorders>
            <w:shd w:val="clear" w:color="auto" w:fill="DBE5F1" w:themeFill="accent1" w:themeFillTint="33"/>
            <w:vAlign w:val="center"/>
          </w:tcPr>
          <w:p w:rsidR="00E445A3" w:rsidRPr="00F11F0A" w:rsidRDefault="003C548E" w:rsidP="00E445A3">
            <w:pPr>
              <w:spacing w:after="0"/>
              <w:rPr>
                <w:rFonts w:ascii="Times New Roman" w:hAnsi="Times New Roman" w:cs="Times New Roman"/>
                <w:sz w:val="24"/>
                <w:szCs w:val="24"/>
                <w:lang w:val="en-GB"/>
              </w:rPr>
            </w:pPr>
            <w:r w:rsidRPr="00F11F0A">
              <w:rPr>
                <w:rFonts w:ascii="Times New Roman" w:eastAsia="Times New Roman" w:hAnsi="Times New Roman" w:cs="Times New Roman"/>
                <w:sz w:val="24"/>
                <w:szCs w:val="24"/>
                <w:lang w:val="en-GB" w:eastAsia="pl-PL"/>
              </w:rPr>
              <w:t>SumDU</w:t>
            </w:r>
            <w:r w:rsidR="004A0D27" w:rsidRPr="00F11F0A">
              <w:rPr>
                <w:rFonts w:ascii="Times New Roman" w:hAnsi="Times New Roman" w:cs="Times New Roman"/>
                <w:sz w:val="24"/>
                <w:szCs w:val="24"/>
                <w:lang w:val="en-GB"/>
              </w:rPr>
              <w:t xml:space="preserve"> (Ukraine)</w:t>
            </w:r>
          </w:p>
        </w:tc>
        <w:tc>
          <w:tcPr>
            <w:tcW w:w="2570" w:type="dxa"/>
            <w:tcBorders>
              <w:top w:val="nil"/>
              <w:left w:val="nil"/>
              <w:bottom w:val="single" w:sz="4" w:space="0" w:color="auto"/>
              <w:right w:val="single" w:sz="4" w:space="0" w:color="auto"/>
            </w:tcBorders>
            <w:shd w:val="clear" w:color="auto" w:fill="DBE5F1" w:themeFill="accent1" w:themeFillTint="33"/>
            <w:vAlign w:val="center"/>
          </w:tcPr>
          <w:p w:rsidR="00E445A3" w:rsidRPr="00F11F0A" w:rsidRDefault="00E445A3" w:rsidP="00651D52">
            <w:pPr>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UEM (Poland)</w:t>
            </w:r>
          </w:p>
        </w:tc>
      </w:tr>
      <w:tr w:rsidR="00E445A3" w:rsidRPr="00F11F0A" w:rsidTr="00651D52">
        <w:trPr>
          <w:trHeight w:val="469"/>
          <w:jc w:val="center"/>
        </w:trPr>
        <w:tc>
          <w:tcPr>
            <w:tcW w:w="523" w:type="dxa"/>
            <w:tcBorders>
              <w:top w:val="single" w:sz="4" w:space="0" w:color="auto"/>
              <w:left w:val="single" w:sz="4" w:space="0" w:color="auto"/>
            </w:tcBorders>
            <w:shd w:val="clear" w:color="auto" w:fill="FFFFFF" w:themeFill="background1"/>
            <w:noWrap/>
            <w:vAlign w:val="center"/>
            <w:hideMark/>
          </w:tcPr>
          <w:p w:rsidR="00E445A3" w:rsidRPr="00F11F0A" w:rsidRDefault="00E445A3" w:rsidP="00E445A3">
            <w:pPr>
              <w:spacing w:after="0" w:line="240" w:lineRule="auto"/>
              <w:jc w:val="center"/>
              <w:rPr>
                <w:rFonts w:ascii="Times New Roman" w:eastAsia="Times New Roman" w:hAnsi="Times New Roman" w:cs="Times New Roman"/>
                <w:kern w:val="24"/>
                <w:sz w:val="24"/>
                <w:szCs w:val="24"/>
                <w:lang w:val="en-GB" w:eastAsia="pl-PL"/>
              </w:rPr>
            </w:pPr>
            <w:r w:rsidRPr="00F11F0A">
              <w:rPr>
                <w:rFonts w:ascii="Times New Roman" w:eastAsia="Times New Roman" w:hAnsi="Times New Roman" w:cs="Times New Roman"/>
                <w:kern w:val="24"/>
                <w:sz w:val="24"/>
                <w:szCs w:val="24"/>
                <w:lang w:val="en-GB" w:eastAsia="pl-PL"/>
              </w:rPr>
              <w:t>3</w:t>
            </w:r>
          </w:p>
        </w:tc>
        <w:tc>
          <w:tcPr>
            <w:tcW w:w="2633" w:type="dxa"/>
            <w:tcBorders>
              <w:top w:val="single" w:sz="4" w:space="0" w:color="auto"/>
              <w:left w:val="single" w:sz="4" w:space="0" w:color="auto"/>
              <w:bottom w:val="single" w:sz="4" w:space="0" w:color="auto"/>
              <w:right w:val="single" w:sz="4" w:space="0" w:color="auto"/>
            </w:tcBorders>
            <w:shd w:val="clear" w:color="auto" w:fill="auto"/>
            <w:vAlign w:val="center"/>
          </w:tcPr>
          <w:p w:rsidR="00E445A3" w:rsidRPr="00F11F0A" w:rsidRDefault="005B4F8D" w:rsidP="00E445A3">
            <w:pPr>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Sofiia Bonchak</w:t>
            </w:r>
          </w:p>
        </w:tc>
        <w:tc>
          <w:tcPr>
            <w:tcW w:w="1142" w:type="dxa"/>
            <w:tcBorders>
              <w:top w:val="single" w:sz="4" w:space="0" w:color="auto"/>
              <w:left w:val="nil"/>
              <w:bottom w:val="single" w:sz="4" w:space="0" w:color="auto"/>
              <w:right w:val="single" w:sz="4" w:space="0" w:color="auto"/>
            </w:tcBorders>
            <w:shd w:val="clear" w:color="auto" w:fill="auto"/>
            <w:vAlign w:val="center"/>
          </w:tcPr>
          <w:p w:rsidR="00E445A3" w:rsidRPr="00F11F0A" w:rsidRDefault="005B4F8D"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SMS</w:t>
            </w:r>
          </w:p>
        </w:tc>
        <w:tc>
          <w:tcPr>
            <w:tcW w:w="1427" w:type="dxa"/>
            <w:tcBorders>
              <w:top w:val="single" w:sz="4" w:space="0" w:color="auto"/>
              <w:left w:val="nil"/>
              <w:bottom w:val="single" w:sz="4" w:space="0" w:color="auto"/>
              <w:right w:val="single" w:sz="4" w:space="0" w:color="auto"/>
            </w:tcBorders>
            <w:shd w:val="clear" w:color="auto" w:fill="auto"/>
            <w:noWrap/>
            <w:vAlign w:val="center"/>
          </w:tcPr>
          <w:p w:rsidR="00E445A3" w:rsidRPr="00F11F0A" w:rsidRDefault="005B4F8D"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27.09.2021</w:t>
            </w:r>
          </w:p>
        </w:tc>
        <w:tc>
          <w:tcPr>
            <w:tcW w:w="1428" w:type="dxa"/>
            <w:tcBorders>
              <w:top w:val="single" w:sz="4" w:space="0" w:color="auto"/>
              <w:left w:val="nil"/>
              <w:bottom w:val="single" w:sz="4" w:space="0" w:color="auto"/>
              <w:right w:val="single" w:sz="4" w:space="0" w:color="auto"/>
            </w:tcBorders>
            <w:shd w:val="clear" w:color="auto" w:fill="auto"/>
            <w:noWrap/>
            <w:vAlign w:val="center"/>
          </w:tcPr>
          <w:p w:rsidR="00E445A3" w:rsidRPr="00F11F0A" w:rsidRDefault="005B4F8D"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26.02.2022</w:t>
            </w:r>
          </w:p>
        </w:tc>
        <w:tc>
          <w:tcPr>
            <w:tcW w:w="1285" w:type="dxa"/>
            <w:tcBorders>
              <w:top w:val="single" w:sz="4" w:space="0" w:color="auto"/>
              <w:left w:val="nil"/>
              <w:bottom w:val="single" w:sz="4" w:space="0" w:color="auto"/>
              <w:right w:val="single" w:sz="4" w:space="0" w:color="auto"/>
            </w:tcBorders>
            <w:shd w:val="clear" w:color="auto" w:fill="auto"/>
            <w:noWrap/>
            <w:vAlign w:val="center"/>
          </w:tcPr>
          <w:p w:rsidR="00E445A3" w:rsidRPr="00F11F0A" w:rsidRDefault="005B4F8D"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150</w:t>
            </w:r>
          </w:p>
        </w:tc>
        <w:tc>
          <w:tcPr>
            <w:tcW w:w="1713" w:type="dxa"/>
            <w:tcBorders>
              <w:top w:val="single" w:sz="4" w:space="0" w:color="auto"/>
              <w:left w:val="nil"/>
              <w:bottom w:val="single" w:sz="4" w:space="0" w:color="auto"/>
              <w:right w:val="single" w:sz="8" w:space="0" w:color="auto"/>
            </w:tcBorders>
            <w:vAlign w:val="center"/>
          </w:tcPr>
          <w:p w:rsidR="00E445A3" w:rsidRPr="00F11F0A" w:rsidRDefault="005B4F8D"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4 275</w:t>
            </w:r>
          </w:p>
        </w:tc>
        <w:tc>
          <w:tcPr>
            <w:tcW w:w="2569" w:type="dxa"/>
            <w:tcBorders>
              <w:top w:val="single" w:sz="4" w:space="0" w:color="auto"/>
              <w:left w:val="single" w:sz="8" w:space="0" w:color="auto"/>
              <w:bottom w:val="single" w:sz="4" w:space="0" w:color="auto"/>
              <w:right w:val="single" w:sz="4" w:space="0" w:color="auto"/>
            </w:tcBorders>
            <w:shd w:val="clear" w:color="auto" w:fill="auto"/>
            <w:vAlign w:val="center"/>
          </w:tcPr>
          <w:p w:rsidR="00E445A3" w:rsidRPr="00F11F0A" w:rsidRDefault="004A0D27" w:rsidP="00E445A3">
            <w:pPr>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NULES</w:t>
            </w:r>
            <w:r w:rsidR="00E445A3" w:rsidRPr="00F11F0A">
              <w:rPr>
                <w:rFonts w:ascii="Times New Roman" w:hAnsi="Times New Roman" w:cs="Times New Roman"/>
                <w:sz w:val="24"/>
                <w:szCs w:val="24"/>
                <w:lang w:val="en-GB"/>
              </w:rPr>
              <w:t xml:space="preserve"> (</w:t>
            </w:r>
            <w:r w:rsidRPr="00F11F0A">
              <w:rPr>
                <w:rFonts w:ascii="Times New Roman" w:hAnsi="Times New Roman" w:cs="Times New Roman"/>
                <w:sz w:val="24"/>
                <w:szCs w:val="24"/>
                <w:lang w:val="en-GB"/>
              </w:rPr>
              <w:t>Ukraine</w:t>
            </w:r>
            <w:r w:rsidR="00E445A3" w:rsidRPr="00F11F0A">
              <w:rPr>
                <w:rFonts w:ascii="Times New Roman" w:hAnsi="Times New Roman" w:cs="Times New Roman"/>
                <w:sz w:val="24"/>
                <w:szCs w:val="24"/>
                <w:lang w:val="en-GB"/>
              </w:rPr>
              <w:t>)</w:t>
            </w:r>
          </w:p>
        </w:tc>
        <w:tc>
          <w:tcPr>
            <w:tcW w:w="2570" w:type="dxa"/>
            <w:tcBorders>
              <w:top w:val="single" w:sz="4" w:space="0" w:color="auto"/>
              <w:left w:val="nil"/>
              <w:bottom w:val="single" w:sz="4" w:space="0" w:color="auto"/>
              <w:right w:val="single" w:sz="4" w:space="0" w:color="auto"/>
            </w:tcBorders>
            <w:shd w:val="clear" w:color="auto" w:fill="auto"/>
            <w:vAlign w:val="center"/>
          </w:tcPr>
          <w:p w:rsidR="00E445A3" w:rsidRPr="00F11F0A" w:rsidRDefault="00E445A3" w:rsidP="00651D52">
            <w:pPr>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UEM (Poland)</w:t>
            </w:r>
          </w:p>
        </w:tc>
      </w:tr>
      <w:tr w:rsidR="00E445A3" w:rsidRPr="00F11F0A" w:rsidTr="00651D52">
        <w:trPr>
          <w:trHeight w:val="469"/>
          <w:jc w:val="center"/>
        </w:trPr>
        <w:tc>
          <w:tcPr>
            <w:tcW w:w="523" w:type="dxa"/>
            <w:tcBorders>
              <w:left w:val="single" w:sz="4" w:space="0" w:color="auto"/>
            </w:tcBorders>
            <w:shd w:val="clear" w:color="auto" w:fill="DBE5F1" w:themeFill="accent1" w:themeFillTint="33"/>
            <w:noWrap/>
            <w:vAlign w:val="center"/>
            <w:hideMark/>
          </w:tcPr>
          <w:p w:rsidR="00E445A3" w:rsidRPr="00F11F0A" w:rsidRDefault="00E445A3" w:rsidP="00E445A3">
            <w:pPr>
              <w:spacing w:after="0" w:line="240" w:lineRule="auto"/>
              <w:jc w:val="center"/>
              <w:rPr>
                <w:rFonts w:ascii="Times New Roman" w:eastAsia="Times New Roman" w:hAnsi="Times New Roman" w:cs="Times New Roman"/>
                <w:kern w:val="24"/>
                <w:sz w:val="24"/>
                <w:szCs w:val="24"/>
                <w:lang w:val="en-GB" w:eastAsia="pl-PL"/>
              </w:rPr>
            </w:pPr>
            <w:r w:rsidRPr="00F11F0A">
              <w:rPr>
                <w:rFonts w:ascii="Times New Roman" w:eastAsia="Times New Roman" w:hAnsi="Times New Roman" w:cs="Times New Roman"/>
                <w:kern w:val="24"/>
                <w:sz w:val="24"/>
                <w:szCs w:val="24"/>
                <w:lang w:val="en-GB" w:eastAsia="pl-PL"/>
              </w:rPr>
              <w:t>4</w:t>
            </w:r>
          </w:p>
        </w:tc>
        <w:tc>
          <w:tcPr>
            <w:tcW w:w="2633"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E445A3" w:rsidRPr="00F11F0A" w:rsidRDefault="00FC16CE" w:rsidP="00E445A3">
            <w:pPr>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Maryna Pichugina</w:t>
            </w:r>
          </w:p>
        </w:tc>
        <w:tc>
          <w:tcPr>
            <w:tcW w:w="1142" w:type="dxa"/>
            <w:tcBorders>
              <w:top w:val="nil"/>
              <w:left w:val="nil"/>
              <w:bottom w:val="single" w:sz="4" w:space="0" w:color="auto"/>
              <w:right w:val="single" w:sz="4" w:space="0" w:color="auto"/>
            </w:tcBorders>
            <w:shd w:val="clear" w:color="auto" w:fill="DBE5F1" w:themeFill="accent1" w:themeFillTint="33"/>
            <w:vAlign w:val="center"/>
          </w:tcPr>
          <w:p w:rsidR="00E445A3" w:rsidRPr="00F11F0A" w:rsidRDefault="00FC16CE"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STA</w:t>
            </w:r>
          </w:p>
        </w:tc>
        <w:tc>
          <w:tcPr>
            <w:tcW w:w="1427" w:type="dxa"/>
            <w:tcBorders>
              <w:top w:val="nil"/>
              <w:left w:val="nil"/>
              <w:bottom w:val="single" w:sz="4" w:space="0" w:color="auto"/>
              <w:right w:val="single" w:sz="4" w:space="0" w:color="auto"/>
            </w:tcBorders>
            <w:shd w:val="clear" w:color="auto" w:fill="DBE5F1" w:themeFill="accent1" w:themeFillTint="33"/>
            <w:noWrap/>
            <w:vAlign w:val="center"/>
          </w:tcPr>
          <w:p w:rsidR="00E445A3" w:rsidRPr="00F11F0A" w:rsidRDefault="00FC16CE"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09.03.202</w:t>
            </w:r>
            <w:r w:rsidR="00FC72C6" w:rsidRPr="00F11F0A">
              <w:rPr>
                <w:rFonts w:ascii="Times New Roman" w:hAnsi="Times New Roman" w:cs="Times New Roman"/>
                <w:sz w:val="24"/>
                <w:szCs w:val="24"/>
                <w:lang w:val="en-GB"/>
              </w:rPr>
              <w:t>0</w:t>
            </w:r>
          </w:p>
        </w:tc>
        <w:tc>
          <w:tcPr>
            <w:tcW w:w="1428" w:type="dxa"/>
            <w:tcBorders>
              <w:top w:val="nil"/>
              <w:left w:val="nil"/>
              <w:bottom w:val="single" w:sz="4" w:space="0" w:color="auto"/>
              <w:right w:val="single" w:sz="4" w:space="0" w:color="auto"/>
            </w:tcBorders>
            <w:shd w:val="clear" w:color="auto" w:fill="DBE5F1" w:themeFill="accent1" w:themeFillTint="33"/>
            <w:noWrap/>
            <w:vAlign w:val="center"/>
          </w:tcPr>
          <w:p w:rsidR="00E445A3" w:rsidRPr="00F11F0A" w:rsidRDefault="00FC16CE"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13.03.202</w:t>
            </w:r>
            <w:r w:rsidR="00FC72C6" w:rsidRPr="00F11F0A">
              <w:rPr>
                <w:rFonts w:ascii="Times New Roman" w:hAnsi="Times New Roman" w:cs="Times New Roman"/>
                <w:sz w:val="24"/>
                <w:szCs w:val="24"/>
                <w:lang w:val="en-GB"/>
              </w:rPr>
              <w:t>0</w:t>
            </w:r>
          </w:p>
        </w:tc>
        <w:tc>
          <w:tcPr>
            <w:tcW w:w="1285" w:type="dxa"/>
            <w:tcBorders>
              <w:top w:val="nil"/>
              <w:left w:val="nil"/>
              <w:bottom w:val="single" w:sz="4" w:space="0" w:color="auto"/>
              <w:right w:val="single" w:sz="4" w:space="0" w:color="auto"/>
            </w:tcBorders>
            <w:shd w:val="clear" w:color="auto" w:fill="DBE5F1" w:themeFill="accent1" w:themeFillTint="33"/>
            <w:noWrap/>
            <w:vAlign w:val="center"/>
          </w:tcPr>
          <w:p w:rsidR="00E445A3" w:rsidRPr="00F11F0A" w:rsidRDefault="00FC16CE"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5</w:t>
            </w:r>
          </w:p>
        </w:tc>
        <w:tc>
          <w:tcPr>
            <w:tcW w:w="1713" w:type="dxa"/>
            <w:tcBorders>
              <w:top w:val="nil"/>
              <w:left w:val="nil"/>
              <w:bottom w:val="single" w:sz="4" w:space="0" w:color="auto"/>
              <w:right w:val="single" w:sz="8" w:space="0" w:color="auto"/>
            </w:tcBorders>
            <w:shd w:val="clear" w:color="auto" w:fill="DBE5F1" w:themeFill="accent1" w:themeFillTint="33"/>
            <w:vAlign w:val="center"/>
          </w:tcPr>
          <w:p w:rsidR="00E445A3" w:rsidRPr="00F11F0A" w:rsidRDefault="00FC16CE"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1 255</w:t>
            </w:r>
          </w:p>
        </w:tc>
        <w:tc>
          <w:tcPr>
            <w:tcW w:w="2569" w:type="dxa"/>
            <w:tcBorders>
              <w:top w:val="nil"/>
              <w:left w:val="single" w:sz="8" w:space="0" w:color="auto"/>
              <w:bottom w:val="single" w:sz="4" w:space="0" w:color="auto"/>
              <w:right w:val="single" w:sz="4" w:space="0" w:color="auto"/>
            </w:tcBorders>
            <w:shd w:val="clear" w:color="auto" w:fill="DBE5F1" w:themeFill="accent1" w:themeFillTint="33"/>
            <w:vAlign w:val="center"/>
          </w:tcPr>
          <w:p w:rsidR="00E445A3" w:rsidRPr="00F11F0A" w:rsidRDefault="0010344F" w:rsidP="00E445A3">
            <w:pPr>
              <w:spacing w:after="0"/>
              <w:rPr>
                <w:rFonts w:ascii="Times New Roman" w:hAnsi="Times New Roman" w:cs="Times New Roman"/>
                <w:sz w:val="24"/>
                <w:szCs w:val="24"/>
                <w:lang w:val="en-GB"/>
              </w:rPr>
            </w:pPr>
            <w:r w:rsidRPr="00F11F0A">
              <w:rPr>
                <w:rStyle w:val="st"/>
                <w:rFonts w:ascii="Times New Roman" w:hAnsi="Times New Roman" w:cs="Times New Roman"/>
                <w:sz w:val="24"/>
                <w:szCs w:val="24"/>
                <w:lang w:val="en-GB"/>
              </w:rPr>
              <w:t>KPI</w:t>
            </w:r>
            <w:r w:rsidR="0002087E" w:rsidRPr="00F11F0A">
              <w:rPr>
                <w:rStyle w:val="st"/>
                <w:rFonts w:ascii="Times New Roman" w:hAnsi="Times New Roman" w:cs="Times New Roman"/>
                <w:sz w:val="24"/>
                <w:szCs w:val="24"/>
                <w:lang w:val="en-GB"/>
              </w:rPr>
              <w:t xml:space="preserve"> </w:t>
            </w:r>
            <w:r w:rsidR="009C7A77" w:rsidRPr="00F11F0A">
              <w:rPr>
                <w:rFonts w:ascii="Times New Roman" w:hAnsi="Times New Roman" w:cs="Times New Roman"/>
                <w:sz w:val="24"/>
                <w:szCs w:val="24"/>
                <w:lang w:val="en-GB"/>
              </w:rPr>
              <w:t>(</w:t>
            </w:r>
            <w:r w:rsidRPr="00F11F0A">
              <w:rPr>
                <w:rFonts w:ascii="Times New Roman" w:hAnsi="Times New Roman" w:cs="Times New Roman"/>
                <w:sz w:val="24"/>
                <w:szCs w:val="24"/>
                <w:lang w:val="en-GB"/>
              </w:rPr>
              <w:t>Ukraine</w:t>
            </w:r>
            <w:r w:rsidR="009C7A77" w:rsidRPr="00F11F0A">
              <w:rPr>
                <w:rFonts w:ascii="Times New Roman" w:hAnsi="Times New Roman" w:cs="Times New Roman"/>
                <w:sz w:val="24"/>
                <w:szCs w:val="24"/>
                <w:lang w:val="en-GB"/>
              </w:rPr>
              <w:t>)</w:t>
            </w:r>
          </w:p>
        </w:tc>
        <w:tc>
          <w:tcPr>
            <w:tcW w:w="2570" w:type="dxa"/>
            <w:tcBorders>
              <w:top w:val="nil"/>
              <w:left w:val="nil"/>
              <w:bottom w:val="single" w:sz="4" w:space="0" w:color="auto"/>
              <w:right w:val="single" w:sz="4" w:space="0" w:color="auto"/>
            </w:tcBorders>
            <w:shd w:val="clear" w:color="auto" w:fill="DBE5F1" w:themeFill="accent1" w:themeFillTint="33"/>
            <w:vAlign w:val="center"/>
          </w:tcPr>
          <w:p w:rsidR="00E445A3" w:rsidRPr="00F11F0A" w:rsidRDefault="00E445A3" w:rsidP="00651D52">
            <w:pPr>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UEM (Poland)</w:t>
            </w:r>
          </w:p>
        </w:tc>
      </w:tr>
      <w:tr w:rsidR="00E445A3" w:rsidRPr="00F11F0A" w:rsidTr="00651D52">
        <w:trPr>
          <w:trHeight w:val="469"/>
          <w:jc w:val="center"/>
        </w:trPr>
        <w:tc>
          <w:tcPr>
            <w:tcW w:w="523" w:type="dxa"/>
            <w:tcBorders>
              <w:left w:val="single" w:sz="4" w:space="0" w:color="auto"/>
            </w:tcBorders>
            <w:shd w:val="clear" w:color="auto" w:fill="auto"/>
            <w:noWrap/>
            <w:vAlign w:val="center"/>
            <w:hideMark/>
          </w:tcPr>
          <w:p w:rsidR="00E445A3" w:rsidRPr="00F11F0A" w:rsidRDefault="00E445A3" w:rsidP="00E445A3">
            <w:pPr>
              <w:spacing w:after="0" w:line="240" w:lineRule="auto"/>
              <w:jc w:val="center"/>
              <w:rPr>
                <w:rFonts w:ascii="Times New Roman" w:eastAsia="Times New Roman" w:hAnsi="Times New Roman" w:cs="Times New Roman"/>
                <w:kern w:val="24"/>
                <w:sz w:val="24"/>
                <w:szCs w:val="24"/>
                <w:lang w:val="en-GB" w:eastAsia="pl-PL"/>
              </w:rPr>
            </w:pPr>
            <w:r w:rsidRPr="00F11F0A">
              <w:rPr>
                <w:rFonts w:ascii="Times New Roman" w:eastAsia="Times New Roman" w:hAnsi="Times New Roman" w:cs="Times New Roman"/>
                <w:kern w:val="24"/>
                <w:sz w:val="24"/>
                <w:szCs w:val="24"/>
                <w:lang w:val="en-GB" w:eastAsia="pl-PL"/>
              </w:rPr>
              <w:t>5</w:t>
            </w:r>
          </w:p>
        </w:tc>
        <w:tc>
          <w:tcPr>
            <w:tcW w:w="2633" w:type="dxa"/>
            <w:tcBorders>
              <w:top w:val="nil"/>
              <w:left w:val="single" w:sz="4" w:space="0" w:color="auto"/>
              <w:bottom w:val="single" w:sz="4" w:space="0" w:color="auto"/>
              <w:right w:val="single" w:sz="4" w:space="0" w:color="auto"/>
            </w:tcBorders>
            <w:shd w:val="clear" w:color="auto" w:fill="auto"/>
            <w:vAlign w:val="center"/>
          </w:tcPr>
          <w:p w:rsidR="00E445A3" w:rsidRPr="00F11F0A" w:rsidRDefault="0010344F" w:rsidP="00E445A3">
            <w:pPr>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Nona</w:t>
            </w:r>
            <w:r w:rsidR="000C7228" w:rsidRPr="00F11F0A">
              <w:rPr>
                <w:rFonts w:ascii="Times New Roman" w:hAnsi="Times New Roman" w:cs="Times New Roman"/>
                <w:sz w:val="24"/>
                <w:szCs w:val="24"/>
                <w:lang w:val="en-GB"/>
              </w:rPr>
              <w:t xml:space="preserve"> </w:t>
            </w:r>
            <w:r w:rsidR="00FC72C6" w:rsidRPr="00F11F0A">
              <w:rPr>
                <w:rFonts w:ascii="Times New Roman" w:hAnsi="Times New Roman" w:cs="Times New Roman"/>
                <w:sz w:val="24"/>
                <w:szCs w:val="24"/>
                <w:lang w:val="en-GB"/>
              </w:rPr>
              <w:t>Shiroyan</w:t>
            </w:r>
          </w:p>
        </w:tc>
        <w:tc>
          <w:tcPr>
            <w:tcW w:w="1142" w:type="dxa"/>
            <w:tcBorders>
              <w:top w:val="nil"/>
              <w:left w:val="nil"/>
              <w:bottom w:val="single" w:sz="4" w:space="0" w:color="auto"/>
              <w:right w:val="single" w:sz="4" w:space="0" w:color="auto"/>
            </w:tcBorders>
            <w:shd w:val="clear" w:color="auto" w:fill="auto"/>
            <w:vAlign w:val="center"/>
          </w:tcPr>
          <w:p w:rsidR="00E445A3" w:rsidRPr="00F11F0A" w:rsidRDefault="00FC72C6"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STA</w:t>
            </w:r>
          </w:p>
        </w:tc>
        <w:tc>
          <w:tcPr>
            <w:tcW w:w="1427" w:type="dxa"/>
            <w:tcBorders>
              <w:top w:val="nil"/>
              <w:left w:val="nil"/>
              <w:bottom w:val="single" w:sz="4" w:space="0" w:color="auto"/>
              <w:right w:val="single" w:sz="4" w:space="0" w:color="auto"/>
            </w:tcBorders>
            <w:shd w:val="clear" w:color="auto" w:fill="auto"/>
            <w:noWrap/>
            <w:vAlign w:val="center"/>
          </w:tcPr>
          <w:p w:rsidR="00E445A3" w:rsidRPr="00F11F0A" w:rsidRDefault="00FC72C6"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22.11.2021</w:t>
            </w:r>
          </w:p>
        </w:tc>
        <w:tc>
          <w:tcPr>
            <w:tcW w:w="1428" w:type="dxa"/>
            <w:tcBorders>
              <w:top w:val="nil"/>
              <w:left w:val="nil"/>
              <w:bottom w:val="single" w:sz="4" w:space="0" w:color="auto"/>
              <w:right w:val="single" w:sz="4" w:space="0" w:color="auto"/>
            </w:tcBorders>
            <w:shd w:val="clear" w:color="auto" w:fill="auto"/>
            <w:noWrap/>
            <w:vAlign w:val="center"/>
          </w:tcPr>
          <w:p w:rsidR="00E445A3" w:rsidRPr="00F11F0A" w:rsidRDefault="00FC72C6"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26.11.2021</w:t>
            </w:r>
          </w:p>
        </w:tc>
        <w:tc>
          <w:tcPr>
            <w:tcW w:w="1285" w:type="dxa"/>
            <w:tcBorders>
              <w:top w:val="nil"/>
              <w:left w:val="nil"/>
              <w:bottom w:val="single" w:sz="4" w:space="0" w:color="auto"/>
              <w:right w:val="single" w:sz="4" w:space="0" w:color="auto"/>
            </w:tcBorders>
            <w:shd w:val="clear" w:color="auto" w:fill="auto"/>
            <w:noWrap/>
            <w:vAlign w:val="center"/>
          </w:tcPr>
          <w:p w:rsidR="00E445A3" w:rsidRPr="00F11F0A" w:rsidRDefault="00FC72C6"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5</w:t>
            </w:r>
          </w:p>
        </w:tc>
        <w:tc>
          <w:tcPr>
            <w:tcW w:w="1713" w:type="dxa"/>
            <w:tcBorders>
              <w:top w:val="nil"/>
              <w:left w:val="nil"/>
              <w:bottom w:val="single" w:sz="4" w:space="0" w:color="auto"/>
              <w:right w:val="single" w:sz="8" w:space="0" w:color="auto"/>
            </w:tcBorders>
            <w:vAlign w:val="center"/>
          </w:tcPr>
          <w:p w:rsidR="00E445A3" w:rsidRPr="00F11F0A" w:rsidRDefault="00FC72C6"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1 340</w:t>
            </w:r>
          </w:p>
        </w:tc>
        <w:tc>
          <w:tcPr>
            <w:tcW w:w="2569" w:type="dxa"/>
            <w:tcBorders>
              <w:top w:val="nil"/>
              <w:left w:val="single" w:sz="8" w:space="0" w:color="auto"/>
              <w:bottom w:val="single" w:sz="4" w:space="0" w:color="auto"/>
              <w:right w:val="single" w:sz="4" w:space="0" w:color="auto"/>
            </w:tcBorders>
            <w:shd w:val="clear" w:color="auto" w:fill="auto"/>
            <w:vAlign w:val="center"/>
          </w:tcPr>
          <w:p w:rsidR="00E445A3" w:rsidRPr="00F11F0A" w:rsidRDefault="00FC72C6" w:rsidP="00E445A3">
            <w:pPr>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NUACA</w:t>
            </w:r>
            <w:r w:rsidR="00CB3F9A" w:rsidRPr="00F11F0A">
              <w:rPr>
                <w:rFonts w:ascii="Times New Roman" w:hAnsi="Times New Roman" w:cs="Times New Roman"/>
                <w:sz w:val="24"/>
                <w:szCs w:val="24"/>
                <w:lang w:val="en-GB"/>
              </w:rPr>
              <w:t xml:space="preserve"> (</w:t>
            </w:r>
            <w:r w:rsidRPr="00F11F0A">
              <w:rPr>
                <w:rFonts w:ascii="Times New Roman" w:hAnsi="Times New Roman" w:cs="Times New Roman"/>
                <w:sz w:val="24"/>
                <w:szCs w:val="24"/>
                <w:lang w:val="en-GB"/>
              </w:rPr>
              <w:t>Armenia</w:t>
            </w:r>
            <w:r w:rsidR="00CB3F9A" w:rsidRPr="00F11F0A">
              <w:rPr>
                <w:rFonts w:ascii="Times New Roman" w:hAnsi="Times New Roman" w:cs="Times New Roman"/>
                <w:sz w:val="24"/>
                <w:szCs w:val="24"/>
                <w:lang w:val="en-GB"/>
              </w:rPr>
              <w:t>)</w:t>
            </w:r>
          </w:p>
        </w:tc>
        <w:tc>
          <w:tcPr>
            <w:tcW w:w="2570" w:type="dxa"/>
            <w:tcBorders>
              <w:top w:val="nil"/>
              <w:left w:val="nil"/>
              <w:bottom w:val="single" w:sz="4" w:space="0" w:color="auto"/>
              <w:right w:val="single" w:sz="4" w:space="0" w:color="auto"/>
            </w:tcBorders>
            <w:shd w:val="clear" w:color="auto" w:fill="auto"/>
            <w:vAlign w:val="center"/>
          </w:tcPr>
          <w:p w:rsidR="00E445A3" w:rsidRPr="00F11F0A" w:rsidRDefault="00E445A3" w:rsidP="00651D52">
            <w:pPr>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UEM (Poland)</w:t>
            </w:r>
          </w:p>
        </w:tc>
      </w:tr>
      <w:tr w:rsidR="00E445A3" w:rsidRPr="00F11F0A" w:rsidTr="00651D52">
        <w:trPr>
          <w:trHeight w:val="469"/>
          <w:jc w:val="center"/>
        </w:trPr>
        <w:tc>
          <w:tcPr>
            <w:tcW w:w="523" w:type="dxa"/>
            <w:tcBorders>
              <w:left w:val="single" w:sz="4" w:space="0" w:color="auto"/>
            </w:tcBorders>
            <w:shd w:val="clear" w:color="auto" w:fill="DBE5F1" w:themeFill="accent1" w:themeFillTint="33"/>
            <w:noWrap/>
            <w:vAlign w:val="center"/>
            <w:hideMark/>
          </w:tcPr>
          <w:p w:rsidR="00E445A3" w:rsidRPr="00F11F0A" w:rsidRDefault="00E445A3" w:rsidP="00E445A3">
            <w:pPr>
              <w:spacing w:after="0" w:line="240" w:lineRule="auto"/>
              <w:jc w:val="center"/>
              <w:rPr>
                <w:rFonts w:ascii="Times New Roman" w:eastAsia="Times New Roman" w:hAnsi="Times New Roman" w:cs="Times New Roman"/>
                <w:kern w:val="24"/>
                <w:sz w:val="24"/>
                <w:szCs w:val="24"/>
                <w:lang w:val="en-GB" w:eastAsia="pl-PL"/>
              </w:rPr>
            </w:pPr>
            <w:r w:rsidRPr="00F11F0A">
              <w:rPr>
                <w:rFonts w:ascii="Times New Roman" w:eastAsia="Times New Roman" w:hAnsi="Times New Roman" w:cs="Times New Roman"/>
                <w:kern w:val="24"/>
                <w:sz w:val="24"/>
                <w:szCs w:val="24"/>
                <w:lang w:val="en-GB" w:eastAsia="pl-PL"/>
              </w:rPr>
              <w:t>6</w:t>
            </w:r>
          </w:p>
        </w:tc>
        <w:tc>
          <w:tcPr>
            <w:tcW w:w="2633"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E445A3" w:rsidRPr="00F11F0A" w:rsidRDefault="00A37085" w:rsidP="00E445A3">
            <w:pPr>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Liridona Bytyqi</w:t>
            </w:r>
          </w:p>
        </w:tc>
        <w:tc>
          <w:tcPr>
            <w:tcW w:w="1142" w:type="dxa"/>
            <w:tcBorders>
              <w:top w:val="nil"/>
              <w:left w:val="nil"/>
              <w:bottom w:val="single" w:sz="4" w:space="0" w:color="auto"/>
              <w:right w:val="single" w:sz="4" w:space="0" w:color="auto"/>
            </w:tcBorders>
            <w:shd w:val="clear" w:color="auto" w:fill="DBE5F1" w:themeFill="accent1" w:themeFillTint="33"/>
            <w:vAlign w:val="center"/>
          </w:tcPr>
          <w:p w:rsidR="00E445A3" w:rsidRPr="00F11F0A" w:rsidRDefault="00A37085"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SMS</w:t>
            </w:r>
          </w:p>
        </w:tc>
        <w:tc>
          <w:tcPr>
            <w:tcW w:w="1427" w:type="dxa"/>
            <w:tcBorders>
              <w:top w:val="nil"/>
              <w:left w:val="nil"/>
              <w:bottom w:val="single" w:sz="4" w:space="0" w:color="auto"/>
              <w:right w:val="single" w:sz="4" w:space="0" w:color="auto"/>
            </w:tcBorders>
            <w:shd w:val="clear" w:color="auto" w:fill="DBE5F1" w:themeFill="accent1" w:themeFillTint="33"/>
            <w:noWrap/>
            <w:vAlign w:val="center"/>
          </w:tcPr>
          <w:p w:rsidR="00E445A3" w:rsidRPr="00F11F0A" w:rsidRDefault="00A37085"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22.02.2021</w:t>
            </w:r>
          </w:p>
        </w:tc>
        <w:tc>
          <w:tcPr>
            <w:tcW w:w="1428" w:type="dxa"/>
            <w:tcBorders>
              <w:top w:val="nil"/>
              <w:left w:val="nil"/>
              <w:bottom w:val="single" w:sz="4" w:space="0" w:color="auto"/>
              <w:right w:val="single" w:sz="4" w:space="0" w:color="auto"/>
            </w:tcBorders>
            <w:shd w:val="clear" w:color="auto" w:fill="DBE5F1" w:themeFill="accent1" w:themeFillTint="33"/>
            <w:noWrap/>
            <w:vAlign w:val="center"/>
          </w:tcPr>
          <w:p w:rsidR="00E445A3" w:rsidRPr="00F11F0A" w:rsidRDefault="00A37085"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21.07.2021</w:t>
            </w:r>
          </w:p>
        </w:tc>
        <w:tc>
          <w:tcPr>
            <w:tcW w:w="1285" w:type="dxa"/>
            <w:tcBorders>
              <w:top w:val="nil"/>
              <w:left w:val="nil"/>
              <w:bottom w:val="single" w:sz="4" w:space="0" w:color="auto"/>
              <w:right w:val="single" w:sz="4" w:space="0" w:color="auto"/>
            </w:tcBorders>
            <w:shd w:val="clear" w:color="auto" w:fill="DBE5F1" w:themeFill="accent1" w:themeFillTint="33"/>
            <w:noWrap/>
            <w:vAlign w:val="center"/>
          </w:tcPr>
          <w:p w:rsidR="00E445A3" w:rsidRPr="00F11F0A" w:rsidRDefault="00A37085"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150</w:t>
            </w:r>
          </w:p>
        </w:tc>
        <w:tc>
          <w:tcPr>
            <w:tcW w:w="1713" w:type="dxa"/>
            <w:tcBorders>
              <w:top w:val="nil"/>
              <w:left w:val="nil"/>
              <w:bottom w:val="single" w:sz="4" w:space="0" w:color="auto"/>
              <w:right w:val="single" w:sz="8" w:space="0" w:color="auto"/>
            </w:tcBorders>
            <w:shd w:val="clear" w:color="auto" w:fill="DBE5F1" w:themeFill="accent1" w:themeFillTint="33"/>
            <w:vAlign w:val="center"/>
          </w:tcPr>
          <w:p w:rsidR="00E445A3" w:rsidRPr="00F11F0A" w:rsidRDefault="00A37085"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4 275</w:t>
            </w:r>
          </w:p>
        </w:tc>
        <w:tc>
          <w:tcPr>
            <w:tcW w:w="2569" w:type="dxa"/>
            <w:tcBorders>
              <w:top w:val="nil"/>
              <w:left w:val="single" w:sz="8" w:space="0" w:color="auto"/>
              <w:bottom w:val="single" w:sz="4" w:space="0" w:color="auto"/>
              <w:right w:val="single" w:sz="4" w:space="0" w:color="auto"/>
            </w:tcBorders>
            <w:shd w:val="clear" w:color="auto" w:fill="DBE5F1" w:themeFill="accent1" w:themeFillTint="33"/>
            <w:vAlign w:val="center"/>
          </w:tcPr>
          <w:p w:rsidR="00E445A3" w:rsidRPr="00F11F0A" w:rsidRDefault="00A37085" w:rsidP="00E445A3">
            <w:pPr>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UASF (Kosovo)</w:t>
            </w:r>
          </w:p>
        </w:tc>
        <w:tc>
          <w:tcPr>
            <w:tcW w:w="2570" w:type="dxa"/>
            <w:tcBorders>
              <w:top w:val="nil"/>
              <w:left w:val="nil"/>
              <w:bottom w:val="single" w:sz="4" w:space="0" w:color="auto"/>
              <w:right w:val="single" w:sz="4" w:space="0" w:color="auto"/>
            </w:tcBorders>
            <w:shd w:val="clear" w:color="auto" w:fill="DBE5F1" w:themeFill="accent1" w:themeFillTint="33"/>
            <w:vAlign w:val="center"/>
          </w:tcPr>
          <w:p w:rsidR="00E445A3" w:rsidRPr="00F11F0A" w:rsidRDefault="00A37085" w:rsidP="00651D52">
            <w:pPr>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UEM (Poland)</w:t>
            </w:r>
          </w:p>
        </w:tc>
      </w:tr>
      <w:tr w:rsidR="00E445A3" w:rsidRPr="00F11F0A" w:rsidTr="00651D52">
        <w:trPr>
          <w:trHeight w:val="469"/>
          <w:jc w:val="center"/>
        </w:trPr>
        <w:tc>
          <w:tcPr>
            <w:tcW w:w="523" w:type="dxa"/>
            <w:tcBorders>
              <w:left w:val="single" w:sz="4" w:space="0" w:color="auto"/>
            </w:tcBorders>
            <w:shd w:val="clear" w:color="auto" w:fill="auto"/>
            <w:noWrap/>
            <w:vAlign w:val="center"/>
          </w:tcPr>
          <w:p w:rsidR="00E445A3" w:rsidRPr="00F11F0A" w:rsidRDefault="00E445A3" w:rsidP="00E445A3">
            <w:pPr>
              <w:spacing w:after="0" w:line="240" w:lineRule="auto"/>
              <w:jc w:val="center"/>
              <w:rPr>
                <w:rFonts w:ascii="Times New Roman" w:eastAsia="Times New Roman" w:hAnsi="Times New Roman" w:cs="Times New Roman"/>
                <w:kern w:val="24"/>
                <w:sz w:val="24"/>
                <w:szCs w:val="24"/>
                <w:lang w:val="en-GB" w:eastAsia="pl-PL"/>
              </w:rPr>
            </w:pPr>
            <w:r w:rsidRPr="00F11F0A">
              <w:rPr>
                <w:rFonts w:ascii="Times New Roman" w:eastAsia="Times New Roman" w:hAnsi="Times New Roman" w:cs="Times New Roman"/>
                <w:kern w:val="24"/>
                <w:sz w:val="24"/>
                <w:szCs w:val="24"/>
                <w:lang w:val="en-GB" w:eastAsia="pl-PL"/>
              </w:rPr>
              <w:t>7</w:t>
            </w:r>
          </w:p>
        </w:tc>
        <w:tc>
          <w:tcPr>
            <w:tcW w:w="2633" w:type="dxa"/>
            <w:tcBorders>
              <w:top w:val="nil"/>
              <w:left w:val="single" w:sz="4" w:space="0" w:color="auto"/>
              <w:bottom w:val="single" w:sz="4" w:space="0" w:color="auto"/>
              <w:right w:val="single" w:sz="4" w:space="0" w:color="auto"/>
            </w:tcBorders>
            <w:shd w:val="clear" w:color="auto" w:fill="auto"/>
            <w:vAlign w:val="center"/>
          </w:tcPr>
          <w:p w:rsidR="00E445A3" w:rsidRPr="00F11F0A" w:rsidRDefault="00E743C0" w:rsidP="00E445A3">
            <w:pPr>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Krystyna Shechkova</w:t>
            </w:r>
          </w:p>
        </w:tc>
        <w:tc>
          <w:tcPr>
            <w:tcW w:w="1142" w:type="dxa"/>
            <w:tcBorders>
              <w:top w:val="nil"/>
              <w:left w:val="nil"/>
              <w:bottom w:val="single" w:sz="4" w:space="0" w:color="auto"/>
              <w:right w:val="single" w:sz="4" w:space="0" w:color="auto"/>
            </w:tcBorders>
            <w:shd w:val="clear" w:color="auto" w:fill="auto"/>
            <w:vAlign w:val="center"/>
          </w:tcPr>
          <w:p w:rsidR="00E445A3" w:rsidRPr="00F11F0A" w:rsidRDefault="00366A08"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STT</w:t>
            </w:r>
          </w:p>
        </w:tc>
        <w:tc>
          <w:tcPr>
            <w:tcW w:w="1427" w:type="dxa"/>
            <w:tcBorders>
              <w:top w:val="nil"/>
              <w:left w:val="nil"/>
              <w:bottom w:val="single" w:sz="4" w:space="0" w:color="auto"/>
              <w:right w:val="single" w:sz="4" w:space="0" w:color="auto"/>
            </w:tcBorders>
            <w:shd w:val="clear" w:color="auto" w:fill="auto"/>
            <w:noWrap/>
            <w:vAlign w:val="center"/>
          </w:tcPr>
          <w:p w:rsidR="00E445A3" w:rsidRPr="00F11F0A" w:rsidRDefault="00366A08"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04.07.2022</w:t>
            </w:r>
          </w:p>
        </w:tc>
        <w:tc>
          <w:tcPr>
            <w:tcW w:w="1428" w:type="dxa"/>
            <w:tcBorders>
              <w:top w:val="nil"/>
              <w:left w:val="nil"/>
              <w:bottom w:val="single" w:sz="4" w:space="0" w:color="auto"/>
              <w:right w:val="single" w:sz="4" w:space="0" w:color="auto"/>
            </w:tcBorders>
            <w:shd w:val="clear" w:color="auto" w:fill="auto"/>
            <w:noWrap/>
            <w:vAlign w:val="center"/>
          </w:tcPr>
          <w:p w:rsidR="00E445A3" w:rsidRPr="00F11F0A" w:rsidRDefault="00366A08"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08.07.2022</w:t>
            </w:r>
          </w:p>
        </w:tc>
        <w:tc>
          <w:tcPr>
            <w:tcW w:w="1285" w:type="dxa"/>
            <w:tcBorders>
              <w:top w:val="nil"/>
              <w:left w:val="nil"/>
              <w:bottom w:val="single" w:sz="4" w:space="0" w:color="auto"/>
              <w:right w:val="single" w:sz="4" w:space="0" w:color="auto"/>
            </w:tcBorders>
            <w:shd w:val="clear" w:color="auto" w:fill="auto"/>
            <w:noWrap/>
            <w:vAlign w:val="center"/>
          </w:tcPr>
          <w:p w:rsidR="00E445A3" w:rsidRPr="00F11F0A" w:rsidRDefault="00366A08"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5</w:t>
            </w:r>
          </w:p>
        </w:tc>
        <w:tc>
          <w:tcPr>
            <w:tcW w:w="1713" w:type="dxa"/>
            <w:tcBorders>
              <w:top w:val="nil"/>
              <w:left w:val="nil"/>
              <w:bottom w:val="single" w:sz="4" w:space="0" w:color="auto"/>
              <w:right w:val="single" w:sz="8" w:space="0" w:color="auto"/>
            </w:tcBorders>
            <w:vAlign w:val="center"/>
          </w:tcPr>
          <w:p w:rsidR="00E445A3" w:rsidRPr="00F11F0A" w:rsidRDefault="00366A08"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1 255</w:t>
            </w:r>
          </w:p>
        </w:tc>
        <w:tc>
          <w:tcPr>
            <w:tcW w:w="2569" w:type="dxa"/>
            <w:tcBorders>
              <w:top w:val="nil"/>
              <w:left w:val="single" w:sz="8" w:space="0" w:color="auto"/>
              <w:bottom w:val="single" w:sz="4" w:space="0" w:color="auto"/>
              <w:right w:val="single" w:sz="4" w:space="0" w:color="auto"/>
            </w:tcBorders>
            <w:shd w:val="clear" w:color="auto" w:fill="auto"/>
            <w:vAlign w:val="center"/>
          </w:tcPr>
          <w:p w:rsidR="00E445A3" w:rsidRPr="00F11F0A" w:rsidRDefault="003C548E" w:rsidP="00E445A3">
            <w:pPr>
              <w:spacing w:after="0"/>
              <w:rPr>
                <w:rFonts w:ascii="Times New Roman" w:hAnsi="Times New Roman" w:cs="Times New Roman"/>
                <w:sz w:val="24"/>
                <w:szCs w:val="24"/>
                <w:lang w:val="en-GB"/>
              </w:rPr>
            </w:pPr>
            <w:r w:rsidRPr="00F11F0A">
              <w:rPr>
                <w:rFonts w:ascii="Times New Roman" w:eastAsia="Times New Roman" w:hAnsi="Times New Roman" w:cs="Times New Roman"/>
                <w:sz w:val="24"/>
                <w:szCs w:val="24"/>
                <w:lang w:val="en-GB" w:eastAsia="pl-PL"/>
              </w:rPr>
              <w:t>SumDU</w:t>
            </w:r>
            <w:r w:rsidR="00366A08" w:rsidRPr="00F11F0A">
              <w:rPr>
                <w:rFonts w:ascii="Times New Roman" w:hAnsi="Times New Roman" w:cs="Times New Roman"/>
                <w:sz w:val="24"/>
                <w:szCs w:val="24"/>
                <w:lang w:val="en-GB"/>
              </w:rPr>
              <w:t xml:space="preserve"> (Ukraine)</w:t>
            </w:r>
          </w:p>
        </w:tc>
        <w:tc>
          <w:tcPr>
            <w:tcW w:w="2570" w:type="dxa"/>
            <w:tcBorders>
              <w:top w:val="nil"/>
              <w:left w:val="nil"/>
              <w:bottom w:val="single" w:sz="4" w:space="0" w:color="auto"/>
              <w:right w:val="single" w:sz="4" w:space="0" w:color="auto"/>
            </w:tcBorders>
            <w:shd w:val="clear" w:color="auto" w:fill="auto"/>
            <w:vAlign w:val="center"/>
          </w:tcPr>
          <w:p w:rsidR="00E445A3" w:rsidRPr="00F11F0A" w:rsidRDefault="00366A08" w:rsidP="00651D52">
            <w:pPr>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UEM (Poland)</w:t>
            </w:r>
          </w:p>
        </w:tc>
      </w:tr>
      <w:tr w:rsidR="00E445A3" w:rsidRPr="00F11F0A" w:rsidTr="00651D52">
        <w:trPr>
          <w:trHeight w:val="469"/>
          <w:jc w:val="center"/>
        </w:trPr>
        <w:tc>
          <w:tcPr>
            <w:tcW w:w="523" w:type="dxa"/>
            <w:tcBorders>
              <w:left w:val="single" w:sz="4" w:space="0" w:color="auto"/>
            </w:tcBorders>
            <w:shd w:val="clear" w:color="auto" w:fill="DBE5F1" w:themeFill="accent1" w:themeFillTint="33"/>
            <w:noWrap/>
            <w:vAlign w:val="center"/>
          </w:tcPr>
          <w:p w:rsidR="00E445A3" w:rsidRPr="00F11F0A" w:rsidRDefault="00E445A3" w:rsidP="00E445A3">
            <w:pPr>
              <w:spacing w:after="0" w:line="240" w:lineRule="auto"/>
              <w:jc w:val="center"/>
              <w:rPr>
                <w:rFonts w:ascii="Times New Roman" w:eastAsia="Times New Roman" w:hAnsi="Times New Roman" w:cs="Times New Roman"/>
                <w:kern w:val="24"/>
                <w:sz w:val="24"/>
                <w:szCs w:val="24"/>
                <w:lang w:val="en-GB" w:eastAsia="pl-PL"/>
              </w:rPr>
            </w:pPr>
            <w:r w:rsidRPr="00F11F0A">
              <w:rPr>
                <w:rFonts w:ascii="Times New Roman" w:eastAsia="Times New Roman" w:hAnsi="Times New Roman" w:cs="Times New Roman"/>
                <w:kern w:val="24"/>
                <w:sz w:val="24"/>
                <w:szCs w:val="24"/>
                <w:lang w:val="en-GB" w:eastAsia="pl-PL"/>
              </w:rPr>
              <w:t>8</w:t>
            </w:r>
          </w:p>
        </w:tc>
        <w:tc>
          <w:tcPr>
            <w:tcW w:w="2633"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E445A3" w:rsidRPr="00F11F0A" w:rsidRDefault="00C849B0" w:rsidP="00E445A3">
            <w:pPr>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Kima Yedoyan</w:t>
            </w:r>
          </w:p>
        </w:tc>
        <w:tc>
          <w:tcPr>
            <w:tcW w:w="1142" w:type="dxa"/>
            <w:tcBorders>
              <w:top w:val="nil"/>
              <w:left w:val="nil"/>
              <w:bottom w:val="single" w:sz="4" w:space="0" w:color="auto"/>
              <w:right w:val="single" w:sz="4" w:space="0" w:color="auto"/>
            </w:tcBorders>
            <w:shd w:val="clear" w:color="auto" w:fill="DBE5F1" w:themeFill="accent1" w:themeFillTint="33"/>
            <w:vAlign w:val="center"/>
          </w:tcPr>
          <w:p w:rsidR="00E445A3" w:rsidRPr="00F11F0A" w:rsidRDefault="00C849B0"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SMS</w:t>
            </w:r>
          </w:p>
        </w:tc>
        <w:tc>
          <w:tcPr>
            <w:tcW w:w="1427" w:type="dxa"/>
            <w:tcBorders>
              <w:top w:val="nil"/>
              <w:left w:val="nil"/>
              <w:bottom w:val="single" w:sz="4" w:space="0" w:color="auto"/>
              <w:right w:val="single" w:sz="4" w:space="0" w:color="auto"/>
            </w:tcBorders>
            <w:shd w:val="clear" w:color="auto" w:fill="DBE5F1" w:themeFill="accent1" w:themeFillTint="33"/>
            <w:noWrap/>
            <w:vAlign w:val="center"/>
          </w:tcPr>
          <w:p w:rsidR="00E445A3" w:rsidRPr="00F11F0A" w:rsidRDefault="00C849B0"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28.09.2020</w:t>
            </w:r>
          </w:p>
        </w:tc>
        <w:tc>
          <w:tcPr>
            <w:tcW w:w="1428" w:type="dxa"/>
            <w:tcBorders>
              <w:top w:val="nil"/>
              <w:left w:val="nil"/>
              <w:bottom w:val="single" w:sz="4" w:space="0" w:color="auto"/>
              <w:right w:val="single" w:sz="4" w:space="0" w:color="auto"/>
            </w:tcBorders>
            <w:shd w:val="clear" w:color="auto" w:fill="DBE5F1" w:themeFill="accent1" w:themeFillTint="33"/>
            <w:noWrap/>
            <w:vAlign w:val="center"/>
          </w:tcPr>
          <w:p w:rsidR="00E445A3" w:rsidRPr="00F11F0A" w:rsidRDefault="00C849B0"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27.02.2021</w:t>
            </w:r>
          </w:p>
        </w:tc>
        <w:tc>
          <w:tcPr>
            <w:tcW w:w="1285" w:type="dxa"/>
            <w:tcBorders>
              <w:top w:val="nil"/>
              <w:left w:val="nil"/>
              <w:bottom w:val="single" w:sz="4" w:space="0" w:color="auto"/>
              <w:right w:val="single" w:sz="4" w:space="0" w:color="auto"/>
            </w:tcBorders>
            <w:shd w:val="clear" w:color="auto" w:fill="DBE5F1" w:themeFill="accent1" w:themeFillTint="33"/>
            <w:noWrap/>
            <w:vAlign w:val="center"/>
          </w:tcPr>
          <w:p w:rsidR="00E445A3" w:rsidRPr="00F11F0A" w:rsidRDefault="00C849B0"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150</w:t>
            </w:r>
          </w:p>
        </w:tc>
        <w:tc>
          <w:tcPr>
            <w:tcW w:w="1713" w:type="dxa"/>
            <w:tcBorders>
              <w:top w:val="nil"/>
              <w:left w:val="nil"/>
              <w:bottom w:val="single" w:sz="4" w:space="0" w:color="auto"/>
              <w:right w:val="single" w:sz="8" w:space="0" w:color="auto"/>
            </w:tcBorders>
            <w:shd w:val="clear" w:color="auto" w:fill="DBE5F1" w:themeFill="accent1" w:themeFillTint="33"/>
            <w:vAlign w:val="center"/>
          </w:tcPr>
          <w:p w:rsidR="00E445A3" w:rsidRPr="00F11F0A" w:rsidRDefault="00C849B0"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4 360</w:t>
            </w:r>
          </w:p>
        </w:tc>
        <w:tc>
          <w:tcPr>
            <w:tcW w:w="2569" w:type="dxa"/>
            <w:tcBorders>
              <w:top w:val="nil"/>
              <w:left w:val="single" w:sz="8" w:space="0" w:color="auto"/>
              <w:bottom w:val="single" w:sz="4" w:space="0" w:color="auto"/>
              <w:right w:val="single" w:sz="4" w:space="0" w:color="auto"/>
            </w:tcBorders>
            <w:shd w:val="clear" w:color="auto" w:fill="DBE5F1" w:themeFill="accent1" w:themeFillTint="33"/>
            <w:vAlign w:val="center"/>
          </w:tcPr>
          <w:p w:rsidR="00E445A3" w:rsidRPr="00F11F0A" w:rsidRDefault="00C849B0" w:rsidP="00E445A3">
            <w:pPr>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NUACA (Armenia)</w:t>
            </w:r>
          </w:p>
        </w:tc>
        <w:tc>
          <w:tcPr>
            <w:tcW w:w="2570" w:type="dxa"/>
            <w:tcBorders>
              <w:top w:val="nil"/>
              <w:left w:val="nil"/>
              <w:bottom w:val="single" w:sz="4" w:space="0" w:color="auto"/>
              <w:right w:val="single" w:sz="4" w:space="0" w:color="auto"/>
            </w:tcBorders>
            <w:shd w:val="clear" w:color="auto" w:fill="DBE5F1" w:themeFill="accent1" w:themeFillTint="33"/>
            <w:vAlign w:val="center"/>
          </w:tcPr>
          <w:p w:rsidR="00E445A3" w:rsidRPr="00F11F0A" w:rsidRDefault="00C849B0" w:rsidP="00651D52">
            <w:pPr>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UEM (Poland)</w:t>
            </w:r>
          </w:p>
        </w:tc>
      </w:tr>
      <w:tr w:rsidR="00E445A3" w:rsidRPr="00F11F0A" w:rsidTr="00651D52">
        <w:trPr>
          <w:trHeight w:val="469"/>
          <w:jc w:val="center"/>
        </w:trPr>
        <w:tc>
          <w:tcPr>
            <w:tcW w:w="523" w:type="dxa"/>
            <w:tcBorders>
              <w:left w:val="single" w:sz="4" w:space="0" w:color="auto"/>
            </w:tcBorders>
            <w:shd w:val="clear" w:color="auto" w:fill="auto"/>
            <w:noWrap/>
            <w:vAlign w:val="center"/>
            <w:hideMark/>
          </w:tcPr>
          <w:p w:rsidR="00E445A3" w:rsidRPr="00F11F0A" w:rsidRDefault="00E445A3" w:rsidP="00E445A3">
            <w:pPr>
              <w:spacing w:after="0" w:line="240" w:lineRule="auto"/>
              <w:jc w:val="center"/>
              <w:rPr>
                <w:rFonts w:ascii="Times New Roman" w:eastAsia="Times New Roman" w:hAnsi="Times New Roman" w:cs="Times New Roman"/>
                <w:kern w:val="24"/>
                <w:sz w:val="24"/>
                <w:szCs w:val="24"/>
                <w:lang w:val="en-GB" w:eastAsia="pl-PL"/>
              </w:rPr>
            </w:pPr>
            <w:r w:rsidRPr="00F11F0A">
              <w:rPr>
                <w:rFonts w:ascii="Times New Roman" w:eastAsia="Times New Roman" w:hAnsi="Times New Roman" w:cs="Times New Roman"/>
                <w:kern w:val="24"/>
                <w:sz w:val="24"/>
                <w:szCs w:val="24"/>
                <w:lang w:val="en-GB" w:eastAsia="pl-PL"/>
              </w:rPr>
              <w:t>9</w:t>
            </w:r>
          </w:p>
        </w:tc>
        <w:tc>
          <w:tcPr>
            <w:tcW w:w="2633" w:type="dxa"/>
            <w:tcBorders>
              <w:top w:val="nil"/>
              <w:left w:val="single" w:sz="4" w:space="0" w:color="auto"/>
              <w:bottom w:val="single" w:sz="4" w:space="0" w:color="auto"/>
              <w:right w:val="single" w:sz="4" w:space="0" w:color="auto"/>
            </w:tcBorders>
            <w:shd w:val="clear" w:color="auto" w:fill="auto"/>
            <w:vAlign w:val="center"/>
          </w:tcPr>
          <w:p w:rsidR="00E445A3" w:rsidRPr="00F11F0A" w:rsidRDefault="00547F98" w:rsidP="00E445A3">
            <w:pPr>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Irina Andreeva</w:t>
            </w:r>
          </w:p>
        </w:tc>
        <w:tc>
          <w:tcPr>
            <w:tcW w:w="1142" w:type="dxa"/>
            <w:tcBorders>
              <w:top w:val="nil"/>
              <w:left w:val="nil"/>
              <w:bottom w:val="single" w:sz="4" w:space="0" w:color="auto"/>
              <w:right w:val="single" w:sz="4" w:space="0" w:color="auto"/>
            </w:tcBorders>
            <w:shd w:val="clear" w:color="auto" w:fill="auto"/>
            <w:vAlign w:val="center"/>
          </w:tcPr>
          <w:p w:rsidR="00E445A3" w:rsidRPr="00F11F0A" w:rsidRDefault="00547F98"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STT</w:t>
            </w:r>
          </w:p>
        </w:tc>
        <w:tc>
          <w:tcPr>
            <w:tcW w:w="1427" w:type="dxa"/>
            <w:tcBorders>
              <w:top w:val="nil"/>
              <w:left w:val="nil"/>
              <w:bottom w:val="single" w:sz="4" w:space="0" w:color="auto"/>
              <w:right w:val="single" w:sz="4" w:space="0" w:color="auto"/>
            </w:tcBorders>
            <w:shd w:val="clear" w:color="auto" w:fill="auto"/>
            <w:noWrap/>
            <w:vAlign w:val="center"/>
          </w:tcPr>
          <w:p w:rsidR="00E445A3" w:rsidRPr="00F11F0A" w:rsidRDefault="00547F98"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19.04.2021</w:t>
            </w:r>
          </w:p>
        </w:tc>
        <w:tc>
          <w:tcPr>
            <w:tcW w:w="1428" w:type="dxa"/>
            <w:tcBorders>
              <w:top w:val="nil"/>
              <w:left w:val="nil"/>
              <w:bottom w:val="single" w:sz="4" w:space="0" w:color="auto"/>
              <w:right w:val="single" w:sz="4" w:space="0" w:color="auto"/>
            </w:tcBorders>
            <w:shd w:val="clear" w:color="auto" w:fill="auto"/>
            <w:noWrap/>
            <w:vAlign w:val="center"/>
          </w:tcPr>
          <w:p w:rsidR="00E445A3" w:rsidRPr="00F11F0A" w:rsidRDefault="00547F98"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23.04.2021</w:t>
            </w:r>
          </w:p>
        </w:tc>
        <w:tc>
          <w:tcPr>
            <w:tcW w:w="1285" w:type="dxa"/>
            <w:tcBorders>
              <w:top w:val="nil"/>
              <w:left w:val="nil"/>
              <w:bottom w:val="single" w:sz="4" w:space="0" w:color="auto"/>
              <w:right w:val="single" w:sz="4" w:space="0" w:color="auto"/>
            </w:tcBorders>
            <w:shd w:val="clear" w:color="auto" w:fill="auto"/>
            <w:noWrap/>
            <w:vAlign w:val="center"/>
          </w:tcPr>
          <w:p w:rsidR="00E445A3" w:rsidRPr="00F11F0A" w:rsidRDefault="00547F98"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5</w:t>
            </w:r>
          </w:p>
        </w:tc>
        <w:tc>
          <w:tcPr>
            <w:tcW w:w="1713" w:type="dxa"/>
            <w:tcBorders>
              <w:top w:val="nil"/>
              <w:left w:val="nil"/>
              <w:bottom w:val="single" w:sz="4" w:space="0" w:color="auto"/>
              <w:right w:val="single" w:sz="8" w:space="0" w:color="auto"/>
            </w:tcBorders>
            <w:vAlign w:val="center"/>
          </w:tcPr>
          <w:p w:rsidR="00E445A3" w:rsidRPr="00F11F0A" w:rsidRDefault="00547F98"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1535</w:t>
            </w:r>
          </w:p>
        </w:tc>
        <w:tc>
          <w:tcPr>
            <w:tcW w:w="2569" w:type="dxa"/>
            <w:tcBorders>
              <w:top w:val="nil"/>
              <w:left w:val="single" w:sz="8" w:space="0" w:color="auto"/>
              <w:bottom w:val="single" w:sz="4" w:space="0" w:color="auto"/>
              <w:right w:val="single" w:sz="4" w:space="0" w:color="auto"/>
            </w:tcBorders>
            <w:shd w:val="clear" w:color="auto" w:fill="auto"/>
            <w:vAlign w:val="center"/>
          </w:tcPr>
          <w:p w:rsidR="00E445A3" w:rsidRPr="00F11F0A" w:rsidRDefault="00547F98" w:rsidP="00E445A3">
            <w:pPr>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UEM (Poland)</w:t>
            </w:r>
          </w:p>
        </w:tc>
        <w:tc>
          <w:tcPr>
            <w:tcW w:w="2570" w:type="dxa"/>
            <w:tcBorders>
              <w:top w:val="nil"/>
              <w:left w:val="nil"/>
              <w:bottom w:val="single" w:sz="4" w:space="0" w:color="auto"/>
              <w:right w:val="single" w:sz="4" w:space="0" w:color="auto"/>
            </w:tcBorders>
            <w:shd w:val="clear" w:color="auto" w:fill="auto"/>
            <w:vAlign w:val="center"/>
          </w:tcPr>
          <w:p w:rsidR="00E445A3" w:rsidRPr="00F11F0A" w:rsidRDefault="00547F98" w:rsidP="00651D52">
            <w:pPr>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UASF (Kosovo)</w:t>
            </w:r>
          </w:p>
        </w:tc>
      </w:tr>
      <w:tr w:rsidR="00E445A3" w:rsidRPr="00F11F0A" w:rsidTr="00651D52">
        <w:trPr>
          <w:trHeight w:val="469"/>
          <w:jc w:val="center"/>
        </w:trPr>
        <w:tc>
          <w:tcPr>
            <w:tcW w:w="523" w:type="dxa"/>
            <w:tcBorders>
              <w:left w:val="single" w:sz="4" w:space="0" w:color="auto"/>
              <w:bottom w:val="single" w:sz="4" w:space="0" w:color="auto"/>
            </w:tcBorders>
            <w:shd w:val="clear" w:color="auto" w:fill="DBE5F1" w:themeFill="accent1" w:themeFillTint="33"/>
            <w:noWrap/>
            <w:vAlign w:val="center"/>
          </w:tcPr>
          <w:p w:rsidR="00E445A3" w:rsidRPr="00F11F0A" w:rsidRDefault="00E445A3" w:rsidP="00E445A3">
            <w:pPr>
              <w:spacing w:after="0" w:line="240" w:lineRule="auto"/>
              <w:jc w:val="center"/>
              <w:rPr>
                <w:rFonts w:ascii="Times New Roman" w:eastAsia="Times New Roman" w:hAnsi="Times New Roman" w:cs="Times New Roman"/>
                <w:kern w:val="24"/>
                <w:sz w:val="24"/>
                <w:szCs w:val="24"/>
                <w:lang w:val="en-GB" w:eastAsia="pl-PL"/>
              </w:rPr>
            </w:pPr>
            <w:r w:rsidRPr="00F11F0A">
              <w:rPr>
                <w:rFonts w:ascii="Times New Roman" w:eastAsia="Times New Roman" w:hAnsi="Times New Roman" w:cs="Times New Roman"/>
                <w:kern w:val="24"/>
                <w:sz w:val="24"/>
                <w:szCs w:val="24"/>
                <w:lang w:val="en-GB" w:eastAsia="pl-PL"/>
              </w:rPr>
              <w:t>10</w:t>
            </w:r>
          </w:p>
        </w:tc>
        <w:tc>
          <w:tcPr>
            <w:tcW w:w="2633"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E445A3" w:rsidRPr="00F11F0A" w:rsidRDefault="00433753" w:rsidP="00E445A3">
            <w:pPr>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Ievgeniia Mashukova</w:t>
            </w:r>
          </w:p>
        </w:tc>
        <w:tc>
          <w:tcPr>
            <w:tcW w:w="1142" w:type="dxa"/>
            <w:tcBorders>
              <w:top w:val="nil"/>
              <w:left w:val="nil"/>
              <w:bottom w:val="single" w:sz="4" w:space="0" w:color="auto"/>
              <w:right w:val="single" w:sz="4" w:space="0" w:color="auto"/>
            </w:tcBorders>
            <w:shd w:val="clear" w:color="auto" w:fill="DBE5F1" w:themeFill="accent1" w:themeFillTint="33"/>
            <w:vAlign w:val="center"/>
          </w:tcPr>
          <w:p w:rsidR="00E445A3" w:rsidRPr="00F11F0A" w:rsidRDefault="00433753"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STT</w:t>
            </w:r>
          </w:p>
        </w:tc>
        <w:tc>
          <w:tcPr>
            <w:tcW w:w="1427" w:type="dxa"/>
            <w:tcBorders>
              <w:top w:val="nil"/>
              <w:left w:val="nil"/>
              <w:bottom w:val="single" w:sz="4" w:space="0" w:color="auto"/>
              <w:right w:val="single" w:sz="4" w:space="0" w:color="auto"/>
            </w:tcBorders>
            <w:shd w:val="clear" w:color="auto" w:fill="DBE5F1" w:themeFill="accent1" w:themeFillTint="33"/>
            <w:noWrap/>
            <w:vAlign w:val="center"/>
          </w:tcPr>
          <w:p w:rsidR="00E445A3" w:rsidRPr="00F11F0A" w:rsidRDefault="00433753"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29.11.2021</w:t>
            </w:r>
          </w:p>
        </w:tc>
        <w:tc>
          <w:tcPr>
            <w:tcW w:w="1428" w:type="dxa"/>
            <w:tcBorders>
              <w:top w:val="nil"/>
              <w:left w:val="nil"/>
              <w:bottom w:val="single" w:sz="4" w:space="0" w:color="auto"/>
              <w:right w:val="single" w:sz="4" w:space="0" w:color="auto"/>
            </w:tcBorders>
            <w:shd w:val="clear" w:color="auto" w:fill="DBE5F1" w:themeFill="accent1" w:themeFillTint="33"/>
            <w:noWrap/>
            <w:vAlign w:val="center"/>
          </w:tcPr>
          <w:p w:rsidR="00E445A3" w:rsidRPr="00F11F0A" w:rsidRDefault="00433753"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03.12.2021</w:t>
            </w:r>
          </w:p>
        </w:tc>
        <w:tc>
          <w:tcPr>
            <w:tcW w:w="1285" w:type="dxa"/>
            <w:tcBorders>
              <w:top w:val="nil"/>
              <w:left w:val="nil"/>
              <w:bottom w:val="single" w:sz="4" w:space="0" w:color="auto"/>
              <w:right w:val="single" w:sz="4" w:space="0" w:color="auto"/>
            </w:tcBorders>
            <w:shd w:val="clear" w:color="auto" w:fill="DBE5F1" w:themeFill="accent1" w:themeFillTint="33"/>
            <w:noWrap/>
            <w:vAlign w:val="center"/>
          </w:tcPr>
          <w:p w:rsidR="00E445A3" w:rsidRPr="00F11F0A" w:rsidRDefault="00433753"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5</w:t>
            </w:r>
          </w:p>
        </w:tc>
        <w:tc>
          <w:tcPr>
            <w:tcW w:w="1713" w:type="dxa"/>
            <w:tcBorders>
              <w:top w:val="nil"/>
              <w:left w:val="nil"/>
              <w:bottom w:val="single" w:sz="4" w:space="0" w:color="auto"/>
              <w:right w:val="single" w:sz="8" w:space="0" w:color="auto"/>
            </w:tcBorders>
            <w:shd w:val="clear" w:color="auto" w:fill="DBE5F1" w:themeFill="accent1" w:themeFillTint="33"/>
            <w:vAlign w:val="center"/>
          </w:tcPr>
          <w:p w:rsidR="00E445A3" w:rsidRPr="00F11F0A" w:rsidRDefault="00433753"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1 620</w:t>
            </w:r>
          </w:p>
        </w:tc>
        <w:tc>
          <w:tcPr>
            <w:tcW w:w="2569" w:type="dxa"/>
            <w:tcBorders>
              <w:top w:val="nil"/>
              <w:left w:val="single" w:sz="8" w:space="0" w:color="auto"/>
              <w:bottom w:val="single" w:sz="4" w:space="0" w:color="auto"/>
              <w:right w:val="single" w:sz="4" w:space="0" w:color="auto"/>
            </w:tcBorders>
            <w:shd w:val="clear" w:color="auto" w:fill="DBE5F1" w:themeFill="accent1" w:themeFillTint="33"/>
            <w:vAlign w:val="center"/>
          </w:tcPr>
          <w:p w:rsidR="00E445A3" w:rsidRPr="00F11F0A" w:rsidRDefault="00433753" w:rsidP="00E445A3">
            <w:pPr>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UEM (Poland)</w:t>
            </w:r>
          </w:p>
        </w:tc>
        <w:tc>
          <w:tcPr>
            <w:tcW w:w="2570" w:type="dxa"/>
            <w:tcBorders>
              <w:top w:val="nil"/>
              <w:left w:val="nil"/>
              <w:bottom w:val="single" w:sz="4" w:space="0" w:color="auto"/>
              <w:right w:val="single" w:sz="4" w:space="0" w:color="auto"/>
            </w:tcBorders>
            <w:shd w:val="clear" w:color="auto" w:fill="DBE5F1" w:themeFill="accent1" w:themeFillTint="33"/>
            <w:vAlign w:val="center"/>
          </w:tcPr>
          <w:p w:rsidR="00E445A3" w:rsidRPr="00F11F0A" w:rsidRDefault="00433753" w:rsidP="00651D52">
            <w:pPr>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ATU (Azerbaijan)</w:t>
            </w:r>
          </w:p>
        </w:tc>
      </w:tr>
      <w:tr w:rsidR="00E445A3" w:rsidRPr="00F11F0A" w:rsidTr="00651D52">
        <w:trPr>
          <w:trHeight w:val="469"/>
          <w:jc w:val="center"/>
        </w:trPr>
        <w:tc>
          <w:tcPr>
            <w:tcW w:w="523" w:type="dxa"/>
            <w:tcBorders>
              <w:top w:val="single" w:sz="4" w:space="0" w:color="auto"/>
              <w:left w:val="single" w:sz="4" w:space="0" w:color="auto"/>
              <w:bottom w:val="single" w:sz="4" w:space="0" w:color="00B050"/>
            </w:tcBorders>
            <w:shd w:val="clear" w:color="auto" w:fill="auto"/>
            <w:noWrap/>
            <w:vAlign w:val="center"/>
          </w:tcPr>
          <w:p w:rsidR="00E445A3" w:rsidRPr="00F11F0A" w:rsidRDefault="00E445A3" w:rsidP="00E445A3">
            <w:pPr>
              <w:spacing w:after="0" w:line="240" w:lineRule="auto"/>
              <w:jc w:val="center"/>
              <w:rPr>
                <w:rFonts w:ascii="Times New Roman" w:eastAsia="Times New Roman" w:hAnsi="Times New Roman" w:cs="Times New Roman"/>
                <w:kern w:val="24"/>
                <w:sz w:val="24"/>
                <w:szCs w:val="24"/>
                <w:lang w:val="en-GB" w:eastAsia="pl-PL"/>
              </w:rPr>
            </w:pPr>
            <w:r w:rsidRPr="00F11F0A">
              <w:rPr>
                <w:rFonts w:ascii="Times New Roman" w:eastAsia="Times New Roman" w:hAnsi="Times New Roman" w:cs="Times New Roman"/>
                <w:kern w:val="24"/>
                <w:sz w:val="24"/>
                <w:szCs w:val="24"/>
                <w:lang w:val="en-GB" w:eastAsia="pl-PL"/>
              </w:rPr>
              <w:t>11</w:t>
            </w:r>
          </w:p>
        </w:tc>
        <w:tc>
          <w:tcPr>
            <w:tcW w:w="2633" w:type="dxa"/>
            <w:tcBorders>
              <w:top w:val="single" w:sz="4" w:space="0" w:color="auto"/>
              <w:left w:val="single" w:sz="4" w:space="0" w:color="auto"/>
              <w:bottom w:val="single" w:sz="4" w:space="0" w:color="auto"/>
              <w:right w:val="single" w:sz="4" w:space="0" w:color="auto"/>
            </w:tcBorders>
            <w:shd w:val="clear" w:color="auto" w:fill="auto"/>
            <w:vAlign w:val="center"/>
          </w:tcPr>
          <w:p w:rsidR="00E445A3" w:rsidRPr="00F11F0A" w:rsidRDefault="004627A1" w:rsidP="00E445A3">
            <w:pPr>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Elcan</w:t>
            </w:r>
            <w:r w:rsidR="00450C55" w:rsidRPr="00F11F0A">
              <w:rPr>
                <w:rFonts w:ascii="Times New Roman" w:hAnsi="Times New Roman" w:cs="Times New Roman"/>
                <w:sz w:val="24"/>
                <w:szCs w:val="24"/>
                <w:lang w:val="en-GB"/>
              </w:rPr>
              <w:t xml:space="preserve"> </w:t>
            </w:r>
            <w:r w:rsidRPr="00F11F0A">
              <w:rPr>
                <w:rFonts w:ascii="Times New Roman" w:hAnsi="Times New Roman" w:cs="Times New Roman"/>
                <w:sz w:val="24"/>
                <w:szCs w:val="24"/>
                <w:lang w:val="en-GB"/>
              </w:rPr>
              <w:t>Seyfullayev</w:t>
            </w:r>
          </w:p>
        </w:tc>
        <w:tc>
          <w:tcPr>
            <w:tcW w:w="1142" w:type="dxa"/>
            <w:tcBorders>
              <w:top w:val="single" w:sz="4" w:space="0" w:color="auto"/>
              <w:left w:val="nil"/>
              <w:bottom w:val="single" w:sz="4" w:space="0" w:color="auto"/>
              <w:right w:val="single" w:sz="4" w:space="0" w:color="auto"/>
            </w:tcBorders>
            <w:shd w:val="clear" w:color="auto" w:fill="auto"/>
            <w:vAlign w:val="center"/>
          </w:tcPr>
          <w:p w:rsidR="00E445A3" w:rsidRPr="00F11F0A" w:rsidRDefault="004627A1"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SMS</w:t>
            </w:r>
          </w:p>
        </w:tc>
        <w:tc>
          <w:tcPr>
            <w:tcW w:w="1427" w:type="dxa"/>
            <w:tcBorders>
              <w:top w:val="single" w:sz="4" w:space="0" w:color="auto"/>
              <w:left w:val="nil"/>
              <w:bottom w:val="single" w:sz="4" w:space="0" w:color="auto"/>
              <w:right w:val="single" w:sz="4" w:space="0" w:color="auto"/>
            </w:tcBorders>
            <w:shd w:val="clear" w:color="auto" w:fill="auto"/>
            <w:noWrap/>
            <w:vAlign w:val="center"/>
          </w:tcPr>
          <w:p w:rsidR="00E445A3" w:rsidRPr="00F11F0A" w:rsidRDefault="004627A1"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27.09.2021</w:t>
            </w:r>
          </w:p>
        </w:tc>
        <w:tc>
          <w:tcPr>
            <w:tcW w:w="1428" w:type="dxa"/>
            <w:tcBorders>
              <w:top w:val="single" w:sz="4" w:space="0" w:color="auto"/>
              <w:left w:val="nil"/>
              <w:bottom w:val="single" w:sz="4" w:space="0" w:color="auto"/>
              <w:right w:val="single" w:sz="4" w:space="0" w:color="auto"/>
            </w:tcBorders>
            <w:shd w:val="clear" w:color="auto" w:fill="auto"/>
            <w:noWrap/>
            <w:vAlign w:val="center"/>
          </w:tcPr>
          <w:p w:rsidR="00E445A3" w:rsidRPr="00F11F0A" w:rsidRDefault="004627A1"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26.02.2022</w:t>
            </w:r>
          </w:p>
        </w:tc>
        <w:tc>
          <w:tcPr>
            <w:tcW w:w="1285" w:type="dxa"/>
            <w:tcBorders>
              <w:top w:val="single" w:sz="4" w:space="0" w:color="auto"/>
              <w:left w:val="nil"/>
              <w:bottom w:val="single" w:sz="4" w:space="0" w:color="auto"/>
              <w:right w:val="single" w:sz="4" w:space="0" w:color="auto"/>
            </w:tcBorders>
            <w:shd w:val="clear" w:color="auto" w:fill="auto"/>
            <w:noWrap/>
            <w:vAlign w:val="center"/>
          </w:tcPr>
          <w:p w:rsidR="00E445A3" w:rsidRPr="00F11F0A" w:rsidRDefault="004627A1"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150</w:t>
            </w:r>
          </w:p>
        </w:tc>
        <w:tc>
          <w:tcPr>
            <w:tcW w:w="1713" w:type="dxa"/>
            <w:tcBorders>
              <w:top w:val="single" w:sz="4" w:space="0" w:color="auto"/>
              <w:left w:val="nil"/>
              <w:bottom w:val="single" w:sz="4" w:space="0" w:color="auto"/>
              <w:right w:val="single" w:sz="8" w:space="0" w:color="auto"/>
            </w:tcBorders>
            <w:vAlign w:val="center"/>
          </w:tcPr>
          <w:p w:rsidR="00E445A3" w:rsidRPr="00F11F0A" w:rsidRDefault="004627A1"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4 360</w:t>
            </w:r>
          </w:p>
        </w:tc>
        <w:tc>
          <w:tcPr>
            <w:tcW w:w="2569" w:type="dxa"/>
            <w:tcBorders>
              <w:top w:val="single" w:sz="4" w:space="0" w:color="auto"/>
              <w:left w:val="single" w:sz="8" w:space="0" w:color="auto"/>
              <w:bottom w:val="single" w:sz="4" w:space="0" w:color="auto"/>
              <w:right w:val="single" w:sz="4" w:space="0" w:color="auto"/>
            </w:tcBorders>
            <w:shd w:val="clear" w:color="auto" w:fill="auto"/>
            <w:vAlign w:val="center"/>
          </w:tcPr>
          <w:p w:rsidR="00E445A3" w:rsidRPr="00F11F0A" w:rsidRDefault="004627A1" w:rsidP="00E445A3">
            <w:pPr>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ATU (Azerbaijan)</w:t>
            </w:r>
          </w:p>
        </w:tc>
        <w:tc>
          <w:tcPr>
            <w:tcW w:w="2570" w:type="dxa"/>
            <w:tcBorders>
              <w:top w:val="single" w:sz="4" w:space="0" w:color="auto"/>
              <w:left w:val="nil"/>
              <w:bottom w:val="single" w:sz="4" w:space="0" w:color="auto"/>
              <w:right w:val="single" w:sz="4" w:space="0" w:color="auto"/>
            </w:tcBorders>
            <w:shd w:val="clear" w:color="auto" w:fill="auto"/>
            <w:vAlign w:val="center"/>
          </w:tcPr>
          <w:p w:rsidR="00E445A3" w:rsidRPr="00F11F0A" w:rsidRDefault="004627A1" w:rsidP="00651D52">
            <w:pPr>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UEM (Poland)</w:t>
            </w:r>
          </w:p>
        </w:tc>
      </w:tr>
      <w:tr w:rsidR="00E445A3" w:rsidRPr="00F11F0A" w:rsidTr="00651D52">
        <w:trPr>
          <w:trHeight w:val="469"/>
          <w:jc w:val="center"/>
        </w:trPr>
        <w:tc>
          <w:tcPr>
            <w:tcW w:w="523" w:type="dxa"/>
            <w:tcBorders>
              <w:top w:val="single" w:sz="4" w:space="0" w:color="00B050"/>
              <w:left w:val="single" w:sz="4" w:space="0" w:color="auto"/>
              <w:bottom w:val="single" w:sz="4" w:space="0" w:color="auto"/>
            </w:tcBorders>
            <w:shd w:val="clear" w:color="auto" w:fill="DBE5F1" w:themeFill="accent1" w:themeFillTint="33"/>
            <w:noWrap/>
            <w:vAlign w:val="center"/>
          </w:tcPr>
          <w:p w:rsidR="00E445A3" w:rsidRPr="00F11F0A" w:rsidRDefault="00E445A3" w:rsidP="00E445A3">
            <w:pPr>
              <w:spacing w:after="0" w:line="240" w:lineRule="auto"/>
              <w:jc w:val="center"/>
              <w:rPr>
                <w:rFonts w:ascii="Times New Roman" w:eastAsia="Times New Roman" w:hAnsi="Times New Roman" w:cs="Times New Roman"/>
                <w:kern w:val="24"/>
                <w:sz w:val="24"/>
                <w:szCs w:val="24"/>
                <w:lang w:val="en-GB" w:eastAsia="pl-PL"/>
              </w:rPr>
            </w:pPr>
            <w:r w:rsidRPr="00F11F0A">
              <w:rPr>
                <w:rFonts w:ascii="Times New Roman" w:eastAsia="Times New Roman" w:hAnsi="Times New Roman" w:cs="Times New Roman"/>
                <w:kern w:val="24"/>
                <w:sz w:val="24"/>
                <w:szCs w:val="24"/>
                <w:lang w:val="en-GB" w:eastAsia="pl-PL"/>
              </w:rPr>
              <w:t>12</w:t>
            </w:r>
          </w:p>
        </w:tc>
        <w:tc>
          <w:tcPr>
            <w:tcW w:w="263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445A3" w:rsidRPr="00F11F0A" w:rsidRDefault="00F53DC3" w:rsidP="00E445A3">
            <w:pPr>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Taron Aleksanyan</w:t>
            </w:r>
          </w:p>
        </w:tc>
        <w:tc>
          <w:tcPr>
            <w:tcW w:w="1142"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E445A3" w:rsidRPr="00F11F0A" w:rsidRDefault="00F53DC3"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STT</w:t>
            </w:r>
          </w:p>
        </w:tc>
        <w:tc>
          <w:tcPr>
            <w:tcW w:w="1427"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E445A3" w:rsidRPr="00F11F0A" w:rsidRDefault="00F53DC3"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04.07.2022</w:t>
            </w:r>
          </w:p>
        </w:tc>
        <w:tc>
          <w:tcPr>
            <w:tcW w:w="1428"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E445A3" w:rsidRPr="00F11F0A" w:rsidRDefault="00F53DC3"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08.07.2022</w:t>
            </w:r>
          </w:p>
        </w:tc>
        <w:tc>
          <w:tcPr>
            <w:tcW w:w="128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E445A3" w:rsidRPr="00F11F0A" w:rsidRDefault="00F53DC3"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5</w:t>
            </w:r>
          </w:p>
        </w:tc>
        <w:tc>
          <w:tcPr>
            <w:tcW w:w="1713" w:type="dxa"/>
            <w:tcBorders>
              <w:top w:val="single" w:sz="4" w:space="0" w:color="auto"/>
              <w:left w:val="nil"/>
              <w:bottom w:val="single" w:sz="4" w:space="0" w:color="auto"/>
              <w:right w:val="single" w:sz="8" w:space="0" w:color="auto"/>
            </w:tcBorders>
            <w:shd w:val="clear" w:color="auto" w:fill="DBE5F1" w:themeFill="accent1" w:themeFillTint="33"/>
            <w:vAlign w:val="center"/>
          </w:tcPr>
          <w:p w:rsidR="00E445A3" w:rsidRPr="00F11F0A" w:rsidRDefault="00F53DC3"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1 340</w:t>
            </w:r>
          </w:p>
        </w:tc>
        <w:tc>
          <w:tcPr>
            <w:tcW w:w="2569" w:type="dxa"/>
            <w:tcBorders>
              <w:top w:val="single" w:sz="4" w:space="0" w:color="auto"/>
              <w:left w:val="single" w:sz="8" w:space="0" w:color="auto"/>
              <w:bottom w:val="single" w:sz="4" w:space="0" w:color="auto"/>
              <w:right w:val="single" w:sz="4" w:space="0" w:color="auto"/>
            </w:tcBorders>
            <w:shd w:val="clear" w:color="auto" w:fill="DBE5F1" w:themeFill="accent1" w:themeFillTint="33"/>
            <w:vAlign w:val="center"/>
          </w:tcPr>
          <w:p w:rsidR="00E445A3" w:rsidRPr="00F11F0A" w:rsidRDefault="00F53DC3" w:rsidP="00E445A3">
            <w:pPr>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NUACA (Armenia)</w:t>
            </w:r>
          </w:p>
        </w:tc>
        <w:tc>
          <w:tcPr>
            <w:tcW w:w="2570"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E445A3" w:rsidRPr="00F11F0A" w:rsidRDefault="00F53DC3" w:rsidP="00651D52">
            <w:pPr>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UEM (Poland)</w:t>
            </w:r>
          </w:p>
        </w:tc>
      </w:tr>
      <w:tr w:rsidR="00E445A3" w:rsidRPr="00F11F0A" w:rsidTr="00651D52">
        <w:trPr>
          <w:trHeight w:val="469"/>
          <w:jc w:val="center"/>
        </w:trPr>
        <w:tc>
          <w:tcPr>
            <w:tcW w:w="523" w:type="dxa"/>
            <w:tcBorders>
              <w:top w:val="single" w:sz="4" w:space="0" w:color="auto"/>
              <w:left w:val="single" w:sz="4" w:space="0" w:color="auto"/>
              <w:bottom w:val="single" w:sz="4" w:space="0" w:color="auto"/>
            </w:tcBorders>
            <w:shd w:val="clear" w:color="auto" w:fill="FFFFFF" w:themeFill="background1"/>
            <w:noWrap/>
            <w:vAlign w:val="center"/>
          </w:tcPr>
          <w:p w:rsidR="00E445A3" w:rsidRPr="00F11F0A" w:rsidRDefault="00E445A3" w:rsidP="00B8543E">
            <w:pPr>
              <w:spacing w:after="0" w:line="240" w:lineRule="auto"/>
              <w:jc w:val="center"/>
              <w:rPr>
                <w:rFonts w:ascii="Times New Roman" w:eastAsia="Times New Roman" w:hAnsi="Times New Roman" w:cs="Times New Roman"/>
                <w:kern w:val="24"/>
                <w:sz w:val="24"/>
                <w:szCs w:val="24"/>
                <w:lang w:val="en-GB" w:eastAsia="pl-PL"/>
              </w:rPr>
            </w:pPr>
            <w:r w:rsidRPr="00F11F0A">
              <w:rPr>
                <w:rFonts w:ascii="Times New Roman" w:eastAsia="Times New Roman" w:hAnsi="Times New Roman" w:cs="Times New Roman"/>
                <w:kern w:val="24"/>
                <w:sz w:val="24"/>
                <w:szCs w:val="24"/>
                <w:lang w:val="en-GB" w:eastAsia="pl-PL"/>
              </w:rPr>
              <w:t>13</w:t>
            </w:r>
          </w:p>
        </w:tc>
        <w:tc>
          <w:tcPr>
            <w:tcW w:w="2633" w:type="dxa"/>
            <w:tcBorders>
              <w:top w:val="single" w:sz="4" w:space="0" w:color="auto"/>
              <w:left w:val="single" w:sz="4" w:space="0" w:color="auto"/>
              <w:bottom w:val="single" w:sz="4" w:space="0" w:color="auto"/>
              <w:right w:val="single" w:sz="4" w:space="0" w:color="auto"/>
            </w:tcBorders>
            <w:shd w:val="clear" w:color="auto" w:fill="auto"/>
            <w:vAlign w:val="center"/>
          </w:tcPr>
          <w:p w:rsidR="00E445A3" w:rsidRPr="00F11F0A" w:rsidRDefault="00F53DC3" w:rsidP="00B8543E">
            <w:pPr>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Agron Bajraktari</w:t>
            </w:r>
          </w:p>
        </w:tc>
        <w:tc>
          <w:tcPr>
            <w:tcW w:w="1142" w:type="dxa"/>
            <w:tcBorders>
              <w:top w:val="single" w:sz="4" w:space="0" w:color="auto"/>
              <w:left w:val="nil"/>
              <w:bottom w:val="single" w:sz="4" w:space="0" w:color="auto"/>
              <w:right w:val="single" w:sz="4" w:space="0" w:color="auto"/>
            </w:tcBorders>
            <w:shd w:val="clear" w:color="auto" w:fill="auto"/>
            <w:vAlign w:val="center"/>
          </w:tcPr>
          <w:p w:rsidR="00E445A3" w:rsidRPr="00F11F0A" w:rsidRDefault="00F53DC3"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STT</w:t>
            </w:r>
          </w:p>
        </w:tc>
        <w:tc>
          <w:tcPr>
            <w:tcW w:w="1427" w:type="dxa"/>
            <w:tcBorders>
              <w:top w:val="single" w:sz="4" w:space="0" w:color="auto"/>
              <w:left w:val="nil"/>
              <w:bottom w:val="single" w:sz="4" w:space="0" w:color="auto"/>
              <w:right w:val="single" w:sz="4" w:space="0" w:color="auto"/>
            </w:tcBorders>
            <w:shd w:val="clear" w:color="auto" w:fill="auto"/>
            <w:noWrap/>
            <w:vAlign w:val="center"/>
          </w:tcPr>
          <w:p w:rsidR="00E445A3" w:rsidRPr="00F11F0A" w:rsidRDefault="00F53DC3"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04.07.2022</w:t>
            </w:r>
          </w:p>
        </w:tc>
        <w:tc>
          <w:tcPr>
            <w:tcW w:w="1428" w:type="dxa"/>
            <w:tcBorders>
              <w:top w:val="single" w:sz="4" w:space="0" w:color="auto"/>
              <w:left w:val="nil"/>
              <w:bottom w:val="single" w:sz="4" w:space="0" w:color="auto"/>
              <w:right w:val="single" w:sz="4" w:space="0" w:color="auto"/>
            </w:tcBorders>
            <w:shd w:val="clear" w:color="auto" w:fill="auto"/>
            <w:noWrap/>
            <w:vAlign w:val="center"/>
          </w:tcPr>
          <w:p w:rsidR="00E445A3" w:rsidRPr="00F11F0A" w:rsidRDefault="00F53DC3"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08.07.2022</w:t>
            </w:r>
          </w:p>
        </w:tc>
        <w:tc>
          <w:tcPr>
            <w:tcW w:w="1285" w:type="dxa"/>
            <w:tcBorders>
              <w:top w:val="single" w:sz="4" w:space="0" w:color="auto"/>
              <w:left w:val="nil"/>
              <w:bottom w:val="single" w:sz="4" w:space="0" w:color="auto"/>
              <w:right w:val="single" w:sz="4" w:space="0" w:color="auto"/>
            </w:tcBorders>
            <w:shd w:val="clear" w:color="auto" w:fill="auto"/>
            <w:noWrap/>
            <w:vAlign w:val="center"/>
          </w:tcPr>
          <w:p w:rsidR="00E445A3" w:rsidRPr="00F11F0A" w:rsidRDefault="00F53DC3"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5</w:t>
            </w:r>
          </w:p>
        </w:tc>
        <w:tc>
          <w:tcPr>
            <w:tcW w:w="1713" w:type="dxa"/>
            <w:tcBorders>
              <w:top w:val="single" w:sz="4" w:space="0" w:color="auto"/>
              <w:left w:val="nil"/>
              <w:bottom w:val="single" w:sz="4" w:space="0" w:color="auto"/>
              <w:right w:val="single" w:sz="8" w:space="0" w:color="auto"/>
            </w:tcBorders>
            <w:vAlign w:val="center"/>
          </w:tcPr>
          <w:p w:rsidR="00E445A3" w:rsidRPr="00F11F0A" w:rsidRDefault="00F53DC3" w:rsidP="00E50A05">
            <w:pPr>
              <w:spacing w:after="0"/>
              <w:jc w:val="center"/>
              <w:rPr>
                <w:rFonts w:ascii="Times New Roman" w:hAnsi="Times New Roman" w:cs="Times New Roman"/>
                <w:sz w:val="24"/>
                <w:szCs w:val="24"/>
                <w:lang w:val="en-GB"/>
              </w:rPr>
            </w:pPr>
            <w:r w:rsidRPr="00F11F0A">
              <w:rPr>
                <w:rFonts w:ascii="Times New Roman" w:hAnsi="Times New Roman" w:cs="Times New Roman"/>
                <w:sz w:val="24"/>
                <w:szCs w:val="24"/>
                <w:lang w:val="en-GB"/>
              </w:rPr>
              <w:t>1 255</w:t>
            </w:r>
          </w:p>
        </w:tc>
        <w:tc>
          <w:tcPr>
            <w:tcW w:w="2569" w:type="dxa"/>
            <w:tcBorders>
              <w:top w:val="single" w:sz="4" w:space="0" w:color="auto"/>
              <w:left w:val="single" w:sz="8" w:space="0" w:color="auto"/>
              <w:bottom w:val="single" w:sz="4" w:space="0" w:color="auto"/>
              <w:right w:val="single" w:sz="4" w:space="0" w:color="auto"/>
            </w:tcBorders>
            <w:shd w:val="clear" w:color="auto" w:fill="auto"/>
            <w:vAlign w:val="center"/>
          </w:tcPr>
          <w:p w:rsidR="00E445A3" w:rsidRPr="00F11F0A" w:rsidRDefault="00F53DC3" w:rsidP="00B8543E">
            <w:pPr>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UASF (Kosovo)</w:t>
            </w:r>
          </w:p>
        </w:tc>
        <w:tc>
          <w:tcPr>
            <w:tcW w:w="2570" w:type="dxa"/>
            <w:tcBorders>
              <w:top w:val="single" w:sz="4" w:space="0" w:color="auto"/>
              <w:left w:val="nil"/>
              <w:bottom w:val="single" w:sz="4" w:space="0" w:color="auto"/>
              <w:right w:val="single" w:sz="4" w:space="0" w:color="auto"/>
            </w:tcBorders>
            <w:shd w:val="clear" w:color="auto" w:fill="auto"/>
            <w:vAlign w:val="center"/>
          </w:tcPr>
          <w:p w:rsidR="00E445A3" w:rsidRPr="00F11F0A" w:rsidRDefault="00F53DC3" w:rsidP="00651D52">
            <w:pPr>
              <w:spacing w:after="0"/>
              <w:rPr>
                <w:rFonts w:ascii="Times New Roman" w:hAnsi="Times New Roman" w:cs="Times New Roman"/>
                <w:sz w:val="24"/>
                <w:szCs w:val="24"/>
                <w:lang w:val="en-GB"/>
              </w:rPr>
            </w:pPr>
            <w:r w:rsidRPr="00F11F0A">
              <w:rPr>
                <w:rFonts w:ascii="Times New Roman" w:hAnsi="Times New Roman" w:cs="Times New Roman"/>
                <w:sz w:val="24"/>
                <w:szCs w:val="24"/>
                <w:lang w:val="en-GB"/>
              </w:rPr>
              <w:t>UEM (Poland)</w:t>
            </w:r>
          </w:p>
        </w:tc>
      </w:tr>
    </w:tbl>
    <w:tbl>
      <w:tblPr>
        <w:tblStyle w:val="TableGrid"/>
        <w:tblpPr w:leftFromText="141" w:rightFromText="141" w:vertAnchor="text" w:horzAnchor="margin" w:tblpY="575"/>
        <w:tblW w:w="15168" w:type="dxa"/>
        <w:tblLook w:val="04A0" w:firstRow="1" w:lastRow="0" w:firstColumn="1" w:lastColumn="0" w:noHBand="0" w:noVBand="1"/>
      </w:tblPr>
      <w:tblGrid>
        <w:gridCol w:w="1151"/>
        <w:gridCol w:w="5627"/>
        <w:gridCol w:w="1397"/>
        <w:gridCol w:w="6993"/>
      </w:tblGrid>
      <w:tr w:rsidR="006D0D99" w:rsidRPr="00F11F0A" w:rsidTr="00B8543E">
        <w:tc>
          <w:tcPr>
            <w:tcW w:w="808" w:type="dxa"/>
            <w:vAlign w:val="center"/>
          </w:tcPr>
          <w:p w:rsidR="006D0D99" w:rsidRPr="00F11F0A" w:rsidRDefault="006D0D99" w:rsidP="006D0D99">
            <w:pPr>
              <w:jc w:val="right"/>
              <w:rPr>
                <w:rFonts w:ascii="Times New Roman" w:hAnsi="Times New Roman" w:cs="Times New Roman"/>
                <w:sz w:val="24"/>
                <w:szCs w:val="24"/>
                <w:lang w:val="en-GB"/>
              </w:rPr>
            </w:pPr>
            <w:r w:rsidRPr="00F11F0A">
              <w:rPr>
                <w:rFonts w:ascii="Times New Roman" w:hAnsi="Times New Roman" w:cs="Times New Roman"/>
                <w:sz w:val="24"/>
                <w:szCs w:val="24"/>
                <w:lang w:val="en-GB"/>
              </w:rPr>
              <w:t>SMS -</w:t>
            </w:r>
          </w:p>
        </w:tc>
        <w:tc>
          <w:tcPr>
            <w:tcW w:w="5771" w:type="dxa"/>
            <w:vAlign w:val="center"/>
          </w:tcPr>
          <w:p w:rsidR="006D0D99" w:rsidRPr="00F11F0A" w:rsidRDefault="006D0D99" w:rsidP="006D0D99">
            <w:pPr>
              <w:rPr>
                <w:rFonts w:ascii="Times New Roman" w:hAnsi="Times New Roman" w:cs="Times New Roman"/>
                <w:sz w:val="24"/>
                <w:szCs w:val="24"/>
                <w:lang w:val="en-GB"/>
              </w:rPr>
            </w:pPr>
            <w:r w:rsidRPr="00F11F0A">
              <w:rPr>
                <w:rFonts w:ascii="Times New Roman" w:hAnsi="Times New Roman" w:cs="Times New Roman"/>
                <w:sz w:val="24"/>
                <w:szCs w:val="24"/>
                <w:lang w:val="en-GB"/>
              </w:rPr>
              <w:t>student mobility for studies</w:t>
            </w:r>
          </w:p>
        </w:tc>
        <w:tc>
          <w:tcPr>
            <w:tcW w:w="1411" w:type="dxa"/>
            <w:vAlign w:val="center"/>
          </w:tcPr>
          <w:p w:rsidR="006D0D99" w:rsidRPr="00F11F0A" w:rsidRDefault="006D0D99" w:rsidP="006D0D99">
            <w:pPr>
              <w:jc w:val="right"/>
              <w:rPr>
                <w:rFonts w:ascii="Times New Roman" w:hAnsi="Times New Roman" w:cs="Times New Roman"/>
                <w:sz w:val="24"/>
                <w:szCs w:val="24"/>
                <w:lang w:val="en-GB"/>
              </w:rPr>
            </w:pPr>
            <w:r w:rsidRPr="00F11F0A">
              <w:rPr>
                <w:rFonts w:ascii="Times New Roman" w:hAnsi="Times New Roman" w:cs="Times New Roman"/>
                <w:sz w:val="24"/>
                <w:szCs w:val="24"/>
                <w:lang w:val="en-GB"/>
              </w:rPr>
              <w:t>NULES -</w:t>
            </w:r>
          </w:p>
        </w:tc>
        <w:tc>
          <w:tcPr>
            <w:tcW w:w="7178" w:type="dxa"/>
            <w:vAlign w:val="center"/>
          </w:tcPr>
          <w:p w:rsidR="006D0D99" w:rsidRPr="00F11F0A" w:rsidRDefault="006D0D99" w:rsidP="006D0D99">
            <w:pPr>
              <w:rPr>
                <w:rFonts w:ascii="Times New Roman" w:hAnsi="Times New Roman" w:cs="Times New Roman"/>
                <w:sz w:val="24"/>
                <w:szCs w:val="24"/>
                <w:lang w:val="en-GB"/>
              </w:rPr>
            </w:pPr>
            <w:r w:rsidRPr="00F11F0A">
              <w:rPr>
                <w:rFonts w:ascii="Times New Roman" w:hAnsi="Times New Roman" w:cs="Times New Roman"/>
                <w:sz w:val="24"/>
                <w:szCs w:val="24"/>
                <w:lang w:val="en-GB"/>
              </w:rPr>
              <w:t>National University of Life and Environmental Sciences of Ukraine (Ukraine)</w:t>
            </w:r>
          </w:p>
        </w:tc>
      </w:tr>
      <w:tr w:rsidR="006D0D99" w:rsidRPr="00F11F0A" w:rsidTr="00B8543E">
        <w:tc>
          <w:tcPr>
            <w:tcW w:w="808" w:type="dxa"/>
            <w:vAlign w:val="center"/>
          </w:tcPr>
          <w:p w:rsidR="006D0D99" w:rsidRPr="00F11F0A" w:rsidRDefault="006D0D99" w:rsidP="006D0D99">
            <w:pPr>
              <w:jc w:val="right"/>
              <w:rPr>
                <w:rFonts w:ascii="Times New Roman" w:hAnsi="Times New Roman" w:cs="Times New Roman"/>
                <w:sz w:val="24"/>
                <w:szCs w:val="24"/>
                <w:lang w:val="en-GB"/>
              </w:rPr>
            </w:pPr>
            <w:r w:rsidRPr="00F11F0A">
              <w:rPr>
                <w:rFonts w:ascii="Times New Roman" w:hAnsi="Times New Roman" w:cs="Times New Roman"/>
                <w:sz w:val="24"/>
                <w:szCs w:val="24"/>
                <w:lang w:val="en-GB"/>
              </w:rPr>
              <w:t>STA -</w:t>
            </w:r>
          </w:p>
        </w:tc>
        <w:tc>
          <w:tcPr>
            <w:tcW w:w="5771" w:type="dxa"/>
            <w:vAlign w:val="center"/>
          </w:tcPr>
          <w:p w:rsidR="006D0D99" w:rsidRPr="00F11F0A" w:rsidRDefault="006D0D99" w:rsidP="006D0D99">
            <w:pPr>
              <w:rPr>
                <w:rFonts w:ascii="Times New Roman" w:hAnsi="Times New Roman" w:cs="Times New Roman"/>
                <w:sz w:val="24"/>
                <w:szCs w:val="24"/>
                <w:lang w:val="en-GB"/>
              </w:rPr>
            </w:pPr>
            <w:r w:rsidRPr="00F11F0A">
              <w:rPr>
                <w:rFonts w:ascii="Times New Roman" w:hAnsi="Times New Roman" w:cs="Times New Roman"/>
                <w:sz w:val="24"/>
                <w:szCs w:val="24"/>
                <w:lang w:val="en-GB"/>
              </w:rPr>
              <w:t>staff mobility for teaching</w:t>
            </w:r>
          </w:p>
        </w:tc>
        <w:tc>
          <w:tcPr>
            <w:tcW w:w="1411" w:type="dxa"/>
            <w:vAlign w:val="center"/>
          </w:tcPr>
          <w:p w:rsidR="006D0D99" w:rsidRPr="00F11F0A" w:rsidRDefault="006D0D99" w:rsidP="006D0D99">
            <w:pPr>
              <w:jc w:val="right"/>
              <w:rPr>
                <w:rFonts w:ascii="Times New Roman" w:hAnsi="Times New Roman" w:cs="Times New Roman"/>
                <w:sz w:val="24"/>
                <w:szCs w:val="24"/>
                <w:lang w:val="en-GB"/>
              </w:rPr>
            </w:pPr>
            <w:r w:rsidRPr="00F11F0A">
              <w:rPr>
                <w:rStyle w:val="st"/>
                <w:rFonts w:ascii="Times New Roman" w:hAnsi="Times New Roman" w:cs="Times New Roman"/>
                <w:sz w:val="24"/>
                <w:szCs w:val="24"/>
                <w:lang w:val="en-GB"/>
              </w:rPr>
              <w:t>KPI</w:t>
            </w:r>
            <w:r w:rsidRPr="00F11F0A">
              <w:rPr>
                <w:rFonts w:ascii="Times New Roman" w:hAnsi="Times New Roman" w:cs="Times New Roman"/>
                <w:sz w:val="24"/>
                <w:szCs w:val="24"/>
                <w:lang w:val="en-GB"/>
              </w:rPr>
              <w:t xml:space="preserve"> -</w:t>
            </w:r>
          </w:p>
        </w:tc>
        <w:tc>
          <w:tcPr>
            <w:tcW w:w="7178" w:type="dxa"/>
            <w:vAlign w:val="center"/>
          </w:tcPr>
          <w:p w:rsidR="006D0D99" w:rsidRPr="00F11F0A" w:rsidRDefault="006D0D99" w:rsidP="006D0D99">
            <w:pPr>
              <w:rPr>
                <w:rFonts w:ascii="Times New Roman" w:hAnsi="Times New Roman" w:cs="Times New Roman"/>
                <w:sz w:val="24"/>
                <w:szCs w:val="24"/>
                <w:lang w:val="en-GB"/>
              </w:rPr>
            </w:pPr>
            <w:r w:rsidRPr="00F11F0A">
              <w:rPr>
                <w:rStyle w:val="Emphasis"/>
                <w:rFonts w:ascii="Times New Roman" w:hAnsi="Times New Roman" w:cs="Times New Roman"/>
                <w:i w:val="0"/>
                <w:sz w:val="24"/>
                <w:szCs w:val="24"/>
                <w:lang w:val="en-GB"/>
              </w:rPr>
              <w:t>National Technical University</w:t>
            </w:r>
            <w:r w:rsidR="003C548E" w:rsidRPr="00F11F0A">
              <w:rPr>
                <w:rStyle w:val="Emphasis"/>
                <w:rFonts w:ascii="Times New Roman" w:hAnsi="Times New Roman" w:cs="Times New Roman"/>
                <w:i w:val="0"/>
                <w:sz w:val="24"/>
                <w:szCs w:val="24"/>
                <w:lang w:val="en-GB"/>
              </w:rPr>
              <w:t xml:space="preserve"> </w:t>
            </w:r>
            <w:r w:rsidRPr="00F11F0A">
              <w:rPr>
                <w:rStyle w:val="st"/>
                <w:rFonts w:ascii="Times New Roman" w:hAnsi="Times New Roman" w:cs="Times New Roman"/>
                <w:sz w:val="24"/>
                <w:szCs w:val="24"/>
                <w:lang w:val="en-GB"/>
              </w:rPr>
              <w:t xml:space="preserve">of </w:t>
            </w:r>
            <w:r w:rsidRPr="00F11F0A">
              <w:rPr>
                <w:rStyle w:val="Emphasis"/>
                <w:rFonts w:ascii="Times New Roman" w:hAnsi="Times New Roman" w:cs="Times New Roman"/>
                <w:i w:val="0"/>
                <w:sz w:val="24"/>
                <w:szCs w:val="24"/>
                <w:lang w:val="en-GB"/>
              </w:rPr>
              <w:t>Ukraine</w:t>
            </w:r>
            <w:r w:rsidR="003C548E" w:rsidRPr="00F11F0A">
              <w:rPr>
                <w:rStyle w:val="Emphasis"/>
                <w:rFonts w:ascii="Times New Roman" w:hAnsi="Times New Roman" w:cs="Times New Roman"/>
                <w:i w:val="0"/>
                <w:sz w:val="24"/>
                <w:szCs w:val="24"/>
                <w:lang w:val="en-GB"/>
              </w:rPr>
              <w:t xml:space="preserve"> </w:t>
            </w:r>
            <w:r w:rsidRPr="00F11F0A">
              <w:rPr>
                <w:rStyle w:val="st"/>
                <w:rFonts w:ascii="Times New Roman" w:hAnsi="Times New Roman" w:cs="Times New Roman"/>
                <w:sz w:val="24"/>
                <w:szCs w:val="24"/>
                <w:lang w:val="en-GB"/>
              </w:rPr>
              <w:t>“</w:t>
            </w:r>
            <w:r w:rsidRPr="00F11F0A">
              <w:rPr>
                <w:rStyle w:val="Emphasis"/>
                <w:rFonts w:ascii="Times New Roman" w:hAnsi="Times New Roman" w:cs="Times New Roman"/>
                <w:i w:val="0"/>
                <w:sz w:val="24"/>
                <w:szCs w:val="24"/>
                <w:lang w:val="en-GB"/>
              </w:rPr>
              <w:t>Igor Sikorsky Kyiv Polytechnic Institute</w:t>
            </w:r>
            <w:r w:rsidRPr="00F11F0A">
              <w:rPr>
                <w:rStyle w:val="st"/>
                <w:rFonts w:ascii="Times New Roman" w:hAnsi="Times New Roman" w:cs="Times New Roman"/>
                <w:sz w:val="24"/>
                <w:szCs w:val="24"/>
                <w:lang w:val="en-GB"/>
              </w:rPr>
              <w:t>” (Ukraine)</w:t>
            </w:r>
          </w:p>
        </w:tc>
      </w:tr>
      <w:tr w:rsidR="006D0D99" w:rsidRPr="00F11F0A" w:rsidTr="00B8543E">
        <w:tc>
          <w:tcPr>
            <w:tcW w:w="808" w:type="dxa"/>
            <w:vAlign w:val="center"/>
          </w:tcPr>
          <w:p w:rsidR="006D0D99" w:rsidRPr="00F11F0A" w:rsidRDefault="006D0D99" w:rsidP="006D0D99">
            <w:pPr>
              <w:jc w:val="right"/>
              <w:rPr>
                <w:rFonts w:ascii="Times New Roman" w:hAnsi="Times New Roman" w:cs="Times New Roman"/>
                <w:sz w:val="24"/>
                <w:szCs w:val="24"/>
                <w:lang w:val="en-GB"/>
              </w:rPr>
            </w:pPr>
            <w:r w:rsidRPr="00F11F0A">
              <w:rPr>
                <w:rFonts w:ascii="Times New Roman" w:hAnsi="Times New Roman" w:cs="Times New Roman"/>
                <w:sz w:val="24"/>
                <w:szCs w:val="24"/>
                <w:lang w:val="en-GB"/>
              </w:rPr>
              <w:t>STT -</w:t>
            </w:r>
          </w:p>
        </w:tc>
        <w:tc>
          <w:tcPr>
            <w:tcW w:w="5771" w:type="dxa"/>
            <w:vAlign w:val="center"/>
          </w:tcPr>
          <w:p w:rsidR="006D0D99" w:rsidRPr="00F11F0A" w:rsidRDefault="006D0D99" w:rsidP="006D0D99">
            <w:pPr>
              <w:rPr>
                <w:rFonts w:ascii="Times New Roman" w:hAnsi="Times New Roman" w:cs="Times New Roman"/>
                <w:sz w:val="24"/>
                <w:szCs w:val="24"/>
                <w:lang w:val="en-GB"/>
              </w:rPr>
            </w:pPr>
            <w:r w:rsidRPr="00F11F0A">
              <w:rPr>
                <w:rFonts w:ascii="Times New Roman" w:hAnsi="Times New Roman" w:cs="Times New Roman"/>
                <w:sz w:val="24"/>
                <w:szCs w:val="24"/>
                <w:lang w:val="en-GB"/>
              </w:rPr>
              <w:t>staff mobility for training</w:t>
            </w:r>
          </w:p>
        </w:tc>
        <w:tc>
          <w:tcPr>
            <w:tcW w:w="1411" w:type="dxa"/>
            <w:vAlign w:val="center"/>
          </w:tcPr>
          <w:p w:rsidR="006D0D99" w:rsidRPr="00F11F0A" w:rsidRDefault="006D0D99" w:rsidP="006D0D99">
            <w:pPr>
              <w:jc w:val="right"/>
              <w:rPr>
                <w:rFonts w:ascii="Times New Roman" w:hAnsi="Times New Roman" w:cs="Times New Roman"/>
                <w:sz w:val="24"/>
                <w:szCs w:val="24"/>
                <w:lang w:val="en-GB"/>
              </w:rPr>
            </w:pPr>
            <w:r w:rsidRPr="00F11F0A">
              <w:rPr>
                <w:rFonts w:ascii="Times New Roman" w:hAnsi="Times New Roman" w:cs="Times New Roman"/>
                <w:sz w:val="24"/>
                <w:szCs w:val="24"/>
                <w:lang w:val="en-GB"/>
              </w:rPr>
              <w:t>UEM -</w:t>
            </w:r>
          </w:p>
        </w:tc>
        <w:tc>
          <w:tcPr>
            <w:tcW w:w="7178" w:type="dxa"/>
            <w:vAlign w:val="center"/>
          </w:tcPr>
          <w:p w:rsidR="006D0D99" w:rsidRPr="00F11F0A" w:rsidRDefault="00F11F0A" w:rsidP="006D0D99">
            <w:pPr>
              <w:rPr>
                <w:rFonts w:ascii="Times New Roman" w:hAnsi="Times New Roman" w:cs="Times New Roman"/>
                <w:sz w:val="24"/>
                <w:szCs w:val="24"/>
                <w:lang w:val="en-GB"/>
              </w:rPr>
            </w:pPr>
            <w:r w:rsidRPr="00F11F0A">
              <w:rPr>
                <w:rFonts w:ascii="Times New Roman" w:hAnsi="Times New Roman" w:cs="Times New Roman"/>
                <w:sz w:val="24"/>
                <w:szCs w:val="24"/>
                <w:lang w:val="en-GB"/>
              </w:rPr>
              <w:t>Universiteti i Ekologjisë dhe Menaxhimit në Varshavë (Poloni)</w:t>
            </w:r>
          </w:p>
        </w:tc>
      </w:tr>
      <w:tr w:rsidR="006D0D99" w:rsidRPr="00F11F0A" w:rsidTr="00B8543E">
        <w:tc>
          <w:tcPr>
            <w:tcW w:w="808" w:type="dxa"/>
            <w:vAlign w:val="center"/>
          </w:tcPr>
          <w:p w:rsidR="006D0D99" w:rsidRPr="00F11F0A" w:rsidRDefault="006D0D99" w:rsidP="006D0D99">
            <w:pPr>
              <w:jc w:val="right"/>
              <w:rPr>
                <w:rFonts w:ascii="Times New Roman" w:hAnsi="Times New Roman" w:cs="Times New Roman"/>
                <w:sz w:val="24"/>
                <w:szCs w:val="24"/>
                <w:lang w:val="en-GB"/>
              </w:rPr>
            </w:pPr>
            <w:r w:rsidRPr="00F11F0A">
              <w:rPr>
                <w:rFonts w:ascii="Times New Roman" w:hAnsi="Times New Roman" w:cs="Times New Roman"/>
                <w:sz w:val="24"/>
                <w:szCs w:val="24"/>
                <w:lang w:val="en-GB"/>
              </w:rPr>
              <w:lastRenderedPageBreak/>
              <w:t>NUACA-</w:t>
            </w:r>
          </w:p>
        </w:tc>
        <w:tc>
          <w:tcPr>
            <w:tcW w:w="5771" w:type="dxa"/>
            <w:vAlign w:val="center"/>
          </w:tcPr>
          <w:p w:rsidR="006D0D99" w:rsidRPr="00F11F0A" w:rsidRDefault="006D0D99" w:rsidP="006D0D99">
            <w:pPr>
              <w:rPr>
                <w:rFonts w:ascii="Times New Roman" w:hAnsi="Times New Roman" w:cs="Times New Roman"/>
                <w:sz w:val="24"/>
                <w:szCs w:val="24"/>
                <w:lang w:val="en-GB"/>
              </w:rPr>
            </w:pPr>
            <w:r w:rsidRPr="00F11F0A">
              <w:rPr>
                <w:rFonts w:ascii="Times New Roman" w:hAnsi="Times New Roman" w:cs="Times New Roman"/>
                <w:sz w:val="24"/>
                <w:szCs w:val="24"/>
                <w:lang w:val="en-GB"/>
              </w:rPr>
              <w:t>National University of Architecture and Construction of Armenia (Armenia)</w:t>
            </w:r>
          </w:p>
        </w:tc>
        <w:tc>
          <w:tcPr>
            <w:tcW w:w="1411" w:type="dxa"/>
            <w:vAlign w:val="center"/>
          </w:tcPr>
          <w:p w:rsidR="006D0D99" w:rsidRPr="00F11F0A" w:rsidRDefault="006D0D99" w:rsidP="006D0D99">
            <w:pPr>
              <w:jc w:val="right"/>
              <w:rPr>
                <w:rFonts w:ascii="Times New Roman" w:hAnsi="Times New Roman" w:cs="Times New Roman"/>
                <w:sz w:val="24"/>
                <w:szCs w:val="24"/>
                <w:lang w:val="en-GB"/>
              </w:rPr>
            </w:pPr>
            <w:r w:rsidRPr="00F11F0A">
              <w:rPr>
                <w:rFonts w:ascii="Times New Roman" w:hAnsi="Times New Roman" w:cs="Times New Roman"/>
                <w:sz w:val="24"/>
                <w:szCs w:val="24"/>
                <w:lang w:val="en-GB"/>
              </w:rPr>
              <w:t>ATU-</w:t>
            </w:r>
          </w:p>
        </w:tc>
        <w:tc>
          <w:tcPr>
            <w:tcW w:w="7178" w:type="dxa"/>
            <w:vAlign w:val="center"/>
          </w:tcPr>
          <w:p w:rsidR="006D0D99" w:rsidRPr="00F11F0A" w:rsidRDefault="006D0D99" w:rsidP="006D0D99">
            <w:pPr>
              <w:rPr>
                <w:rFonts w:ascii="Times New Roman" w:hAnsi="Times New Roman" w:cs="Times New Roman"/>
                <w:sz w:val="24"/>
                <w:szCs w:val="24"/>
                <w:lang w:val="en-GB"/>
              </w:rPr>
            </w:pPr>
            <w:r w:rsidRPr="00F11F0A">
              <w:rPr>
                <w:rFonts w:ascii="Times New Roman" w:hAnsi="Times New Roman" w:cs="Times New Roman"/>
                <w:sz w:val="24"/>
                <w:szCs w:val="24"/>
                <w:lang w:val="en-GB"/>
              </w:rPr>
              <w:t>Azerbaijan Technological University (Azerbaijan)</w:t>
            </w:r>
          </w:p>
        </w:tc>
      </w:tr>
      <w:tr w:rsidR="006D0D99" w:rsidRPr="00F11F0A" w:rsidTr="00B8543E">
        <w:tc>
          <w:tcPr>
            <w:tcW w:w="808" w:type="dxa"/>
            <w:vAlign w:val="center"/>
          </w:tcPr>
          <w:p w:rsidR="006D0D99" w:rsidRPr="00F11F0A" w:rsidRDefault="006D0D99" w:rsidP="006D0D99">
            <w:pPr>
              <w:rPr>
                <w:rFonts w:ascii="Times New Roman" w:hAnsi="Times New Roman" w:cs="Times New Roman"/>
                <w:sz w:val="24"/>
                <w:szCs w:val="24"/>
                <w:lang w:val="en-GB"/>
              </w:rPr>
            </w:pPr>
            <w:r w:rsidRPr="00F11F0A">
              <w:rPr>
                <w:rStyle w:val="st"/>
                <w:rFonts w:ascii="Times New Roman" w:hAnsi="Times New Roman" w:cs="Times New Roman"/>
                <w:sz w:val="24"/>
                <w:szCs w:val="24"/>
                <w:lang w:val="en-GB"/>
              </w:rPr>
              <w:t>UASF</w:t>
            </w:r>
            <w:r w:rsidRPr="00F11F0A">
              <w:rPr>
                <w:rFonts w:ascii="Times New Roman" w:hAnsi="Times New Roman" w:cs="Times New Roman"/>
                <w:sz w:val="24"/>
                <w:szCs w:val="24"/>
                <w:lang w:val="en-GB"/>
              </w:rPr>
              <w:t xml:space="preserve"> -</w:t>
            </w:r>
          </w:p>
        </w:tc>
        <w:tc>
          <w:tcPr>
            <w:tcW w:w="5771" w:type="dxa"/>
            <w:vAlign w:val="center"/>
          </w:tcPr>
          <w:p w:rsidR="006D0D99" w:rsidRPr="00F11F0A" w:rsidRDefault="00F11F0A" w:rsidP="006D0D99">
            <w:pPr>
              <w:rPr>
                <w:rFonts w:ascii="Times New Roman" w:eastAsia="Times New Roman" w:hAnsi="Times New Roman" w:cs="Times New Roman"/>
                <w:color w:val="000000"/>
                <w:kern w:val="24"/>
                <w:sz w:val="24"/>
                <w:szCs w:val="24"/>
                <w:lang w:val="en-GB" w:eastAsia="pl-PL"/>
              </w:rPr>
            </w:pPr>
            <w:r w:rsidRPr="00F11F0A">
              <w:rPr>
                <w:rFonts w:ascii="Times New Roman" w:hAnsi="Times New Roman" w:cs="Times New Roman"/>
                <w:sz w:val="24"/>
                <w:szCs w:val="24"/>
                <w:lang w:val="en-GB"/>
              </w:rPr>
              <w:t>Universiteti i Shkencave të Aplikuara në Ferizaj (Kosovë)</w:t>
            </w:r>
          </w:p>
        </w:tc>
        <w:tc>
          <w:tcPr>
            <w:tcW w:w="1411" w:type="dxa"/>
            <w:vAlign w:val="center"/>
          </w:tcPr>
          <w:p w:rsidR="006D0D99" w:rsidRPr="00F11F0A" w:rsidRDefault="003C548E" w:rsidP="006D0D99">
            <w:pPr>
              <w:jc w:val="right"/>
              <w:rPr>
                <w:rFonts w:ascii="Times New Roman" w:hAnsi="Times New Roman" w:cs="Times New Roman"/>
                <w:sz w:val="24"/>
                <w:szCs w:val="24"/>
                <w:lang w:val="en-GB"/>
              </w:rPr>
            </w:pPr>
            <w:r w:rsidRPr="00F11F0A">
              <w:rPr>
                <w:rFonts w:ascii="Times New Roman" w:eastAsia="Times New Roman" w:hAnsi="Times New Roman" w:cs="Times New Roman"/>
                <w:sz w:val="24"/>
                <w:szCs w:val="24"/>
                <w:lang w:val="en-GB" w:eastAsia="pl-PL"/>
              </w:rPr>
              <w:t>SumDU</w:t>
            </w:r>
            <w:r w:rsidRPr="00F11F0A">
              <w:rPr>
                <w:rFonts w:ascii="Times New Roman" w:hAnsi="Times New Roman" w:cs="Times New Roman"/>
                <w:sz w:val="24"/>
                <w:szCs w:val="24"/>
                <w:lang w:val="en-GB"/>
              </w:rPr>
              <w:t xml:space="preserve"> </w:t>
            </w:r>
            <w:r w:rsidR="006D0D99" w:rsidRPr="00F11F0A">
              <w:rPr>
                <w:rFonts w:ascii="Times New Roman" w:hAnsi="Times New Roman" w:cs="Times New Roman"/>
                <w:sz w:val="24"/>
                <w:szCs w:val="24"/>
                <w:lang w:val="en-GB"/>
              </w:rPr>
              <w:t xml:space="preserve"> -</w:t>
            </w:r>
          </w:p>
        </w:tc>
        <w:tc>
          <w:tcPr>
            <w:tcW w:w="7178" w:type="dxa"/>
            <w:vAlign w:val="center"/>
          </w:tcPr>
          <w:p w:rsidR="006D0D99" w:rsidRPr="00F11F0A" w:rsidRDefault="006D0D99" w:rsidP="006D0D99">
            <w:pPr>
              <w:rPr>
                <w:rFonts w:ascii="Times New Roman" w:hAnsi="Times New Roman" w:cs="Times New Roman"/>
                <w:sz w:val="24"/>
                <w:szCs w:val="24"/>
                <w:lang w:val="en-GB"/>
              </w:rPr>
            </w:pPr>
            <w:r w:rsidRPr="00F11F0A">
              <w:rPr>
                <w:rFonts w:ascii="Times New Roman" w:hAnsi="Times New Roman" w:cs="Times New Roman"/>
                <w:sz w:val="24"/>
                <w:szCs w:val="24"/>
                <w:lang w:val="en-GB"/>
              </w:rPr>
              <w:t>Sumy State University (Ukraine)</w:t>
            </w:r>
          </w:p>
        </w:tc>
      </w:tr>
    </w:tbl>
    <w:p w:rsidR="00B8543E" w:rsidRPr="00F11F0A" w:rsidRDefault="00B8543E" w:rsidP="00862B41">
      <w:pPr>
        <w:spacing w:after="0" w:line="240" w:lineRule="auto"/>
        <w:rPr>
          <w:rFonts w:ascii="Times New Roman" w:eastAsia="Times New Roman" w:hAnsi="Times New Roman" w:cs="Times New Roman"/>
          <w:b/>
          <w:bCs/>
          <w:color w:val="006600"/>
          <w:kern w:val="24"/>
          <w:sz w:val="24"/>
          <w:szCs w:val="24"/>
          <w:lang w:val="en-GB" w:eastAsia="pl-PL"/>
        </w:rPr>
      </w:pPr>
    </w:p>
    <w:p w:rsidR="00B8543E" w:rsidRPr="00F11F0A" w:rsidRDefault="00B8543E" w:rsidP="00862B41">
      <w:pPr>
        <w:spacing w:after="0" w:line="240" w:lineRule="auto"/>
        <w:rPr>
          <w:rFonts w:ascii="Times New Roman" w:eastAsia="Times New Roman" w:hAnsi="Times New Roman" w:cs="Times New Roman"/>
          <w:b/>
          <w:bCs/>
          <w:color w:val="006600"/>
          <w:kern w:val="24"/>
          <w:sz w:val="24"/>
          <w:szCs w:val="24"/>
          <w:lang w:val="en-GB" w:eastAsia="pl-PL"/>
        </w:rPr>
      </w:pPr>
    </w:p>
    <w:p w:rsidR="00B8543E" w:rsidRPr="00F11F0A" w:rsidRDefault="00B8543E" w:rsidP="00862B41">
      <w:pPr>
        <w:spacing w:after="0" w:line="240" w:lineRule="auto"/>
        <w:rPr>
          <w:rFonts w:ascii="Times New Roman" w:eastAsia="Times New Roman" w:hAnsi="Times New Roman" w:cs="Times New Roman"/>
          <w:b/>
          <w:bCs/>
          <w:color w:val="006600"/>
          <w:kern w:val="24"/>
          <w:sz w:val="24"/>
          <w:szCs w:val="24"/>
          <w:lang w:val="en-GB" w:eastAsia="pl-PL"/>
        </w:rPr>
        <w:sectPr w:rsidR="00B8543E" w:rsidRPr="00F11F0A" w:rsidSect="00F753BF">
          <w:pgSz w:w="16838" w:h="11906" w:orient="landscape"/>
          <w:pgMar w:top="1134" w:right="851" w:bottom="1134" w:left="851" w:header="709" w:footer="709" w:gutter="0"/>
          <w:cols w:space="708"/>
          <w:docGrid w:linePitch="360"/>
        </w:sectPr>
      </w:pPr>
    </w:p>
    <w:p w:rsidR="008D54A4" w:rsidRPr="008D54A4" w:rsidRDefault="008D54A4" w:rsidP="008D54A4">
      <w:pPr>
        <w:pStyle w:val="Heading2"/>
        <w:numPr>
          <w:ilvl w:val="0"/>
          <w:numId w:val="6"/>
        </w:numPr>
        <w:rPr>
          <w:rFonts w:ascii="Times New Roman" w:hAnsi="Times New Roman" w:cs="Times New Roman"/>
          <w:sz w:val="24"/>
          <w:szCs w:val="24"/>
          <w:lang w:val="en-GB"/>
        </w:rPr>
      </w:pPr>
      <w:r w:rsidRPr="008D54A4">
        <w:rPr>
          <w:lang w:val="en-GB"/>
        </w:rPr>
        <w:lastRenderedPageBreak/>
        <w:t>Mobiliteti i studentëve për realizmin e studimeve në Universitetet Partnere</w:t>
      </w:r>
    </w:p>
    <w:p w:rsidR="000077CD" w:rsidRPr="00F11F0A" w:rsidRDefault="000077CD" w:rsidP="00860A1B">
      <w:pPr>
        <w:pStyle w:val="ListParagraph"/>
        <w:spacing w:after="0" w:line="360" w:lineRule="auto"/>
        <w:jc w:val="both"/>
        <w:rPr>
          <w:rFonts w:ascii="Times New Roman" w:hAnsi="Times New Roman" w:cs="Times New Roman"/>
          <w:sz w:val="24"/>
          <w:szCs w:val="24"/>
          <w:lang w:val="en-GB"/>
        </w:rPr>
      </w:pPr>
    </w:p>
    <w:p w:rsidR="00DA6C33" w:rsidRPr="00F11F0A" w:rsidRDefault="00DA6C33" w:rsidP="00860A1B">
      <w:pPr>
        <w:pStyle w:val="ListParagraph"/>
        <w:spacing w:after="0" w:line="360" w:lineRule="auto"/>
        <w:jc w:val="both"/>
        <w:rPr>
          <w:rFonts w:ascii="Times New Roman" w:hAnsi="Times New Roman" w:cs="Times New Roman"/>
          <w:sz w:val="24"/>
          <w:szCs w:val="24"/>
          <w:lang w:val="en-GB"/>
        </w:rPr>
      </w:pPr>
    </w:p>
    <w:p w:rsidR="00C80AD3" w:rsidRPr="00F11F0A" w:rsidRDefault="0055382A" w:rsidP="00BE1303">
      <w:pPr>
        <w:pStyle w:val="ListParagraph"/>
        <w:numPr>
          <w:ilvl w:val="0"/>
          <w:numId w:val="2"/>
        </w:numPr>
        <w:spacing w:after="0" w:line="360" w:lineRule="auto"/>
        <w:ind w:left="426" w:hanging="426"/>
        <w:jc w:val="both"/>
        <w:rPr>
          <w:rFonts w:ascii="Times New Roman" w:hAnsi="Times New Roman" w:cs="Times New Roman"/>
          <w:b/>
          <w:color w:val="0070C0"/>
          <w:sz w:val="24"/>
          <w:szCs w:val="24"/>
          <w:lang w:val="en-GB"/>
        </w:rPr>
      </w:pPr>
      <w:r w:rsidRPr="00F11F0A">
        <w:rPr>
          <w:rFonts w:ascii="Times New Roman" w:hAnsi="Times New Roman" w:cs="Times New Roman"/>
          <w:noProof/>
          <w:sz w:val="24"/>
          <w:szCs w:val="24"/>
          <w:lang w:val="en-US"/>
        </w:rPr>
        <w:drawing>
          <wp:anchor distT="0" distB="0" distL="114300" distR="114300" simplePos="0" relativeHeight="251661312" behindDoc="1" locked="0" layoutInCell="1" allowOverlap="1">
            <wp:simplePos x="0" y="0"/>
            <wp:positionH relativeFrom="column">
              <wp:posOffset>4358005</wp:posOffset>
            </wp:positionH>
            <wp:positionV relativeFrom="paragraph">
              <wp:posOffset>131445</wp:posOffset>
            </wp:positionV>
            <wp:extent cx="1257300" cy="1577340"/>
            <wp:effectExtent l="0" t="0" r="0" b="0"/>
            <wp:wrapTight wrapText="bothSides">
              <wp:wrapPolygon edited="0">
                <wp:start x="0" y="0"/>
                <wp:lineTo x="0" y="21391"/>
                <wp:lineTo x="21273" y="21391"/>
                <wp:lineTo x="21273"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7300" cy="1577340"/>
                    </a:xfrm>
                    <a:prstGeom prst="rect">
                      <a:avLst/>
                    </a:prstGeom>
                    <a:noFill/>
                    <a:ln>
                      <a:noFill/>
                    </a:ln>
                  </pic:spPr>
                </pic:pic>
              </a:graphicData>
            </a:graphic>
          </wp:anchor>
        </w:drawing>
      </w:r>
      <w:r w:rsidR="00294782" w:rsidRPr="00F11F0A">
        <w:rPr>
          <w:rFonts w:ascii="Times New Roman" w:hAnsi="Times New Roman" w:cs="Times New Roman"/>
          <w:b/>
          <w:sz w:val="24"/>
          <w:szCs w:val="24"/>
          <w:lang w:val="en-GB"/>
        </w:rPr>
        <w:t>Emri&amp;Mbiemri</w:t>
      </w:r>
      <w:r w:rsidR="000077CD" w:rsidRPr="00F11F0A">
        <w:rPr>
          <w:rFonts w:ascii="Times New Roman" w:hAnsi="Times New Roman" w:cs="Times New Roman"/>
          <w:b/>
          <w:sz w:val="24"/>
          <w:szCs w:val="24"/>
          <w:lang w:val="en-GB"/>
        </w:rPr>
        <w:t>:</w:t>
      </w:r>
      <w:r w:rsidR="003C0446" w:rsidRPr="00F11F0A">
        <w:rPr>
          <w:rFonts w:ascii="Times New Roman" w:hAnsi="Times New Roman" w:cs="Times New Roman"/>
          <w:b/>
          <w:sz w:val="24"/>
          <w:szCs w:val="24"/>
          <w:lang w:val="en-GB"/>
        </w:rPr>
        <w:t xml:space="preserve"> </w:t>
      </w:r>
      <w:r w:rsidR="00EE2057" w:rsidRPr="00F11F0A">
        <w:rPr>
          <w:rFonts w:ascii="Times New Roman" w:eastAsia="Times New Roman" w:hAnsi="Times New Roman" w:cs="Times New Roman"/>
          <w:b/>
          <w:color w:val="0070C0"/>
          <w:kern w:val="24"/>
          <w:sz w:val="24"/>
          <w:szCs w:val="24"/>
          <w:lang w:val="en-GB" w:eastAsia="pl-PL"/>
        </w:rPr>
        <w:t>Sofiia Bonchak</w:t>
      </w:r>
    </w:p>
    <w:p w:rsidR="0041218C" w:rsidRPr="0041218C" w:rsidRDefault="00294782" w:rsidP="0041218C">
      <w:pPr>
        <w:pStyle w:val="ListParagraph"/>
        <w:numPr>
          <w:ilvl w:val="0"/>
          <w:numId w:val="2"/>
        </w:numPr>
        <w:spacing w:after="0" w:line="360" w:lineRule="auto"/>
        <w:ind w:left="426" w:hanging="426"/>
        <w:rPr>
          <w:rFonts w:ascii="Times New Roman" w:hAnsi="Times New Roman" w:cs="Times New Roman"/>
          <w:b/>
          <w:sz w:val="24"/>
          <w:szCs w:val="24"/>
          <w:lang w:val="en-GB"/>
        </w:rPr>
      </w:pPr>
      <w:r w:rsidRPr="00F11F0A">
        <w:rPr>
          <w:rFonts w:ascii="Times New Roman" w:hAnsi="Times New Roman" w:cs="Times New Roman"/>
          <w:b/>
          <w:sz w:val="24"/>
          <w:szCs w:val="24"/>
          <w:lang w:val="en-GB"/>
        </w:rPr>
        <w:t>Universiteti Dërgues</w:t>
      </w:r>
      <w:r w:rsidR="0041218C">
        <w:rPr>
          <w:rFonts w:ascii="Times New Roman" w:hAnsi="Times New Roman" w:cs="Times New Roman"/>
          <w:sz w:val="24"/>
          <w:szCs w:val="24"/>
          <w:lang w:val="en-GB"/>
        </w:rPr>
        <w:t>:</w:t>
      </w:r>
      <w:r w:rsidR="0041218C">
        <w:rPr>
          <w:rFonts w:ascii="Times New Roman" w:hAnsi="Times New Roman" w:cs="Times New Roman"/>
          <w:b/>
          <w:sz w:val="24"/>
          <w:szCs w:val="24"/>
          <w:lang w:val="en-GB"/>
        </w:rPr>
        <w:t xml:space="preserve"> </w:t>
      </w:r>
      <w:r w:rsidR="0041218C" w:rsidRPr="0041218C">
        <w:rPr>
          <w:rFonts w:ascii="Times New Roman" w:hAnsi="Times New Roman" w:cs="Times New Roman"/>
          <w:sz w:val="24"/>
          <w:szCs w:val="24"/>
          <w:lang w:val="en-GB"/>
        </w:rPr>
        <w:t>Universiteti Kombëtar i Jetës dhe Shkencave të Mjedsisit të Ukrainë</w:t>
      </w:r>
      <w:r w:rsidR="0041218C" w:rsidRPr="0041218C">
        <w:rPr>
          <w:rFonts w:ascii="Times New Roman" w:hAnsi="Times New Roman" w:cs="Times New Roman"/>
          <w:b/>
          <w:sz w:val="24"/>
          <w:szCs w:val="24"/>
          <w:lang w:val="en-GB"/>
        </w:rPr>
        <w:t>s</w:t>
      </w:r>
    </w:p>
    <w:p w:rsidR="00C80AD3" w:rsidRPr="00F11F0A" w:rsidRDefault="00294782" w:rsidP="00F53E15">
      <w:pPr>
        <w:pStyle w:val="ListParagraph"/>
        <w:numPr>
          <w:ilvl w:val="0"/>
          <w:numId w:val="2"/>
        </w:numPr>
        <w:spacing w:after="0" w:line="360" w:lineRule="auto"/>
        <w:ind w:left="426" w:hanging="426"/>
        <w:rPr>
          <w:rFonts w:ascii="Times New Roman" w:hAnsi="Times New Roman" w:cs="Times New Roman"/>
          <w:b/>
          <w:sz w:val="24"/>
          <w:szCs w:val="24"/>
          <w:lang w:val="en-GB"/>
        </w:rPr>
      </w:pPr>
      <w:r w:rsidRPr="00F11F0A">
        <w:rPr>
          <w:rFonts w:ascii="Times New Roman" w:hAnsi="Times New Roman" w:cs="Times New Roman"/>
          <w:b/>
          <w:sz w:val="24"/>
          <w:szCs w:val="24"/>
          <w:lang w:val="en-GB"/>
        </w:rPr>
        <w:t>Universiteti Pranues</w:t>
      </w:r>
      <w:r w:rsidR="00C80AD3" w:rsidRPr="00F11F0A">
        <w:rPr>
          <w:rFonts w:ascii="Times New Roman" w:hAnsi="Times New Roman" w:cs="Times New Roman"/>
          <w:b/>
          <w:sz w:val="24"/>
          <w:szCs w:val="24"/>
          <w:lang w:val="en-GB"/>
        </w:rPr>
        <w:t xml:space="preserve">: </w:t>
      </w:r>
      <w:r w:rsidR="00F11F0A" w:rsidRPr="00F11F0A">
        <w:rPr>
          <w:rFonts w:ascii="Times New Roman" w:hAnsi="Times New Roman" w:cs="Times New Roman"/>
          <w:sz w:val="24"/>
          <w:szCs w:val="24"/>
          <w:lang w:val="en-GB"/>
        </w:rPr>
        <w:t>Universiteti i Ekologjisë dhe Menaxhimit në Varshavë (Poloni)</w:t>
      </w:r>
    </w:p>
    <w:p w:rsidR="00C80AD3" w:rsidRPr="00F11F0A" w:rsidRDefault="00294782" w:rsidP="009F07F9">
      <w:pPr>
        <w:pStyle w:val="ListParagraph"/>
        <w:numPr>
          <w:ilvl w:val="0"/>
          <w:numId w:val="2"/>
        </w:numPr>
        <w:spacing w:after="0" w:line="360" w:lineRule="auto"/>
        <w:ind w:left="426" w:hanging="426"/>
        <w:jc w:val="both"/>
        <w:rPr>
          <w:rFonts w:ascii="Times New Roman" w:hAnsi="Times New Roman" w:cs="Times New Roman"/>
          <w:b/>
          <w:sz w:val="24"/>
          <w:szCs w:val="24"/>
          <w:lang w:val="en-GB"/>
        </w:rPr>
      </w:pPr>
      <w:r w:rsidRPr="00F11F0A">
        <w:rPr>
          <w:rFonts w:ascii="Times New Roman" w:hAnsi="Times New Roman" w:cs="Times New Roman"/>
          <w:b/>
          <w:sz w:val="24"/>
          <w:szCs w:val="24"/>
          <w:lang w:val="en-GB"/>
        </w:rPr>
        <w:t>Kohëzgjatja e Mobilitetit</w:t>
      </w:r>
      <w:r w:rsidR="00C80AD3" w:rsidRPr="00F11F0A">
        <w:rPr>
          <w:rFonts w:ascii="Times New Roman" w:hAnsi="Times New Roman" w:cs="Times New Roman"/>
          <w:b/>
          <w:sz w:val="24"/>
          <w:szCs w:val="24"/>
          <w:lang w:val="en-GB"/>
        </w:rPr>
        <w:t xml:space="preserve">: </w:t>
      </w:r>
      <w:r w:rsidR="00005117" w:rsidRPr="00F11F0A">
        <w:rPr>
          <w:rFonts w:ascii="Times New Roman" w:hAnsi="Times New Roman" w:cs="Times New Roman"/>
          <w:sz w:val="24"/>
          <w:szCs w:val="24"/>
          <w:lang w:val="en-GB"/>
        </w:rPr>
        <w:t>27</w:t>
      </w:r>
      <w:r w:rsidR="00772267" w:rsidRPr="00F11F0A">
        <w:rPr>
          <w:rFonts w:ascii="Times New Roman" w:hAnsi="Times New Roman" w:cs="Times New Roman"/>
          <w:sz w:val="24"/>
          <w:szCs w:val="24"/>
          <w:lang w:val="en-GB"/>
        </w:rPr>
        <w:t>.0</w:t>
      </w:r>
      <w:r w:rsidR="00BF37E5" w:rsidRPr="00F11F0A">
        <w:rPr>
          <w:rFonts w:ascii="Times New Roman" w:hAnsi="Times New Roman" w:cs="Times New Roman"/>
          <w:sz w:val="24"/>
          <w:szCs w:val="24"/>
          <w:lang w:val="en-GB"/>
        </w:rPr>
        <w:t>9</w:t>
      </w:r>
      <w:r w:rsidR="00772267" w:rsidRPr="00F11F0A">
        <w:rPr>
          <w:rFonts w:ascii="Times New Roman" w:hAnsi="Times New Roman" w:cs="Times New Roman"/>
          <w:sz w:val="24"/>
          <w:szCs w:val="24"/>
          <w:lang w:val="en-GB"/>
        </w:rPr>
        <w:t>.20</w:t>
      </w:r>
      <w:r w:rsidR="00BF37E5" w:rsidRPr="00F11F0A">
        <w:rPr>
          <w:rFonts w:ascii="Times New Roman" w:hAnsi="Times New Roman" w:cs="Times New Roman"/>
          <w:sz w:val="24"/>
          <w:szCs w:val="24"/>
          <w:lang w:val="en-GB"/>
        </w:rPr>
        <w:t>21</w:t>
      </w:r>
      <w:r w:rsidR="00772267" w:rsidRPr="00F11F0A">
        <w:rPr>
          <w:rFonts w:ascii="Times New Roman" w:hAnsi="Times New Roman" w:cs="Times New Roman"/>
          <w:sz w:val="24"/>
          <w:szCs w:val="24"/>
          <w:lang w:val="en-GB"/>
        </w:rPr>
        <w:t xml:space="preserve"> – </w:t>
      </w:r>
      <w:r w:rsidR="00BF37E5" w:rsidRPr="00F11F0A">
        <w:rPr>
          <w:rFonts w:ascii="Times New Roman" w:hAnsi="Times New Roman" w:cs="Times New Roman"/>
          <w:sz w:val="24"/>
          <w:szCs w:val="24"/>
          <w:lang w:val="en-GB"/>
        </w:rPr>
        <w:t>26</w:t>
      </w:r>
      <w:r w:rsidR="00772267" w:rsidRPr="00F11F0A">
        <w:rPr>
          <w:rFonts w:ascii="Times New Roman" w:hAnsi="Times New Roman" w:cs="Times New Roman"/>
          <w:sz w:val="24"/>
          <w:szCs w:val="24"/>
          <w:lang w:val="en-GB"/>
        </w:rPr>
        <w:t>.0</w:t>
      </w:r>
      <w:r w:rsidR="00BF37E5" w:rsidRPr="00F11F0A">
        <w:rPr>
          <w:rFonts w:ascii="Times New Roman" w:hAnsi="Times New Roman" w:cs="Times New Roman"/>
          <w:sz w:val="24"/>
          <w:szCs w:val="24"/>
          <w:lang w:val="en-GB"/>
        </w:rPr>
        <w:t>2</w:t>
      </w:r>
      <w:r w:rsidR="00772267" w:rsidRPr="00F11F0A">
        <w:rPr>
          <w:rFonts w:ascii="Times New Roman" w:hAnsi="Times New Roman" w:cs="Times New Roman"/>
          <w:sz w:val="24"/>
          <w:szCs w:val="24"/>
          <w:lang w:val="en-GB"/>
        </w:rPr>
        <w:t>.20</w:t>
      </w:r>
      <w:r w:rsidR="00BF37E5" w:rsidRPr="00F11F0A">
        <w:rPr>
          <w:rFonts w:ascii="Times New Roman" w:hAnsi="Times New Roman" w:cs="Times New Roman"/>
          <w:sz w:val="24"/>
          <w:szCs w:val="24"/>
          <w:lang w:val="en-GB"/>
        </w:rPr>
        <w:t>22</w:t>
      </w:r>
    </w:p>
    <w:p w:rsidR="00EC1BFD" w:rsidRPr="00F11F0A" w:rsidRDefault="00294782" w:rsidP="009F07F9">
      <w:pPr>
        <w:pStyle w:val="ListParagraph"/>
        <w:numPr>
          <w:ilvl w:val="0"/>
          <w:numId w:val="2"/>
        </w:numPr>
        <w:spacing w:after="0" w:line="360" w:lineRule="auto"/>
        <w:ind w:left="426" w:hanging="426"/>
        <w:jc w:val="both"/>
        <w:rPr>
          <w:rFonts w:ascii="Times New Roman" w:hAnsi="Times New Roman" w:cs="Times New Roman"/>
          <w:b/>
          <w:sz w:val="24"/>
          <w:szCs w:val="24"/>
          <w:lang w:val="en-GB"/>
        </w:rPr>
      </w:pPr>
      <w:r w:rsidRPr="00F11F0A">
        <w:rPr>
          <w:rFonts w:ascii="Times New Roman" w:hAnsi="Times New Roman" w:cs="Times New Roman"/>
          <w:b/>
          <w:sz w:val="24"/>
          <w:szCs w:val="24"/>
          <w:lang w:val="en-GB"/>
        </w:rPr>
        <w:t>Financimi</w:t>
      </w:r>
      <w:r w:rsidR="007729D6" w:rsidRPr="00F11F0A">
        <w:rPr>
          <w:rFonts w:ascii="Times New Roman" w:hAnsi="Times New Roman" w:cs="Times New Roman"/>
          <w:b/>
          <w:sz w:val="24"/>
          <w:szCs w:val="24"/>
          <w:lang w:val="en-GB"/>
        </w:rPr>
        <w:t xml:space="preserve">: </w:t>
      </w:r>
      <w:r w:rsidR="00BE1303" w:rsidRPr="00F11F0A">
        <w:rPr>
          <w:rFonts w:ascii="Times New Roman" w:hAnsi="Times New Roman" w:cs="Times New Roman"/>
          <w:sz w:val="24"/>
          <w:szCs w:val="24"/>
          <w:lang w:val="en-GB"/>
        </w:rPr>
        <w:t>4 </w:t>
      </w:r>
      <w:r w:rsidR="00BF37E5" w:rsidRPr="00F11F0A">
        <w:rPr>
          <w:rFonts w:ascii="Times New Roman" w:hAnsi="Times New Roman" w:cs="Times New Roman"/>
          <w:sz w:val="24"/>
          <w:szCs w:val="24"/>
          <w:lang w:val="en-GB"/>
        </w:rPr>
        <w:t>275</w:t>
      </w:r>
      <w:r w:rsidR="00D274E7" w:rsidRPr="00F11F0A">
        <w:rPr>
          <w:rFonts w:ascii="Times New Roman" w:hAnsi="Times New Roman" w:cs="Times New Roman"/>
          <w:sz w:val="24"/>
          <w:szCs w:val="24"/>
          <w:lang w:val="en-GB"/>
        </w:rPr>
        <w:t xml:space="preserve"> €</w:t>
      </w:r>
    </w:p>
    <w:p w:rsidR="00772267" w:rsidRPr="00F11F0A" w:rsidRDefault="00772267" w:rsidP="00471E78">
      <w:pPr>
        <w:spacing w:after="0" w:line="360" w:lineRule="auto"/>
        <w:jc w:val="both"/>
        <w:rPr>
          <w:rFonts w:ascii="Times New Roman" w:hAnsi="Times New Roman" w:cs="Times New Roman"/>
          <w:b/>
          <w:sz w:val="24"/>
          <w:szCs w:val="24"/>
          <w:lang w:val="en-GB"/>
        </w:rPr>
      </w:pPr>
    </w:p>
    <w:p w:rsidR="00B03DDA" w:rsidRPr="00F11F0A" w:rsidRDefault="0055382A" w:rsidP="00471E78">
      <w:pPr>
        <w:spacing w:after="0" w:line="360" w:lineRule="auto"/>
        <w:jc w:val="both"/>
        <w:rPr>
          <w:rFonts w:ascii="Times New Roman" w:hAnsi="Times New Roman" w:cs="Times New Roman"/>
          <w:b/>
          <w:sz w:val="24"/>
          <w:szCs w:val="24"/>
          <w:lang w:val="en-GB"/>
        </w:rPr>
      </w:pPr>
      <w:r w:rsidRPr="00F11F0A">
        <w:rPr>
          <w:rFonts w:ascii="Times New Roman" w:hAnsi="Times New Roman" w:cs="Times New Roman"/>
          <w:noProof/>
          <w:sz w:val="24"/>
          <w:szCs w:val="24"/>
          <w:lang w:val="en-US"/>
        </w:rPr>
        <w:drawing>
          <wp:anchor distT="0" distB="0" distL="114300" distR="114300" simplePos="0" relativeHeight="251673600" behindDoc="1" locked="0" layoutInCell="1" allowOverlap="1">
            <wp:simplePos x="0" y="0"/>
            <wp:positionH relativeFrom="column">
              <wp:posOffset>4472305</wp:posOffset>
            </wp:positionH>
            <wp:positionV relativeFrom="paragraph">
              <wp:posOffset>218440</wp:posOffset>
            </wp:positionV>
            <wp:extent cx="1288415" cy="1609090"/>
            <wp:effectExtent l="0" t="0" r="0" b="0"/>
            <wp:wrapTight wrapText="bothSides">
              <wp:wrapPolygon edited="0">
                <wp:start x="0" y="0"/>
                <wp:lineTo x="0" y="21225"/>
                <wp:lineTo x="21398" y="21225"/>
                <wp:lineTo x="21398"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l="1660" t="1455" r="1660" b="1455"/>
                    <a:stretch/>
                  </pic:blipFill>
                  <pic:spPr bwMode="auto">
                    <a:xfrm>
                      <a:off x="0" y="0"/>
                      <a:ext cx="1288415" cy="1609090"/>
                    </a:xfrm>
                    <a:prstGeom prst="rect">
                      <a:avLst/>
                    </a:prstGeom>
                    <a:noFill/>
                    <a:ln>
                      <a:noFill/>
                    </a:ln>
                  </pic:spPr>
                </pic:pic>
              </a:graphicData>
            </a:graphic>
          </wp:anchor>
        </w:drawing>
      </w:r>
    </w:p>
    <w:p w:rsidR="00471E78" w:rsidRPr="00F11F0A" w:rsidRDefault="00294782" w:rsidP="003C0446">
      <w:pPr>
        <w:pStyle w:val="ListParagraph"/>
        <w:numPr>
          <w:ilvl w:val="0"/>
          <w:numId w:val="9"/>
        </w:numPr>
        <w:spacing w:after="0" w:line="360" w:lineRule="auto"/>
        <w:jc w:val="both"/>
        <w:rPr>
          <w:rFonts w:ascii="Times New Roman" w:hAnsi="Times New Roman" w:cs="Times New Roman"/>
          <w:b/>
          <w:sz w:val="24"/>
          <w:szCs w:val="24"/>
          <w:lang w:val="en-GB"/>
        </w:rPr>
      </w:pPr>
      <w:r w:rsidRPr="00F11F0A">
        <w:rPr>
          <w:rFonts w:ascii="Times New Roman" w:hAnsi="Times New Roman" w:cs="Times New Roman"/>
          <w:b/>
          <w:sz w:val="24"/>
          <w:szCs w:val="24"/>
          <w:lang w:val="en-GB"/>
        </w:rPr>
        <w:t>Emri&amp;Mbiemri</w:t>
      </w:r>
      <w:r w:rsidR="00471E78" w:rsidRPr="00F11F0A">
        <w:rPr>
          <w:rFonts w:ascii="Times New Roman" w:hAnsi="Times New Roman" w:cs="Times New Roman"/>
          <w:b/>
          <w:sz w:val="24"/>
          <w:szCs w:val="24"/>
          <w:lang w:val="en-GB"/>
        </w:rPr>
        <w:t xml:space="preserve">: </w:t>
      </w:r>
      <w:bookmarkStart w:id="6" w:name="_Hlk112071128"/>
      <w:r w:rsidR="00895C63" w:rsidRPr="00F11F0A">
        <w:rPr>
          <w:rFonts w:ascii="Times New Roman" w:hAnsi="Times New Roman" w:cs="Times New Roman"/>
          <w:b/>
          <w:color w:val="0070C0"/>
          <w:sz w:val="24"/>
          <w:szCs w:val="24"/>
          <w:lang w:val="en-GB"/>
        </w:rPr>
        <w:t>Liridona Bytyqi</w:t>
      </w:r>
      <w:bookmarkEnd w:id="6"/>
    </w:p>
    <w:p w:rsidR="00895C63" w:rsidRPr="00F11F0A" w:rsidRDefault="00294782" w:rsidP="003C0446">
      <w:pPr>
        <w:pStyle w:val="ListParagraph"/>
        <w:numPr>
          <w:ilvl w:val="0"/>
          <w:numId w:val="9"/>
        </w:numPr>
        <w:spacing w:after="0" w:line="360" w:lineRule="auto"/>
        <w:ind w:left="426" w:hanging="426"/>
        <w:jc w:val="both"/>
        <w:rPr>
          <w:rFonts w:ascii="Times New Roman" w:hAnsi="Times New Roman" w:cs="Times New Roman"/>
          <w:b/>
          <w:sz w:val="24"/>
          <w:szCs w:val="24"/>
          <w:lang w:val="en-GB"/>
        </w:rPr>
      </w:pPr>
      <w:r w:rsidRPr="00F11F0A">
        <w:rPr>
          <w:rFonts w:ascii="Times New Roman" w:hAnsi="Times New Roman" w:cs="Times New Roman"/>
          <w:b/>
          <w:sz w:val="24"/>
          <w:szCs w:val="24"/>
          <w:lang w:val="en-GB"/>
        </w:rPr>
        <w:t>Universiteti Dërgues</w:t>
      </w:r>
      <w:r w:rsidR="00471E78" w:rsidRPr="00F11F0A">
        <w:rPr>
          <w:rFonts w:ascii="Times New Roman" w:hAnsi="Times New Roman" w:cs="Times New Roman"/>
          <w:b/>
          <w:sz w:val="24"/>
          <w:szCs w:val="24"/>
          <w:lang w:val="en-GB"/>
        </w:rPr>
        <w:t xml:space="preserve">: </w:t>
      </w:r>
      <w:r w:rsidR="00F11F0A" w:rsidRPr="00F11F0A">
        <w:rPr>
          <w:rFonts w:ascii="Times New Roman" w:hAnsi="Times New Roman" w:cs="Times New Roman"/>
          <w:sz w:val="24"/>
          <w:szCs w:val="24"/>
          <w:lang w:val="en-GB"/>
        </w:rPr>
        <w:t>Universiteti i Shkencave të Aplikuara në Ferizaj (Kosovë)</w:t>
      </w:r>
    </w:p>
    <w:p w:rsidR="00471E78" w:rsidRPr="00F11F0A" w:rsidRDefault="00294782" w:rsidP="003C0446">
      <w:pPr>
        <w:pStyle w:val="ListParagraph"/>
        <w:numPr>
          <w:ilvl w:val="0"/>
          <w:numId w:val="9"/>
        </w:numPr>
        <w:spacing w:after="0" w:line="360" w:lineRule="auto"/>
        <w:ind w:left="426" w:hanging="426"/>
        <w:jc w:val="both"/>
        <w:rPr>
          <w:rFonts w:ascii="Times New Roman" w:hAnsi="Times New Roman" w:cs="Times New Roman"/>
          <w:b/>
          <w:sz w:val="24"/>
          <w:szCs w:val="24"/>
          <w:lang w:val="en-GB"/>
        </w:rPr>
      </w:pPr>
      <w:r w:rsidRPr="00F11F0A">
        <w:rPr>
          <w:rFonts w:ascii="Times New Roman" w:hAnsi="Times New Roman" w:cs="Times New Roman"/>
          <w:b/>
          <w:sz w:val="24"/>
          <w:szCs w:val="24"/>
          <w:lang w:val="en-GB"/>
        </w:rPr>
        <w:t>Universiteti Pranues</w:t>
      </w:r>
      <w:r w:rsidR="00471E78" w:rsidRPr="00F11F0A">
        <w:rPr>
          <w:rFonts w:ascii="Times New Roman" w:hAnsi="Times New Roman" w:cs="Times New Roman"/>
          <w:b/>
          <w:sz w:val="24"/>
          <w:szCs w:val="24"/>
          <w:lang w:val="en-GB"/>
        </w:rPr>
        <w:t xml:space="preserve">: </w:t>
      </w:r>
      <w:r w:rsidR="00F11F0A" w:rsidRPr="00F11F0A">
        <w:rPr>
          <w:rFonts w:ascii="Times New Roman" w:hAnsi="Times New Roman" w:cs="Times New Roman"/>
          <w:sz w:val="24"/>
          <w:szCs w:val="24"/>
          <w:lang w:val="en-GB"/>
        </w:rPr>
        <w:t>Universiteti i Ekologjisë dhe Menaxhimit në Varshavë (Poloni)</w:t>
      </w:r>
    </w:p>
    <w:p w:rsidR="00471E78" w:rsidRPr="00F11F0A" w:rsidRDefault="00294782" w:rsidP="003C0446">
      <w:pPr>
        <w:pStyle w:val="ListParagraph"/>
        <w:numPr>
          <w:ilvl w:val="0"/>
          <w:numId w:val="9"/>
        </w:numPr>
        <w:spacing w:after="0" w:line="360" w:lineRule="auto"/>
        <w:ind w:left="426" w:hanging="426"/>
        <w:jc w:val="both"/>
        <w:rPr>
          <w:rFonts w:ascii="Times New Roman" w:hAnsi="Times New Roman" w:cs="Times New Roman"/>
          <w:b/>
          <w:sz w:val="24"/>
          <w:szCs w:val="24"/>
          <w:lang w:val="en-GB"/>
        </w:rPr>
      </w:pPr>
      <w:r w:rsidRPr="00F11F0A">
        <w:rPr>
          <w:rFonts w:ascii="Times New Roman" w:hAnsi="Times New Roman" w:cs="Times New Roman"/>
          <w:b/>
          <w:sz w:val="24"/>
          <w:szCs w:val="24"/>
          <w:lang w:val="en-GB"/>
        </w:rPr>
        <w:t>Kohëzgjatja e Mobilitetit</w:t>
      </w:r>
      <w:r w:rsidR="00471E78" w:rsidRPr="00F11F0A">
        <w:rPr>
          <w:rFonts w:ascii="Times New Roman" w:hAnsi="Times New Roman" w:cs="Times New Roman"/>
          <w:b/>
          <w:sz w:val="24"/>
          <w:szCs w:val="24"/>
          <w:lang w:val="en-GB"/>
        </w:rPr>
        <w:t xml:space="preserve">: </w:t>
      </w:r>
      <w:r w:rsidR="003939B8" w:rsidRPr="00F11F0A">
        <w:rPr>
          <w:rFonts w:ascii="Times New Roman" w:hAnsi="Times New Roman" w:cs="Times New Roman"/>
          <w:sz w:val="24"/>
          <w:szCs w:val="24"/>
          <w:lang w:val="en-GB"/>
        </w:rPr>
        <w:t>22</w:t>
      </w:r>
      <w:r w:rsidR="00471E78" w:rsidRPr="00F11F0A">
        <w:rPr>
          <w:rFonts w:ascii="Times New Roman" w:hAnsi="Times New Roman" w:cs="Times New Roman"/>
          <w:sz w:val="24"/>
          <w:szCs w:val="24"/>
          <w:lang w:val="en-GB"/>
        </w:rPr>
        <w:t>.02.20</w:t>
      </w:r>
      <w:r w:rsidR="003939B8" w:rsidRPr="00F11F0A">
        <w:rPr>
          <w:rFonts w:ascii="Times New Roman" w:hAnsi="Times New Roman" w:cs="Times New Roman"/>
          <w:sz w:val="24"/>
          <w:szCs w:val="24"/>
          <w:lang w:val="en-GB"/>
        </w:rPr>
        <w:t>21</w:t>
      </w:r>
      <w:r w:rsidR="00471E78" w:rsidRPr="00F11F0A">
        <w:rPr>
          <w:rFonts w:ascii="Times New Roman" w:hAnsi="Times New Roman" w:cs="Times New Roman"/>
          <w:sz w:val="24"/>
          <w:szCs w:val="24"/>
          <w:lang w:val="en-GB"/>
        </w:rPr>
        <w:t xml:space="preserve"> – </w:t>
      </w:r>
      <w:r w:rsidR="003939B8" w:rsidRPr="00F11F0A">
        <w:rPr>
          <w:rFonts w:ascii="Times New Roman" w:hAnsi="Times New Roman" w:cs="Times New Roman"/>
          <w:sz w:val="24"/>
          <w:szCs w:val="24"/>
          <w:lang w:val="en-GB"/>
        </w:rPr>
        <w:t>21</w:t>
      </w:r>
      <w:r w:rsidR="00471E78" w:rsidRPr="00F11F0A">
        <w:rPr>
          <w:rFonts w:ascii="Times New Roman" w:hAnsi="Times New Roman" w:cs="Times New Roman"/>
          <w:sz w:val="24"/>
          <w:szCs w:val="24"/>
          <w:lang w:val="en-GB"/>
        </w:rPr>
        <w:t>.0</w:t>
      </w:r>
      <w:r w:rsidR="00A512FC" w:rsidRPr="00F11F0A">
        <w:rPr>
          <w:rFonts w:ascii="Times New Roman" w:hAnsi="Times New Roman" w:cs="Times New Roman"/>
          <w:sz w:val="24"/>
          <w:szCs w:val="24"/>
          <w:lang w:val="en-GB"/>
        </w:rPr>
        <w:t>7</w:t>
      </w:r>
      <w:r w:rsidR="00471E78" w:rsidRPr="00F11F0A">
        <w:rPr>
          <w:rFonts w:ascii="Times New Roman" w:hAnsi="Times New Roman" w:cs="Times New Roman"/>
          <w:sz w:val="24"/>
          <w:szCs w:val="24"/>
          <w:lang w:val="en-GB"/>
        </w:rPr>
        <w:t>.20</w:t>
      </w:r>
      <w:r w:rsidR="003939B8" w:rsidRPr="00F11F0A">
        <w:rPr>
          <w:rFonts w:ascii="Times New Roman" w:hAnsi="Times New Roman" w:cs="Times New Roman"/>
          <w:sz w:val="24"/>
          <w:szCs w:val="24"/>
          <w:lang w:val="en-GB"/>
        </w:rPr>
        <w:t>21</w:t>
      </w:r>
    </w:p>
    <w:p w:rsidR="00471E78" w:rsidRPr="00F11F0A" w:rsidRDefault="00294782" w:rsidP="003C0446">
      <w:pPr>
        <w:pStyle w:val="ListParagraph"/>
        <w:numPr>
          <w:ilvl w:val="0"/>
          <w:numId w:val="9"/>
        </w:numPr>
        <w:spacing w:before="240" w:after="120" w:line="360" w:lineRule="auto"/>
        <w:ind w:left="426" w:hanging="426"/>
        <w:jc w:val="both"/>
        <w:rPr>
          <w:rFonts w:ascii="Times New Roman" w:hAnsi="Times New Roman" w:cs="Times New Roman"/>
          <w:sz w:val="24"/>
          <w:szCs w:val="24"/>
          <w:lang w:val="en-GB"/>
        </w:rPr>
      </w:pPr>
      <w:r w:rsidRPr="00F11F0A">
        <w:rPr>
          <w:rFonts w:ascii="Times New Roman" w:hAnsi="Times New Roman" w:cs="Times New Roman"/>
          <w:b/>
          <w:sz w:val="24"/>
          <w:szCs w:val="24"/>
          <w:lang w:val="en-GB"/>
        </w:rPr>
        <w:t>Financimi</w:t>
      </w:r>
      <w:r w:rsidR="00471E78" w:rsidRPr="00F11F0A">
        <w:rPr>
          <w:rFonts w:ascii="Times New Roman" w:hAnsi="Times New Roman" w:cs="Times New Roman"/>
          <w:b/>
          <w:sz w:val="24"/>
          <w:szCs w:val="24"/>
          <w:lang w:val="en-GB"/>
        </w:rPr>
        <w:t xml:space="preserve">: </w:t>
      </w:r>
      <w:r w:rsidR="00A512FC" w:rsidRPr="00F11F0A">
        <w:rPr>
          <w:rFonts w:ascii="Times New Roman" w:hAnsi="Times New Roman" w:cs="Times New Roman"/>
          <w:sz w:val="24"/>
          <w:szCs w:val="24"/>
          <w:lang w:val="en-GB"/>
        </w:rPr>
        <w:t>4 275</w:t>
      </w:r>
      <w:r w:rsidR="000077CD" w:rsidRPr="00F11F0A">
        <w:rPr>
          <w:rFonts w:ascii="Times New Roman" w:hAnsi="Times New Roman" w:cs="Times New Roman"/>
          <w:sz w:val="24"/>
          <w:szCs w:val="24"/>
          <w:lang w:val="en-GB"/>
        </w:rPr>
        <w:t>€</w:t>
      </w:r>
    </w:p>
    <w:p w:rsidR="008F63C1" w:rsidRPr="00F11F0A" w:rsidRDefault="008F63C1" w:rsidP="008F63C1">
      <w:pPr>
        <w:pStyle w:val="ListParagraph"/>
        <w:spacing w:after="0" w:line="360" w:lineRule="auto"/>
        <w:ind w:left="426"/>
        <w:jc w:val="both"/>
        <w:rPr>
          <w:rFonts w:ascii="Times New Roman" w:hAnsi="Times New Roman" w:cs="Times New Roman"/>
          <w:b/>
          <w:color w:val="0070C0"/>
          <w:sz w:val="24"/>
          <w:szCs w:val="24"/>
          <w:lang w:val="en-GB"/>
        </w:rPr>
      </w:pPr>
    </w:p>
    <w:p w:rsidR="0026011D" w:rsidRPr="00F11F0A" w:rsidRDefault="0026011D" w:rsidP="008F63C1">
      <w:pPr>
        <w:pStyle w:val="ListParagraph"/>
        <w:spacing w:after="0" w:line="360" w:lineRule="auto"/>
        <w:ind w:left="426"/>
        <w:jc w:val="both"/>
        <w:rPr>
          <w:rFonts w:ascii="Times New Roman" w:hAnsi="Times New Roman" w:cs="Times New Roman"/>
          <w:b/>
          <w:color w:val="0070C0"/>
          <w:sz w:val="24"/>
          <w:szCs w:val="24"/>
          <w:lang w:val="en-GB"/>
        </w:rPr>
      </w:pPr>
    </w:p>
    <w:p w:rsidR="00EF05EF" w:rsidRPr="00F11F0A" w:rsidRDefault="0064381F" w:rsidP="00EF05EF">
      <w:pPr>
        <w:pStyle w:val="ListParagraph"/>
        <w:numPr>
          <w:ilvl w:val="0"/>
          <w:numId w:val="1"/>
        </w:numPr>
        <w:spacing w:after="0" w:line="360" w:lineRule="auto"/>
        <w:ind w:left="426" w:hanging="426"/>
        <w:jc w:val="both"/>
        <w:rPr>
          <w:rFonts w:ascii="Times New Roman" w:hAnsi="Times New Roman" w:cs="Times New Roman"/>
          <w:b/>
          <w:color w:val="0070C0"/>
          <w:sz w:val="24"/>
          <w:szCs w:val="24"/>
          <w:lang w:val="en-GB"/>
        </w:rPr>
      </w:pPr>
      <w:r w:rsidRPr="00F11F0A">
        <w:rPr>
          <w:rFonts w:ascii="Times New Roman" w:hAnsi="Times New Roman" w:cs="Times New Roman"/>
          <w:noProof/>
          <w:sz w:val="24"/>
          <w:szCs w:val="24"/>
          <w:lang w:val="en-US"/>
        </w:rPr>
        <w:drawing>
          <wp:anchor distT="0" distB="0" distL="114300" distR="114300" simplePos="0" relativeHeight="251674624" behindDoc="1" locked="0" layoutInCell="1" allowOverlap="1">
            <wp:simplePos x="0" y="0"/>
            <wp:positionH relativeFrom="column">
              <wp:posOffset>3809365</wp:posOffset>
            </wp:positionH>
            <wp:positionV relativeFrom="paragraph">
              <wp:posOffset>6350</wp:posOffset>
            </wp:positionV>
            <wp:extent cx="1447200" cy="1864800"/>
            <wp:effectExtent l="0" t="0" r="0" b="0"/>
            <wp:wrapTight wrapText="bothSides">
              <wp:wrapPolygon edited="0">
                <wp:start x="0" y="0"/>
                <wp:lineTo x="0" y="21409"/>
                <wp:lineTo x="21325" y="21409"/>
                <wp:lineTo x="21325"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47200" cy="1864800"/>
                    </a:xfrm>
                    <a:prstGeom prst="rect">
                      <a:avLst/>
                    </a:prstGeom>
                    <a:noFill/>
                    <a:ln>
                      <a:noFill/>
                    </a:ln>
                  </pic:spPr>
                </pic:pic>
              </a:graphicData>
            </a:graphic>
          </wp:anchor>
        </w:drawing>
      </w:r>
      <w:r w:rsidR="00294782" w:rsidRPr="00F11F0A">
        <w:rPr>
          <w:rFonts w:ascii="Times New Roman" w:hAnsi="Times New Roman" w:cs="Times New Roman"/>
          <w:b/>
          <w:sz w:val="24"/>
          <w:szCs w:val="24"/>
          <w:lang w:val="en-GB"/>
        </w:rPr>
        <w:t>Emri&amp;Mbiemri</w:t>
      </w:r>
      <w:r w:rsidR="00471E78" w:rsidRPr="00F11F0A">
        <w:rPr>
          <w:rFonts w:ascii="Times New Roman" w:hAnsi="Times New Roman" w:cs="Times New Roman"/>
          <w:b/>
          <w:sz w:val="24"/>
          <w:szCs w:val="24"/>
          <w:lang w:val="en-GB"/>
        </w:rPr>
        <w:t xml:space="preserve">: </w:t>
      </w:r>
      <w:r w:rsidR="008F63C1" w:rsidRPr="00F11F0A">
        <w:rPr>
          <w:rFonts w:ascii="Times New Roman" w:hAnsi="Times New Roman" w:cs="Times New Roman"/>
          <w:b/>
          <w:color w:val="0070C0"/>
          <w:sz w:val="24"/>
          <w:szCs w:val="24"/>
          <w:lang w:val="en-GB"/>
        </w:rPr>
        <w:t>Kima Yedoyan</w:t>
      </w:r>
    </w:p>
    <w:p w:rsidR="00EF05EF" w:rsidRPr="00F11F0A" w:rsidRDefault="00294782" w:rsidP="008F63C1">
      <w:pPr>
        <w:pStyle w:val="ListParagraph"/>
        <w:numPr>
          <w:ilvl w:val="0"/>
          <w:numId w:val="1"/>
        </w:numPr>
        <w:spacing w:after="0" w:line="360" w:lineRule="auto"/>
        <w:ind w:left="426" w:hanging="426"/>
        <w:jc w:val="both"/>
        <w:rPr>
          <w:rFonts w:ascii="Times New Roman" w:hAnsi="Times New Roman" w:cs="Times New Roman"/>
          <w:b/>
          <w:color w:val="0070C0"/>
          <w:sz w:val="24"/>
          <w:szCs w:val="24"/>
          <w:lang w:val="en-GB"/>
        </w:rPr>
      </w:pPr>
      <w:r w:rsidRPr="00F11F0A">
        <w:rPr>
          <w:rFonts w:ascii="Times New Roman" w:hAnsi="Times New Roman" w:cs="Times New Roman"/>
          <w:b/>
          <w:sz w:val="24"/>
          <w:szCs w:val="24"/>
          <w:lang w:val="en-GB"/>
        </w:rPr>
        <w:t>Universiteti Dërgues</w:t>
      </w:r>
      <w:r w:rsidR="00471E78" w:rsidRPr="00F11F0A">
        <w:rPr>
          <w:rFonts w:ascii="Times New Roman" w:hAnsi="Times New Roman" w:cs="Times New Roman"/>
          <w:b/>
          <w:sz w:val="24"/>
          <w:szCs w:val="24"/>
          <w:lang w:val="en-GB"/>
        </w:rPr>
        <w:t xml:space="preserve">: </w:t>
      </w:r>
      <w:r w:rsidR="00AF6FA8">
        <w:rPr>
          <w:rFonts w:ascii="Times New Roman" w:hAnsi="Times New Roman" w:cs="Times New Roman"/>
          <w:sz w:val="24"/>
          <w:szCs w:val="24"/>
          <w:lang w:val="en-GB"/>
        </w:rPr>
        <w:t>Universiteti Kombëtar I Arkitekturës dhe Ndertimtarisë të Armenisë</w:t>
      </w:r>
    </w:p>
    <w:p w:rsidR="00471E78" w:rsidRPr="00F11F0A" w:rsidRDefault="00294782" w:rsidP="00F53E15">
      <w:pPr>
        <w:pStyle w:val="ListParagraph"/>
        <w:numPr>
          <w:ilvl w:val="0"/>
          <w:numId w:val="1"/>
        </w:numPr>
        <w:spacing w:after="0" w:line="360" w:lineRule="auto"/>
        <w:ind w:left="426" w:hanging="426"/>
        <w:rPr>
          <w:rFonts w:ascii="Times New Roman" w:hAnsi="Times New Roman" w:cs="Times New Roman"/>
          <w:b/>
          <w:sz w:val="24"/>
          <w:szCs w:val="24"/>
          <w:lang w:val="en-GB"/>
        </w:rPr>
      </w:pPr>
      <w:r w:rsidRPr="00F11F0A">
        <w:rPr>
          <w:rFonts w:ascii="Times New Roman" w:hAnsi="Times New Roman" w:cs="Times New Roman"/>
          <w:b/>
          <w:sz w:val="24"/>
          <w:szCs w:val="24"/>
          <w:lang w:val="en-GB"/>
        </w:rPr>
        <w:t>Universiteti Pranues</w:t>
      </w:r>
      <w:r w:rsidR="00471E78" w:rsidRPr="00F11F0A">
        <w:rPr>
          <w:rFonts w:ascii="Times New Roman" w:hAnsi="Times New Roman" w:cs="Times New Roman"/>
          <w:b/>
          <w:sz w:val="24"/>
          <w:szCs w:val="24"/>
          <w:lang w:val="en-GB"/>
        </w:rPr>
        <w:t xml:space="preserve">: </w:t>
      </w:r>
      <w:r w:rsidR="00F11F0A" w:rsidRPr="00F11F0A">
        <w:rPr>
          <w:rFonts w:ascii="Times New Roman" w:hAnsi="Times New Roman" w:cs="Times New Roman"/>
          <w:sz w:val="24"/>
          <w:szCs w:val="24"/>
          <w:lang w:val="en-GB"/>
        </w:rPr>
        <w:t>Universiteti i Ekologjisë dhe Menaxhimit në Varshavë (Poloni)</w:t>
      </w:r>
    </w:p>
    <w:p w:rsidR="00471E78" w:rsidRPr="00F11F0A" w:rsidRDefault="00294782" w:rsidP="009F07F9">
      <w:pPr>
        <w:pStyle w:val="ListParagraph"/>
        <w:numPr>
          <w:ilvl w:val="0"/>
          <w:numId w:val="1"/>
        </w:numPr>
        <w:spacing w:after="0" w:line="360" w:lineRule="auto"/>
        <w:ind w:left="426" w:hanging="426"/>
        <w:jc w:val="both"/>
        <w:rPr>
          <w:rFonts w:ascii="Times New Roman" w:hAnsi="Times New Roman" w:cs="Times New Roman"/>
          <w:b/>
          <w:sz w:val="24"/>
          <w:szCs w:val="24"/>
          <w:lang w:val="en-GB"/>
        </w:rPr>
      </w:pPr>
      <w:r w:rsidRPr="00F11F0A">
        <w:rPr>
          <w:rFonts w:ascii="Times New Roman" w:hAnsi="Times New Roman" w:cs="Times New Roman"/>
          <w:b/>
          <w:sz w:val="24"/>
          <w:szCs w:val="24"/>
          <w:lang w:val="en-GB"/>
        </w:rPr>
        <w:t>Kohëzgjatja e Mobilitetit</w:t>
      </w:r>
      <w:r w:rsidR="00471E78" w:rsidRPr="00F11F0A">
        <w:rPr>
          <w:rFonts w:ascii="Times New Roman" w:hAnsi="Times New Roman" w:cs="Times New Roman"/>
          <w:b/>
          <w:sz w:val="24"/>
          <w:szCs w:val="24"/>
          <w:lang w:val="en-GB"/>
        </w:rPr>
        <w:t xml:space="preserve">: </w:t>
      </w:r>
      <w:r w:rsidR="008F63C1" w:rsidRPr="00F11F0A">
        <w:rPr>
          <w:rFonts w:ascii="Times New Roman" w:hAnsi="Times New Roman" w:cs="Times New Roman"/>
          <w:sz w:val="24"/>
          <w:szCs w:val="24"/>
          <w:lang w:val="en-GB"/>
        </w:rPr>
        <w:t>28</w:t>
      </w:r>
      <w:r w:rsidR="00471E78" w:rsidRPr="00F11F0A">
        <w:rPr>
          <w:rFonts w:ascii="Times New Roman" w:hAnsi="Times New Roman" w:cs="Times New Roman"/>
          <w:sz w:val="24"/>
          <w:szCs w:val="24"/>
          <w:lang w:val="en-GB"/>
        </w:rPr>
        <w:t>.0</w:t>
      </w:r>
      <w:r w:rsidR="008F63C1" w:rsidRPr="00F11F0A">
        <w:rPr>
          <w:rFonts w:ascii="Times New Roman" w:hAnsi="Times New Roman" w:cs="Times New Roman"/>
          <w:sz w:val="24"/>
          <w:szCs w:val="24"/>
          <w:lang w:val="en-GB"/>
        </w:rPr>
        <w:t>9</w:t>
      </w:r>
      <w:r w:rsidR="00471E78" w:rsidRPr="00F11F0A">
        <w:rPr>
          <w:rFonts w:ascii="Times New Roman" w:hAnsi="Times New Roman" w:cs="Times New Roman"/>
          <w:sz w:val="24"/>
          <w:szCs w:val="24"/>
          <w:lang w:val="en-GB"/>
        </w:rPr>
        <w:t>.20</w:t>
      </w:r>
      <w:r w:rsidR="008F63C1" w:rsidRPr="00F11F0A">
        <w:rPr>
          <w:rFonts w:ascii="Times New Roman" w:hAnsi="Times New Roman" w:cs="Times New Roman"/>
          <w:sz w:val="24"/>
          <w:szCs w:val="24"/>
          <w:lang w:val="en-GB"/>
        </w:rPr>
        <w:t>20</w:t>
      </w:r>
      <w:r w:rsidR="00471E78" w:rsidRPr="00F11F0A">
        <w:rPr>
          <w:rFonts w:ascii="Times New Roman" w:hAnsi="Times New Roman" w:cs="Times New Roman"/>
          <w:sz w:val="24"/>
          <w:szCs w:val="24"/>
          <w:lang w:val="en-GB"/>
        </w:rPr>
        <w:t xml:space="preserve"> – </w:t>
      </w:r>
      <w:r w:rsidR="008F63C1" w:rsidRPr="00F11F0A">
        <w:rPr>
          <w:rFonts w:ascii="Times New Roman" w:hAnsi="Times New Roman" w:cs="Times New Roman"/>
          <w:sz w:val="24"/>
          <w:szCs w:val="24"/>
          <w:lang w:val="en-GB"/>
        </w:rPr>
        <w:t>27</w:t>
      </w:r>
      <w:r w:rsidR="00471E78" w:rsidRPr="00F11F0A">
        <w:rPr>
          <w:rFonts w:ascii="Times New Roman" w:hAnsi="Times New Roman" w:cs="Times New Roman"/>
          <w:sz w:val="24"/>
          <w:szCs w:val="24"/>
          <w:lang w:val="en-GB"/>
        </w:rPr>
        <w:t>.0</w:t>
      </w:r>
      <w:r w:rsidR="008F63C1" w:rsidRPr="00F11F0A">
        <w:rPr>
          <w:rFonts w:ascii="Times New Roman" w:hAnsi="Times New Roman" w:cs="Times New Roman"/>
          <w:sz w:val="24"/>
          <w:szCs w:val="24"/>
          <w:lang w:val="en-GB"/>
        </w:rPr>
        <w:t>2</w:t>
      </w:r>
      <w:r w:rsidR="00471E78" w:rsidRPr="00F11F0A">
        <w:rPr>
          <w:rFonts w:ascii="Times New Roman" w:hAnsi="Times New Roman" w:cs="Times New Roman"/>
          <w:sz w:val="24"/>
          <w:szCs w:val="24"/>
          <w:lang w:val="en-GB"/>
        </w:rPr>
        <w:t>.20</w:t>
      </w:r>
      <w:r w:rsidR="008F63C1" w:rsidRPr="00F11F0A">
        <w:rPr>
          <w:rFonts w:ascii="Times New Roman" w:hAnsi="Times New Roman" w:cs="Times New Roman"/>
          <w:sz w:val="24"/>
          <w:szCs w:val="24"/>
          <w:lang w:val="en-GB"/>
        </w:rPr>
        <w:t>21</w:t>
      </w:r>
    </w:p>
    <w:p w:rsidR="000F65F1" w:rsidRPr="00F11F0A" w:rsidRDefault="00294782" w:rsidP="00E671B9">
      <w:pPr>
        <w:pStyle w:val="ListParagraph"/>
        <w:numPr>
          <w:ilvl w:val="0"/>
          <w:numId w:val="1"/>
        </w:numPr>
        <w:spacing w:after="0" w:line="360" w:lineRule="auto"/>
        <w:ind w:left="426" w:hanging="426"/>
        <w:jc w:val="both"/>
        <w:rPr>
          <w:rFonts w:ascii="Times New Roman" w:hAnsi="Times New Roman" w:cs="Times New Roman"/>
          <w:b/>
          <w:sz w:val="24"/>
          <w:szCs w:val="24"/>
          <w:lang w:val="en-GB"/>
        </w:rPr>
      </w:pPr>
      <w:r w:rsidRPr="00F11F0A">
        <w:rPr>
          <w:rFonts w:ascii="Times New Roman" w:hAnsi="Times New Roman" w:cs="Times New Roman"/>
          <w:b/>
          <w:sz w:val="24"/>
          <w:szCs w:val="24"/>
          <w:lang w:val="en-GB"/>
        </w:rPr>
        <w:t>Financimi</w:t>
      </w:r>
      <w:r w:rsidR="00471E78" w:rsidRPr="00F11F0A">
        <w:rPr>
          <w:rFonts w:ascii="Times New Roman" w:hAnsi="Times New Roman" w:cs="Times New Roman"/>
          <w:b/>
          <w:sz w:val="24"/>
          <w:szCs w:val="24"/>
          <w:lang w:val="en-GB"/>
        </w:rPr>
        <w:t xml:space="preserve">: </w:t>
      </w:r>
      <w:r w:rsidR="000077CD" w:rsidRPr="00F11F0A">
        <w:rPr>
          <w:rFonts w:ascii="Times New Roman" w:hAnsi="Times New Roman" w:cs="Times New Roman"/>
          <w:sz w:val="24"/>
          <w:szCs w:val="24"/>
          <w:lang w:val="en-GB"/>
        </w:rPr>
        <w:t>4 </w:t>
      </w:r>
      <w:r w:rsidR="00EF05EF" w:rsidRPr="00F11F0A">
        <w:rPr>
          <w:rFonts w:ascii="Times New Roman" w:hAnsi="Times New Roman" w:cs="Times New Roman"/>
          <w:sz w:val="24"/>
          <w:szCs w:val="24"/>
          <w:lang w:val="en-GB"/>
        </w:rPr>
        <w:t>360</w:t>
      </w:r>
      <w:r w:rsidR="000077CD" w:rsidRPr="00F11F0A">
        <w:rPr>
          <w:rFonts w:ascii="Times New Roman" w:hAnsi="Times New Roman" w:cs="Times New Roman"/>
          <w:sz w:val="24"/>
          <w:szCs w:val="24"/>
          <w:lang w:val="en-GB"/>
        </w:rPr>
        <w:t xml:space="preserve"> €</w:t>
      </w:r>
    </w:p>
    <w:p w:rsidR="00C91CF3" w:rsidRPr="00F11F0A" w:rsidRDefault="00C91CF3" w:rsidP="00C91CF3">
      <w:pPr>
        <w:spacing w:after="0" w:line="360" w:lineRule="auto"/>
        <w:jc w:val="both"/>
        <w:rPr>
          <w:rFonts w:ascii="Times New Roman" w:hAnsi="Times New Roman" w:cs="Times New Roman"/>
          <w:b/>
          <w:sz w:val="24"/>
          <w:szCs w:val="24"/>
          <w:lang w:val="en-GB"/>
        </w:rPr>
      </w:pPr>
    </w:p>
    <w:p w:rsidR="00C91CF3" w:rsidRPr="00F11F0A" w:rsidRDefault="00C91CF3" w:rsidP="00C91CF3">
      <w:pPr>
        <w:spacing w:after="0" w:line="360" w:lineRule="auto"/>
        <w:jc w:val="both"/>
        <w:rPr>
          <w:rFonts w:ascii="Times New Roman" w:hAnsi="Times New Roman" w:cs="Times New Roman"/>
          <w:b/>
          <w:sz w:val="24"/>
          <w:szCs w:val="24"/>
          <w:lang w:val="en-GB"/>
        </w:rPr>
      </w:pPr>
    </w:p>
    <w:p w:rsidR="00C91CF3" w:rsidRPr="00F11F0A" w:rsidRDefault="00C91CF3" w:rsidP="00C91CF3">
      <w:pPr>
        <w:spacing w:after="0" w:line="360" w:lineRule="auto"/>
        <w:jc w:val="both"/>
        <w:rPr>
          <w:rFonts w:ascii="Times New Roman" w:hAnsi="Times New Roman" w:cs="Times New Roman"/>
          <w:b/>
          <w:sz w:val="24"/>
          <w:szCs w:val="24"/>
          <w:lang w:val="en-GB"/>
        </w:rPr>
      </w:pPr>
    </w:p>
    <w:p w:rsidR="00C91CF3" w:rsidRPr="00F11F0A" w:rsidRDefault="00C91CF3" w:rsidP="00C91CF3">
      <w:pPr>
        <w:spacing w:after="0" w:line="360" w:lineRule="auto"/>
        <w:jc w:val="both"/>
        <w:rPr>
          <w:rFonts w:ascii="Times New Roman" w:hAnsi="Times New Roman" w:cs="Times New Roman"/>
          <w:b/>
          <w:sz w:val="24"/>
          <w:szCs w:val="24"/>
          <w:lang w:val="en-GB"/>
        </w:rPr>
      </w:pPr>
    </w:p>
    <w:p w:rsidR="00C91CF3" w:rsidRPr="00F11F0A" w:rsidRDefault="00C91CF3" w:rsidP="00C91CF3">
      <w:pPr>
        <w:spacing w:after="0" w:line="360" w:lineRule="auto"/>
        <w:jc w:val="both"/>
        <w:rPr>
          <w:rFonts w:ascii="Times New Roman" w:hAnsi="Times New Roman" w:cs="Times New Roman"/>
          <w:b/>
          <w:sz w:val="24"/>
          <w:szCs w:val="24"/>
          <w:lang w:val="en-GB"/>
        </w:rPr>
      </w:pPr>
    </w:p>
    <w:p w:rsidR="003C0446" w:rsidRPr="00F11F0A" w:rsidRDefault="003C0446" w:rsidP="00C91CF3">
      <w:pPr>
        <w:spacing w:after="0" w:line="360" w:lineRule="auto"/>
        <w:jc w:val="both"/>
        <w:rPr>
          <w:rFonts w:ascii="Times New Roman" w:hAnsi="Times New Roman" w:cs="Times New Roman"/>
          <w:b/>
          <w:sz w:val="24"/>
          <w:szCs w:val="24"/>
          <w:lang w:val="en-GB"/>
        </w:rPr>
      </w:pPr>
    </w:p>
    <w:p w:rsidR="00342CC5" w:rsidRPr="00F11F0A" w:rsidRDefault="00036E93" w:rsidP="003C0446">
      <w:pPr>
        <w:pStyle w:val="ListParagraph"/>
        <w:numPr>
          <w:ilvl w:val="0"/>
          <w:numId w:val="8"/>
        </w:numPr>
        <w:spacing w:after="0" w:line="360" w:lineRule="auto"/>
        <w:jc w:val="both"/>
        <w:rPr>
          <w:rFonts w:ascii="Times New Roman" w:hAnsi="Times New Roman" w:cs="Times New Roman"/>
          <w:b/>
          <w:color w:val="0070C0"/>
          <w:sz w:val="24"/>
          <w:szCs w:val="24"/>
          <w:lang w:val="en-GB"/>
        </w:rPr>
      </w:pPr>
      <w:r w:rsidRPr="00F11F0A">
        <w:rPr>
          <w:rFonts w:ascii="Times New Roman" w:hAnsi="Times New Roman" w:cs="Times New Roman"/>
          <w:noProof/>
          <w:sz w:val="24"/>
          <w:szCs w:val="24"/>
          <w:lang w:val="en-US"/>
        </w:rPr>
        <w:drawing>
          <wp:anchor distT="0" distB="0" distL="114300" distR="114300" simplePos="0" relativeHeight="251677696" behindDoc="1" locked="0" layoutInCell="1" allowOverlap="1">
            <wp:simplePos x="0" y="0"/>
            <wp:positionH relativeFrom="column">
              <wp:posOffset>3323590</wp:posOffset>
            </wp:positionH>
            <wp:positionV relativeFrom="paragraph">
              <wp:posOffset>-635</wp:posOffset>
            </wp:positionV>
            <wp:extent cx="2611755" cy="3482340"/>
            <wp:effectExtent l="0" t="0" r="0" b="0"/>
            <wp:wrapTight wrapText="bothSides">
              <wp:wrapPolygon edited="0">
                <wp:start x="0" y="0"/>
                <wp:lineTo x="0" y="21505"/>
                <wp:lineTo x="21427" y="21505"/>
                <wp:lineTo x="21427" y="0"/>
                <wp:lineTo x="0" y="0"/>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11755" cy="3482340"/>
                    </a:xfrm>
                    <a:prstGeom prst="rect">
                      <a:avLst/>
                    </a:prstGeom>
                    <a:noFill/>
                    <a:ln>
                      <a:noFill/>
                    </a:ln>
                  </pic:spPr>
                </pic:pic>
              </a:graphicData>
            </a:graphic>
          </wp:anchor>
        </w:drawing>
      </w:r>
      <w:r w:rsidR="00294782" w:rsidRPr="00F11F0A">
        <w:rPr>
          <w:rFonts w:ascii="Times New Roman" w:hAnsi="Times New Roman" w:cs="Times New Roman"/>
          <w:b/>
          <w:sz w:val="24"/>
          <w:szCs w:val="24"/>
          <w:lang w:val="en-GB"/>
        </w:rPr>
        <w:t>Emri&amp;Mbiemri</w:t>
      </w:r>
      <w:r w:rsidR="00342CC5" w:rsidRPr="00F11F0A">
        <w:rPr>
          <w:rFonts w:ascii="Times New Roman" w:hAnsi="Times New Roman" w:cs="Times New Roman"/>
          <w:b/>
          <w:sz w:val="24"/>
          <w:szCs w:val="24"/>
          <w:lang w:val="en-GB"/>
        </w:rPr>
        <w:t xml:space="preserve">: </w:t>
      </w:r>
      <w:r w:rsidR="00B23516" w:rsidRPr="00F11F0A">
        <w:rPr>
          <w:rFonts w:ascii="Times New Roman" w:hAnsi="Times New Roman" w:cs="Times New Roman"/>
          <w:b/>
          <w:color w:val="0070C0"/>
          <w:sz w:val="24"/>
          <w:szCs w:val="24"/>
          <w:lang w:val="en-GB"/>
        </w:rPr>
        <w:t>Elcan</w:t>
      </w:r>
      <w:r w:rsidR="0021132E" w:rsidRPr="00F11F0A">
        <w:rPr>
          <w:rFonts w:ascii="Times New Roman" w:hAnsi="Times New Roman" w:cs="Times New Roman"/>
          <w:b/>
          <w:color w:val="0070C0"/>
          <w:sz w:val="24"/>
          <w:szCs w:val="24"/>
          <w:lang w:val="en-GB"/>
        </w:rPr>
        <w:t xml:space="preserve"> </w:t>
      </w:r>
      <w:r w:rsidR="00B23516" w:rsidRPr="00F11F0A">
        <w:rPr>
          <w:rFonts w:ascii="Times New Roman" w:hAnsi="Times New Roman" w:cs="Times New Roman"/>
          <w:b/>
          <w:color w:val="0070C0"/>
          <w:sz w:val="24"/>
          <w:szCs w:val="24"/>
          <w:lang w:val="en-GB"/>
        </w:rPr>
        <w:t>Seyfullayev</w:t>
      </w:r>
    </w:p>
    <w:p w:rsidR="00342CC5" w:rsidRPr="00F11F0A" w:rsidRDefault="00294782" w:rsidP="003C0446">
      <w:pPr>
        <w:pStyle w:val="ListParagraph"/>
        <w:numPr>
          <w:ilvl w:val="0"/>
          <w:numId w:val="8"/>
        </w:numPr>
        <w:spacing w:after="0" w:line="360" w:lineRule="auto"/>
        <w:jc w:val="both"/>
        <w:rPr>
          <w:rFonts w:ascii="Times New Roman" w:hAnsi="Times New Roman" w:cs="Times New Roman"/>
          <w:b/>
          <w:sz w:val="24"/>
          <w:szCs w:val="24"/>
          <w:lang w:val="en-GB"/>
        </w:rPr>
      </w:pPr>
      <w:r w:rsidRPr="00F11F0A">
        <w:rPr>
          <w:rFonts w:ascii="Times New Roman" w:hAnsi="Times New Roman" w:cs="Times New Roman"/>
          <w:b/>
          <w:sz w:val="24"/>
          <w:szCs w:val="24"/>
          <w:lang w:val="en-GB"/>
        </w:rPr>
        <w:t>Universiteti Dërgues</w:t>
      </w:r>
      <w:r w:rsidR="00342CC5" w:rsidRPr="00F11F0A">
        <w:rPr>
          <w:rFonts w:ascii="Times New Roman" w:hAnsi="Times New Roman" w:cs="Times New Roman"/>
          <w:b/>
          <w:sz w:val="24"/>
          <w:szCs w:val="24"/>
          <w:lang w:val="en-GB"/>
        </w:rPr>
        <w:t xml:space="preserve">: </w:t>
      </w:r>
      <w:r w:rsidR="0041218C">
        <w:rPr>
          <w:rFonts w:ascii="Times New Roman" w:hAnsi="Times New Roman" w:cs="Times New Roman"/>
          <w:sz w:val="24"/>
          <w:szCs w:val="24"/>
          <w:lang w:val="en-GB"/>
        </w:rPr>
        <w:t>Universiteti Teknologjik i Azerbejxhanit</w:t>
      </w:r>
    </w:p>
    <w:p w:rsidR="00342CC5" w:rsidRPr="00F11F0A" w:rsidRDefault="00294782" w:rsidP="003C0446">
      <w:pPr>
        <w:pStyle w:val="ListParagraph"/>
        <w:numPr>
          <w:ilvl w:val="0"/>
          <w:numId w:val="8"/>
        </w:numPr>
        <w:spacing w:after="0" w:line="360" w:lineRule="auto"/>
        <w:jc w:val="both"/>
        <w:rPr>
          <w:rFonts w:ascii="Times New Roman" w:hAnsi="Times New Roman" w:cs="Times New Roman"/>
          <w:b/>
          <w:sz w:val="24"/>
          <w:szCs w:val="24"/>
          <w:lang w:val="en-GB"/>
        </w:rPr>
      </w:pPr>
      <w:r w:rsidRPr="00F11F0A">
        <w:rPr>
          <w:rFonts w:ascii="Times New Roman" w:hAnsi="Times New Roman" w:cs="Times New Roman"/>
          <w:b/>
          <w:sz w:val="24"/>
          <w:szCs w:val="24"/>
          <w:lang w:val="en-GB"/>
        </w:rPr>
        <w:t>Universiteti Pranues</w:t>
      </w:r>
      <w:r w:rsidR="00342CC5" w:rsidRPr="00F11F0A">
        <w:rPr>
          <w:rFonts w:ascii="Times New Roman" w:hAnsi="Times New Roman" w:cs="Times New Roman"/>
          <w:b/>
          <w:sz w:val="24"/>
          <w:szCs w:val="24"/>
          <w:lang w:val="en-GB"/>
        </w:rPr>
        <w:t xml:space="preserve">: </w:t>
      </w:r>
      <w:r w:rsidR="00F11F0A" w:rsidRPr="00F11F0A">
        <w:rPr>
          <w:rFonts w:ascii="Times New Roman" w:hAnsi="Times New Roman" w:cs="Times New Roman"/>
          <w:sz w:val="24"/>
          <w:szCs w:val="24"/>
          <w:lang w:val="en-GB"/>
        </w:rPr>
        <w:t>Universiteti i Ekologjisë dhe Menaxhimit në Varshavë (Poloni)</w:t>
      </w:r>
    </w:p>
    <w:p w:rsidR="00342CC5" w:rsidRPr="00F11F0A" w:rsidRDefault="00294782" w:rsidP="003C0446">
      <w:pPr>
        <w:pStyle w:val="ListParagraph"/>
        <w:numPr>
          <w:ilvl w:val="0"/>
          <w:numId w:val="8"/>
        </w:numPr>
        <w:spacing w:after="0" w:line="360" w:lineRule="auto"/>
        <w:jc w:val="both"/>
        <w:rPr>
          <w:rFonts w:ascii="Times New Roman" w:hAnsi="Times New Roman" w:cs="Times New Roman"/>
          <w:b/>
          <w:sz w:val="24"/>
          <w:szCs w:val="24"/>
          <w:lang w:val="en-GB"/>
        </w:rPr>
      </w:pPr>
      <w:r w:rsidRPr="00F11F0A">
        <w:rPr>
          <w:rFonts w:ascii="Times New Roman" w:hAnsi="Times New Roman" w:cs="Times New Roman"/>
          <w:b/>
          <w:sz w:val="24"/>
          <w:szCs w:val="24"/>
          <w:lang w:val="en-GB"/>
        </w:rPr>
        <w:t>Kohëzgjatja e Mobilitetit</w:t>
      </w:r>
      <w:r w:rsidR="00342CC5" w:rsidRPr="00F11F0A">
        <w:rPr>
          <w:rFonts w:ascii="Times New Roman" w:hAnsi="Times New Roman" w:cs="Times New Roman"/>
          <w:b/>
          <w:sz w:val="24"/>
          <w:szCs w:val="24"/>
          <w:lang w:val="en-GB"/>
        </w:rPr>
        <w:t xml:space="preserve">: </w:t>
      </w:r>
      <w:r w:rsidR="00B23516" w:rsidRPr="00F11F0A">
        <w:rPr>
          <w:rFonts w:ascii="Times New Roman" w:hAnsi="Times New Roman" w:cs="Times New Roman"/>
          <w:sz w:val="24"/>
          <w:szCs w:val="24"/>
          <w:lang w:val="en-GB"/>
        </w:rPr>
        <w:t>27.09.2021 – 26.02.2022</w:t>
      </w:r>
    </w:p>
    <w:p w:rsidR="00342CC5" w:rsidRPr="00F11F0A" w:rsidRDefault="00294782" w:rsidP="003C0446">
      <w:pPr>
        <w:pStyle w:val="ListParagraph"/>
        <w:numPr>
          <w:ilvl w:val="0"/>
          <w:numId w:val="8"/>
        </w:numPr>
        <w:spacing w:after="0" w:line="360" w:lineRule="auto"/>
        <w:jc w:val="both"/>
        <w:rPr>
          <w:rFonts w:ascii="Times New Roman" w:hAnsi="Times New Roman" w:cs="Times New Roman"/>
          <w:b/>
          <w:sz w:val="24"/>
          <w:szCs w:val="24"/>
          <w:lang w:val="en-GB"/>
        </w:rPr>
      </w:pPr>
      <w:r w:rsidRPr="00F11F0A">
        <w:rPr>
          <w:rFonts w:ascii="Times New Roman" w:hAnsi="Times New Roman" w:cs="Times New Roman"/>
          <w:b/>
          <w:sz w:val="24"/>
          <w:szCs w:val="24"/>
          <w:lang w:val="en-GB"/>
        </w:rPr>
        <w:t>Financimi</w:t>
      </w:r>
      <w:r w:rsidR="00342CC5" w:rsidRPr="00F11F0A">
        <w:rPr>
          <w:rFonts w:ascii="Times New Roman" w:hAnsi="Times New Roman" w:cs="Times New Roman"/>
          <w:b/>
          <w:sz w:val="24"/>
          <w:szCs w:val="24"/>
          <w:lang w:val="en-GB"/>
        </w:rPr>
        <w:t xml:space="preserve">: </w:t>
      </w:r>
      <w:r w:rsidR="00B23516" w:rsidRPr="00F11F0A">
        <w:rPr>
          <w:rFonts w:ascii="Times New Roman" w:hAnsi="Times New Roman" w:cs="Times New Roman"/>
          <w:sz w:val="24"/>
          <w:szCs w:val="24"/>
          <w:lang w:val="en-GB"/>
        </w:rPr>
        <w:t>4 360</w:t>
      </w:r>
      <w:r w:rsidR="00342CC5" w:rsidRPr="00F11F0A">
        <w:rPr>
          <w:rFonts w:ascii="Times New Roman" w:hAnsi="Times New Roman" w:cs="Times New Roman"/>
          <w:sz w:val="24"/>
          <w:szCs w:val="24"/>
          <w:lang w:val="en-GB"/>
        </w:rPr>
        <w:t xml:space="preserve"> €</w:t>
      </w:r>
    </w:p>
    <w:p w:rsidR="000077CD" w:rsidRPr="00F11F0A" w:rsidRDefault="00294782" w:rsidP="003C0446">
      <w:pPr>
        <w:pStyle w:val="ListParagraph"/>
        <w:numPr>
          <w:ilvl w:val="0"/>
          <w:numId w:val="8"/>
        </w:numPr>
        <w:spacing w:after="0" w:line="360" w:lineRule="auto"/>
        <w:jc w:val="both"/>
        <w:rPr>
          <w:rFonts w:ascii="Times New Roman" w:hAnsi="Times New Roman" w:cs="Times New Roman"/>
          <w:sz w:val="24"/>
          <w:szCs w:val="24"/>
          <w:lang w:val="en-GB"/>
        </w:rPr>
      </w:pPr>
      <w:r w:rsidRPr="00F11F0A">
        <w:rPr>
          <w:rFonts w:ascii="Times New Roman" w:hAnsi="Times New Roman" w:cs="Times New Roman"/>
          <w:b/>
          <w:sz w:val="24"/>
          <w:szCs w:val="24"/>
          <w:lang w:val="en-GB"/>
        </w:rPr>
        <w:t>Përshkrimi/rezultatet kryesore</w:t>
      </w:r>
      <w:r w:rsidR="00342CC5" w:rsidRPr="00F11F0A">
        <w:rPr>
          <w:rFonts w:ascii="Times New Roman" w:hAnsi="Times New Roman" w:cs="Times New Roman"/>
          <w:b/>
          <w:sz w:val="24"/>
          <w:szCs w:val="24"/>
          <w:lang w:val="en-GB"/>
        </w:rPr>
        <w:t>:</w:t>
      </w:r>
    </w:p>
    <w:p w:rsidR="00294782" w:rsidRPr="00F11F0A" w:rsidRDefault="00294782" w:rsidP="00294782">
      <w:pPr>
        <w:pStyle w:val="Heading2"/>
        <w:numPr>
          <w:ilvl w:val="0"/>
          <w:numId w:val="0"/>
        </w:numPr>
        <w:ind w:left="426"/>
        <w:rPr>
          <w:rFonts w:ascii="Times New Roman" w:hAnsi="Times New Roman" w:cs="Times New Roman"/>
          <w:sz w:val="24"/>
          <w:szCs w:val="24"/>
          <w:lang w:val="en-GB"/>
        </w:rPr>
      </w:pPr>
      <w:bookmarkStart w:id="7" w:name="_Toc19823536"/>
    </w:p>
    <w:p w:rsidR="00294782" w:rsidRPr="00F11F0A" w:rsidRDefault="00294782" w:rsidP="00294782">
      <w:pPr>
        <w:rPr>
          <w:rFonts w:ascii="Times New Roman" w:hAnsi="Times New Roman" w:cs="Times New Roman"/>
          <w:sz w:val="24"/>
          <w:szCs w:val="24"/>
          <w:lang w:val="en-GB"/>
        </w:rPr>
      </w:pPr>
    </w:p>
    <w:p w:rsidR="00294782" w:rsidRPr="00F11F0A" w:rsidRDefault="00294782" w:rsidP="00294782">
      <w:pPr>
        <w:rPr>
          <w:rFonts w:ascii="Times New Roman" w:hAnsi="Times New Roman" w:cs="Times New Roman"/>
          <w:sz w:val="24"/>
          <w:szCs w:val="24"/>
          <w:lang w:val="en-GB"/>
        </w:rPr>
      </w:pPr>
    </w:p>
    <w:p w:rsidR="00294782" w:rsidRPr="00F11F0A" w:rsidRDefault="00294782" w:rsidP="00294782">
      <w:pPr>
        <w:rPr>
          <w:rFonts w:ascii="Times New Roman" w:hAnsi="Times New Roman" w:cs="Times New Roman"/>
          <w:sz w:val="24"/>
          <w:szCs w:val="24"/>
          <w:lang w:val="en-US"/>
        </w:rPr>
      </w:pPr>
      <w:r w:rsidRPr="00F11F0A">
        <w:rPr>
          <w:rFonts w:ascii="Times New Roman" w:hAnsi="Times New Roman" w:cs="Times New Roman"/>
          <w:sz w:val="24"/>
          <w:szCs w:val="24"/>
          <w:lang w:val="sq-AL"/>
        </w:rPr>
        <w:t>Ishte përvoja ime e parë në Erasmus+. Universiteti i Ekologjisë dhe Menaxhimit në Varshavë është një Universitet i mrekullueshëm. Profesorët tanë ishin të rinj dhe të mirëinformuar. Ata janë fjalë për fjalë mësuesit më të mirë që kam takuar ndonjëherë. Koordinatorët e Erasmus+ janë njerëz kaq të sjellshëm dhe shoqërues. Kur bëhet fjalë për konviktet, gjendja dhe vendndodhja e tyre janë</w:t>
      </w:r>
      <w:r w:rsidR="00414EB2" w:rsidRPr="00F11F0A">
        <w:rPr>
          <w:rFonts w:ascii="Times New Roman" w:hAnsi="Times New Roman" w:cs="Times New Roman"/>
          <w:sz w:val="24"/>
          <w:szCs w:val="24"/>
          <w:lang w:val="sq-AL"/>
        </w:rPr>
        <w:t xml:space="preserve"> të </w:t>
      </w:r>
      <w:r w:rsidRPr="00F11F0A">
        <w:rPr>
          <w:rFonts w:ascii="Times New Roman" w:hAnsi="Times New Roman" w:cs="Times New Roman"/>
          <w:sz w:val="24"/>
          <w:szCs w:val="24"/>
          <w:lang w:val="sq-AL"/>
        </w:rPr>
        <w:t xml:space="preserve"> mrekullueshme! Pra, këshilla ime për studentët që duan të studiojnë në Poloni - është thjesht të aplikojnë në këtë Universitet. Nuk do të pendoheni!</w:t>
      </w:r>
    </w:p>
    <w:p w:rsidR="00294782" w:rsidRPr="00F11F0A" w:rsidRDefault="00294782" w:rsidP="00294782">
      <w:pPr>
        <w:rPr>
          <w:rFonts w:ascii="Times New Roman" w:hAnsi="Times New Roman" w:cs="Times New Roman"/>
          <w:sz w:val="24"/>
          <w:szCs w:val="24"/>
          <w:lang w:val="en-GB"/>
        </w:rPr>
        <w:sectPr w:rsidR="00294782" w:rsidRPr="00F11F0A" w:rsidSect="009E5DBB">
          <w:pgSz w:w="11906" w:h="16838"/>
          <w:pgMar w:top="1417" w:right="1417" w:bottom="1417" w:left="1417" w:header="708" w:footer="708" w:gutter="0"/>
          <w:cols w:space="708"/>
          <w:docGrid w:linePitch="360"/>
        </w:sectPr>
      </w:pPr>
    </w:p>
    <w:bookmarkEnd w:id="7"/>
    <w:p w:rsidR="002B6000" w:rsidRPr="002B6000" w:rsidRDefault="002B6000" w:rsidP="002B6000">
      <w:pPr>
        <w:pStyle w:val="Heading2"/>
        <w:ind w:left="426" w:hanging="426"/>
        <w:rPr>
          <w:rFonts w:ascii="Times New Roman" w:hAnsi="Times New Roman" w:cs="Times New Roman"/>
          <w:sz w:val="24"/>
          <w:szCs w:val="24"/>
          <w:lang w:val="en-GB"/>
        </w:rPr>
      </w:pPr>
      <w:r w:rsidRPr="002B6000">
        <w:rPr>
          <w:lang w:val="en-GB"/>
        </w:rPr>
        <w:lastRenderedPageBreak/>
        <w:t>Mobiliteti i stafit akdemik për mbajtjën e orëve të mësimit për studentët në shtetet partnere</w:t>
      </w:r>
    </w:p>
    <w:p w:rsidR="0026011D" w:rsidRPr="00F11F0A" w:rsidRDefault="0026011D" w:rsidP="009E450C">
      <w:pPr>
        <w:rPr>
          <w:rFonts w:ascii="Times New Roman" w:hAnsi="Times New Roman" w:cs="Times New Roman"/>
          <w:sz w:val="24"/>
          <w:szCs w:val="24"/>
          <w:lang w:val="en-GB"/>
        </w:rPr>
      </w:pPr>
    </w:p>
    <w:p w:rsidR="0038195A" w:rsidRPr="00F11F0A" w:rsidRDefault="00930859" w:rsidP="0038195A">
      <w:pPr>
        <w:pStyle w:val="ListParagraph"/>
        <w:numPr>
          <w:ilvl w:val="0"/>
          <w:numId w:val="3"/>
        </w:numPr>
        <w:spacing w:after="0" w:line="360" w:lineRule="auto"/>
        <w:ind w:left="426" w:hanging="426"/>
        <w:jc w:val="both"/>
        <w:rPr>
          <w:rFonts w:ascii="Times New Roman" w:hAnsi="Times New Roman" w:cs="Times New Roman"/>
          <w:b/>
          <w:sz w:val="24"/>
          <w:szCs w:val="24"/>
          <w:lang w:val="en-GB"/>
        </w:rPr>
      </w:pPr>
      <w:r w:rsidRPr="00F11F0A">
        <w:rPr>
          <w:rFonts w:ascii="Times New Roman" w:hAnsi="Times New Roman" w:cs="Times New Roman"/>
          <w:noProof/>
          <w:sz w:val="24"/>
          <w:szCs w:val="24"/>
          <w:lang w:val="en-US"/>
        </w:rPr>
        <w:drawing>
          <wp:anchor distT="0" distB="0" distL="114300" distR="114300" simplePos="0" relativeHeight="251675648" behindDoc="1" locked="0" layoutInCell="1" allowOverlap="1">
            <wp:simplePos x="0" y="0"/>
            <wp:positionH relativeFrom="column">
              <wp:posOffset>2955290</wp:posOffset>
            </wp:positionH>
            <wp:positionV relativeFrom="paragraph">
              <wp:posOffset>274320</wp:posOffset>
            </wp:positionV>
            <wp:extent cx="3173730" cy="2379980"/>
            <wp:effectExtent l="0" t="400050" r="0" b="382270"/>
            <wp:wrapTight wrapText="bothSides">
              <wp:wrapPolygon edited="0">
                <wp:start x="-22" y="21571"/>
                <wp:lineTo x="21501" y="21571"/>
                <wp:lineTo x="21501" y="133"/>
                <wp:lineTo x="-22" y="133"/>
                <wp:lineTo x="-22" y="21571"/>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3173730" cy="2379980"/>
                    </a:xfrm>
                    <a:prstGeom prst="rect">
                      <a:avLst/>
                    </a:prstGeom>
                    <a:noFill/>
                    <a:ln>
                      <a:noFill/>
                    </a:ln>
                  </pic:spPr>
                </pic:pic>
              </a:graphicData>
            </a:graphic>
          </wp:anchor>
        </w:drawing>
      </w:r>
      <w:r w:rsidR="00294782" w:rsidRPr="00F11F0A">
        <w:rPr>
          <w:rFonts w:ascii="Times New Roman" w:hAnsi="Times New Roman" w:cs="Times New Roman"/>
          <w:b/>
          <w:sz w:val="24"/>
          <w:szCs w:val="24"/>
          <w:lang w:val="en-GB"/>
        </w:rPr>
        <w:t>Emri&amp;Mbiemri</w:t>
      </w:r>
      <w:r w:rsidR="00801FAC" w:rsidRPr="00F11F0A">
        <w:rPr>
          <w:rFonts w:ascii="Times New Roman" w:hAnsi="Times New Roman" w:cs="Times New Roman"/>
          <w:b/>
          <w:sz w:val="24"/>
          <w:szCs w:val="24"/>
          <w:lang w:val="en-GB"/>
        </w:rPr>
        <w:t xml:space="preserve">: </w:t>
      </w:r>
      <w:r w:rsidR="00EF5B5B" w:rsidRPr="00F11F0A">
        <w:rPr>
          <w:rFonts w:ascii="Times New Roman" w:hAnsi="Times New Roman" w:cs="Times New Roman"/>
          <w:b/>
          <w:color w:val="0070C0"/>
          <w:sz w:val="24"/>
          <w:szCs w:val="24"/>
          <w:lang w:val="en-GB"/>
        </w:rPr>
        <w:t>Zaur Aliyev</w:t>
      </w:r>
    </w:p>
    <w:p w:rsidR="00801FAC" w:rsidRPr="00F11F0A" w:rsidRDefault="00294782" w:rsidP="0038195A">
      <w:pPr>
        <w:pStyle w:val="ListParagraph"/>
        <w:numPr>
          <w:ilvl w:val="0"/>
          <w:numId w:val="3"/>
        </w:numPr>
        <w:spacing w:after="0" w:line="360" w:lineRule="auto"/>
        <w:ind w:left="426" w:hanging="426"/>
        <w:jc w:val="both"/>
        <w:rPr>
          <w:rFonts w:ascii="Times New Roman" w:hAnsi="Times New Roman" w:cs="Times New Roman"/>
          <w:b/>
          <w:sz w:val="24"/>
          <w:szCs w:val="24"/>
          <w:lang w:val="en-GB"/>
        </w:rPr>
      </w:pPr>
      <w:r w:rsidRPr="00F11F0A">
        <w:rPr>
          <w:rFonts w:ascii="Times New Roman" w:hAnsi="Times New Roman" w:cs="Times New Roman"/>
          <w:b/>
          <w:sz w:val="24"/>
          <w:szCs w:val="24"/>
          <w:lang w:val="en-GB"/>
        </w:rPr>
        <w:t>Universiteti Dërgues</w:t>
      </w:r>
      <w:r w:rsidR="00801FAC" w:rsidRPr="00F11F0A">
        <w:rPr>
          <w:rFonts w:ascii="Times New Roman" w:hAnsi="Times New Roman" w:cs="Times New Roman"/>
          <w:b/>
          <w:sz w:val="24"/>
          <w:szCs w:val="24"/>
          <w:lang w:val="en-GB"/>
        </w:rPr>
        <w:t xml:space="preserve">: </w:t>
      </w:r>
      <w:r w:rsidR="00BB5EB3">
        <w:rPr>
          <w:rFonts w:ascii="Times New Roman" w:hAnsi="Times New Roman" w:cs="Times New Roman"/>
          <w:sz w:val="24"/>
          <w:szCs w:val="24"/>
          <w:lang w:val="en-GB"/>
        </w:rPr>
        <w:t>Universiteti Teknologjik i Azerbejxhanit</w:t>
      </w:r>
    </w:p>
    <w:p w:rsidR="00EC1BFD" w:rsidRPr="00F11F0A" w:rsidRDefault="00294782" w:rsidP="003C0446">
      <w:pPr>
        <w:pStyle w:val="ListParagraph"/>
        <w:numPr>
          <w:ilvl w:val="0"/>
          <w:numId w:val="3"/>
        </w:numPr>
        <w:spacing w:after="0" w:line="360" w:lineRule="auto"/>
        <w:ind w:left="426" w:hanging="426"/>
        <w:jc w:val="both"/>
        <w:rPr>
          <w:rFonts w:ascii="Times New Roman" w:hAnsi="Times New Roman" w:cs="Times New Roman"/>
          <w:b/>
          <w:sz w:val="24"/>
          <w:szCs w:val="24"/>
          <w:lang w:val="en-GB"/>
        </w:rPr>
      </w:pPr>
      <w:r w:rsidRPr="00F11F0A">
        <w:rPr>
          <w:rFonts w:ascii="Times New Roman" w:hAnsi="Times New Roman" w:cs="Times New Roman"/>
          <w:b/>
          <w:sz w:val="24"/>
          <w:szCs w:val="24"/>
          <w:lang w:val="en-GB"/>
        </w:rPr>
        <w:t>Universiteti Pranues</w:t>
      </w:r>
      <w:r w:rsidR="00801FAC" w:rsidRPr="00F11F0A">
        <w:rPr>
          <w:rFonts w:ascii="Times New Roman" w:hAnsi="Times New Roman" w:cs="Times New Roman"/>
          <w:b/>
          <w:sz w:val="24"/>
          <w:szCs w:val="24"/>
          <w:lang w:val="en-GB"/>
        </w:rPr>
        <w:t xml:space="preserve">: </w:t>
      </w:r>
      <w:r w:rsidR="00F11F0A" w:rsidRPr="00F11F0A">
        <w:rPr>
          <w:rFonts w:ascii="Times New Roman" w:hAnsi="Times New Roman" w:cs="Times New Roman"/>
          <w:sz w:val="24"/>
          <w:szCs w:val="24"/>
          <w:lang w:val="en-GB"/>
        </w:rPr>
        <w:t>Universiteti i Ekologjisë dhe Menaxhimit në Varshavë (Poloni)</w:t>
      </w:r>
      <w:r w:rsidR="00EC1BFD" w:rsidRPr="00F11F0A">
        <w:rPr>
          <w:rFonts w:ascii="Times New Roman" w:hAnsi="Times New Roman" w:cs="Times New Roman"/>
          <w:sz w:val="24"/>
          <w:szCs w:val="24"/>
          <w:lang w:val="en-GB"/>
        </w:rPr>
        <w:t xml:space="preserve"> </w:t>
      </w:r>
    </w:p>
    <w:p w:rsidR="00801FAC" w:rsidRPr="00F11F0A" w:rsidRDefault="00294782" w:rsidP="003C0446">
      <w:pPr>
        <w:pStyle w:val="ListParagraph"/>
        <w:numPr>
          <w:ilvl w:val="0"/>
          <w:numId w:val="3"/>
        </w:numPr>
        <w:spacing w:after="0" w:line="360" w:lineRule="auto"/>
        <w:ind w:left="426" w:hanging="426"/>
        <w:jc w:val="both"/>
        <w:rPr>
          <w:rFonts w:ascii="Times New Roman" w:hAnsi="Times New Roman" w:cs="Times New Roman"/>
          <w:b/>
          <w:sz w:val="24"/>
          <w:szCs w:val="24"/>
          <w:lang w:val="en-GB"/>
        </w:rPr>
      </w:pPr>
      <w:r w:rsidRPr="00F11F0A">
        <w:rPr>
          <w:rFonts w:ascii="Times New Roman" w:hAnsi="Times New Roman" w:cs="Times New Roman"/>
          <w:b/>
          <w:sz w:val="24"/>
          <w:szCs w:val="24"/>
          <w:lang w:val="en-GB"/>
        </w:rPr>
        <w:t>Kohëzgjatja e Mobilitetit</w:t>
      </w:r>
      <w:r w:rsidR="00801FAC" w:rsidRPr="00F11F0A">
        <w:rPr>
          <w:rFonts w:ascii="Times New Roman" w:hAnsi="Times New Roman" w:cs="Times New Roman"/>
          <w:b/>
          <w:sz w:val="24"/>
          <w:szCs w:val="24"/>
          <w:lang w:val="en-GB"/>
        </w:rPr>
        <w:t xml:space="preserve">: </w:t>
      </w:r>
      <w:r w:rsidR="00930859" w:rsidRPr="00F11F0A">
        <w:rPr>
          <w:rFonts w:ascii="Times New Roman" w:hAnsi="Times New Roman" w:cs="Times New Roman"/>
          <w:sz w:val="24"/>
          <w:szCs w:val="24"/>
          <w:lang w:val="en-GB"/>
        </w:rPr>
        <w:t>2</w:t>
      </w:r>
      <w:r w:rsidR="0095249F" w:rsidRPr="00F11F0A">
        <w:rPr>
          <w:rFonts w:ascii="Times New Roman" w:hAnsi="Times New Roman" w:cs="Times New Roman"/>
          <w:sz w:val="24"/>
          <w:szCs w:val="24"/>
          <w:lang w:val="en-GB"/>
        </w:rPr>
        <w:t>5</w:t>
      </w:r>
      <w:r w:rsidR="00EC1BFD" w:rsidRPr="00F11F0A">
        <w:rPr>
          <w:rFonts w:ascii="Times New Roman" w:hAnsi="Times New Roman" w:cs="Times New Roman"/>
          <w:sz w:val="24"/>
          <w:szCs w:val="24"/>
          <w:lang w:val="en-GB"/>
        </w:rPr>
        <w:t>.</w:t>
      </w:r>
      <w:r w:rsidR="00930859" w:rsidRPr="00F11F0A">
        <w:rPr>
          <w:rFonts w:ascii="Times New Roman" w:hAnsi="Times New Roman" w:cs="Times New Roman"/>
          <w:sz w:val="24"/>
          <w:szCs w:val="24"/>
          <w:lang w:val="en-GB"/>
        </w:rPr>
        <w:t>10</w:t>
      </w:r>
      <w:r w:rsidR="004F6A7E" w:rsidRPr="00F11F0A">
        <w:rPr>
          <w:rFonts w:ascii="Times New Roman" w:hAnsi="Times New Roman" w:cs="Times New Roman"/>
          <w:sz w:val="24"/>
          <w:szCs w:val="24"/>
          <w:lang w:val="en-GB"/>
        </w:rPr>
        <w:t>.20</w:t>
      </w:r>
      <w:r w:rsidR="00930859" w:rsidRPr="00F11F0A">
        <w:rPr>
          <w:rFonts w:ascii="Times New Roman" w:hAnsi="Times New Roman" w:cs="Times New Roman"/>
          <w:sz w:val="24"/>
          <w:szCs w:val="24"/>
          <w:lang w:val="en-GB"/>
        </w:rPr>
        <w:t>21</w:t>
      </w:r>
      <w:r w:rsidR="00801FAC" w:rsidRPr="00F11F0A">
        <w:rPr>
          <w:rFonts w:ascii="Times New Roman" w:hAnsi="Times New Roman" w:cs="Times New Roman"/>
          <w:sz w:val="24"/>
          <w:szCs w:val="24"/>
          <w:lang w:val="en-GB"/>
        </w:rPr>
        <w:t xml:space="preserve"> – </w:t>
      </w:r>
      <w:r w:rsidR="00930859" w:rsidRPr="00F11F0A">
        <w:rPr>
          <w:rFonts w:ascii="Times New Roman" w:hAnsi="Times New Roman" w:cs="Times New Roman"/>
          <w:sz w:val="24"/>
          <w:szCs w:val="24"/>
          <w:lang w:val="en-GB"/>
        </w:rPr>
        <w:t>2</w:t>
      </w:r>
      <w:r w:rsidR="0095249F" w:rsidRPr="00F11F0A">
        <w:rPr>
          <w:rFonts w:ascii="Times New Roman" w:hAnsi="Times New Roman" w:cs="Times New Roman"/>
          <w:sz w:val="24"/>
          <w:szCs w:val="24"/>
          <w:lang w:val="en-GB"/>
        </w:rPr>
        <w:t>9</w:t>
      </w:r>
      <w:r w:rsidR="00EC1BFD" w:rsidRPr="00F11F0A">
        <w:rPr>
          <w:rFonts w:ascii="Times New Roman" w:hAnsi="Times New Roman" w:cs="Times New Roman"/>
          <w:sz w:val="24"/>
          <w:szCs w:val="24"/>
          <w:lang w:val="en-GB"/>
        </w:rPr>
        <w:t>.</w:t>
      </w:r>
      <w:r w:rsidR="00930859" w:rsidRPr="00F11F0A">
        <w:rPr>
          <w:rFonts w:ascii="Times New Roman" w:hAnsi="Times New Roman" w:cs="Times New Roman"/>
          <w:sz w:val="24"/>
          <w:szCs w:val="24"/>
          <w:lang w:val="en-GB"/>
        </w:rPr>
        <w:t>10</w:t>
      </w:r>
      <w:r w:rsidR="004F6A7E" w:rsidRPr="00F11F0A">
        <w:rPr>
          <w:rFonts w:ascii="Times New Roman" w:hAnsi="Times New Roman" w:cs="Times New Roman"/>
          <w:sz w:val="24"/>
          <w:szCs w:val="24"/>
          <w:lang w:val="en-GB"/>
        </w:rPr>
        <w:t>.20</w:t>
      </w:r>
      <w:r w:rsidR="00930859" w:rsidRPr="00F11F0A">
        <w:rPr>
          <w:rFonts w:ascii="Times New Roman" w:hAnsi="Times New Roman" w:cs="Times New Roman"/>
          <w:sz w:val="24"/>
          <w:szCs w:val="24"/>
          <w:lang w:val="en-GB"/>
        </w:rPr>
        <w:t>21</w:t>
      </w:r>
    </w:p>
    <w:p w:rsidR="00677D57" w:rsidRPr="00F11F0A" w:rsidRDefault="00294782" w:rsidP="003C0446">
      <w:pPr>
        <w:pStyle w:val="ListParagraph"/>
        <w:numPr>
          <w:ilvl w:val="0"/>
          <w:numId w:val="3"/>
        </w:numPr>
        <w:spacing w:before="240" w:after="120" w:line="360" w:lineRule="auto"/>
        <w:ind w:left="426" w:hanging="426"/>
        <w:jc w:val="both"/>
        <w:rPr>
          <w:rFonts w:ascii="Times New Roman" w:hAnsi="Times New Roman" w:cs="Times New Roman"/>
          <w:sz w:val="24"/>
          <w:szCs w:val="24"/>
          <w:lang w:val="en-GB"/>
        </w:rPr>
      </w:pPr>
      <w:r w:rsidRPr="00F11F0A">
        <w:rPr>
          <w:rFonts w:ascii="Times New Roman" w:hAnsi="Times New Roman" w:cs="Times New Roman"/>
          <w:b/>
          <w:sz w:val="24"/>
          <w:szCs w:val="24"/>
          <w:lang w:val="en-GB"/>
        </w:rPr>
        <w:t>Financimi</w:t>
      </w:r>
      <w:r w:rsidR="00801FAC" w:rsidRPr="00F11F0A">
        <w:rPr>
          <w:rFonts w:ascii="Times New Roman" w:hAnsi="Times New Roman" w:cs="Times New Roman"/>
          <w:b/>
          <w:sz w:val="24"/>
          <w:szCs w:val="24"/>
          <w:lang w:val="en-GB"/>
        </w:rPr>
        <w:t xml:space="preserve">: </w:t>
      </w:r>
      <w:r w:rsidR="004A15B3" w:rsidRPr="00F11F0A">
        <w:rPr>
          <w:rFonts w:ascii="Times New Roman" w:hAnsi="Times New Roman" w:cs="Times New Roman"/>
          <w:sz w:val="24"/>
          <w:szCs w:val="24"/>
          <w:lang w:val="en-GB"/>
        </w:rPr>
        <w:t>1 </w:t>
      </w:r>
      <w:r w:rsidR="00930859" w:rsidRPr="00F11F0A">
        <w:rPr>
          <w:rFonts w:ascii="Times New Roman" w:hAnsi="Times New Roman" w:cs="Times New Roman"/>
          <w:sz w:val="24"/>
          <w:szCs w:val="24"/>
          <w:lang w:val="en-GB"/>
        </w:rPr>
        <w:t>340</w:t>
      </w:r>
      <w:r w:rsidR="004A15B3" w:rsidRPr="00F11F0A">
        <w:rPr>
          <w:rFonts w:ascii="Times New Roman" w:hAnsi="Times New Roman" w:cs="Times New Roman"/>
          <w:sz w:val="24"/>
          <w:szCs w:val="24"/>
          <w:lang w:val="en-GB"/>
        </w:rPr>
        <w:t xml:space="preserve"> €</w:t>
      </w:r>
    </w:p>
    <w:p w:rsidR="00677D57" w:rsidRPr="00F11F0A" w:rsidRDefault="00294782" w:rsidP="003C0446">
      <w:pPr>
        <w:pStyle w:val="ListParagraph"/>
        <w:numPr>
          <w:ilvl w:val="0"/>
          <w:numId w:val="3"/>
        </w:numPr>
        <w:spacing w:before="240" w:after="120" w:line="360" w:lineRule="auto"/>
        <w:ind w:left="426" w:hanging="426"/>
        <w:jc w:val="both"/>
        <w:rPr>
          <w:rFonts w:ascii="Times New Roman" w:hAnsi="Times New Roman" w:cs="Times New Roman"/>
          <w:sz w:val="24"/>
          <w:szCs w:val="24"/>
          <w:lang w:val="en-GB"/>
        </w:rPr>
      </w:pPr>
      <w:r w:rsidRPr="00F11F0A">
        <w:rPr>
          <w:rFonts w:ascii="Times New Roman" w:hAnsi="Times New Roman" w:cs="Times New Roman"/>
          <w:b/>
          <w:sz w:val="24"/>
          <w:szCs w:val="24"/>
          <w:lang w:val="en-GB"/>
        </w:rPr>
        <w:t>Përshkrimi/rezultatet kryesore</w:t>
      </w:r>
      <w:r w:rsidR="00677D57" w:rsidRPr="00F11F0A">
        <w:rPr>
          <w:rFonts w:ascii="Times New Roman" w:hAnsi="Times New Roman" w:cs="Times New Roman"/>
          <w:b/>
          <w:sz w:val="24"/>
          <w:szCs w:val="24"/>
          <w:lang w:val="en-GB"/>
        </w:rPr>
        <w:t>:</w:t>
      </w:r>
    </w:p>
    <w:p w:rsidR="00387B24" w:rsidRPr="00F11F0A" w:rsidRDefault="00387B24" w:rsidP="00387B24">
      <w:pPr>
        <w:spacing w:after="0" w:line="360" w:lineRule="auto"/>
        <w:jc w:val="both"/>
        <w:rPr>
          <w:rFonts w:ascii="Times New Roman" w:hAnsi="Times New Roman" w:cs="Times New Roman"/>
          <w:sz w:val="24"/>
          <w:szCs w:val="24"/>
          <w:lang w:val="en-US"/>
        </w:rPr>
      </w:pPr>
      <w:r w:rsidRPr="00F11F0A">
        <w:rPr>
          <w:rFonts w:ascii="Times New Roman" w:hAnsi="Times New Roman" w:cs="Times New Roman"/>
          <w:sz w:val="24"/>
          <w:szCs w:val="24"/>
          <w:lang w:val="sq-AL"/>
        </w:rPr>
        <w:t>Vizita në Varshavë ishte një hap i rëndësishëm. Në</w:t>
      </w:r>
      <w:r w:rsidR="00414EB2" w:rsidRPr="00F11F0A">
        <w:rPr>
          <w:rFonts w:ascii="Times New Roman" w:hAnsi="Times New Roman" w:cs="Times New Roman"/>
          <w:sz w:val="24"/>
          <w:szCs w:val="24"/>
          <w:lang w:val="sq-AL"/>
        </w:rPr>
        <w:t xml:space="preserve"> kuadër të këtij mobiliteti, kam kontaktuar  me staf </w:t>
      </w:r>
      <w:r w:rsidRPr="00F11F0A">
        <w:rPr>
          <w:rFonts w:ascii="Times New Roman" w:hAnsi="Times New Roman" w:cs="Times New Roman"/>
          <w:sz w:val="24"/>
          <w:szCs w:val="24"/>
          <w:lang w:val="sq-AL"/>
        </w:rPr>
        <w:t>akademik dhe studentë. Ne ndamë përvojat tona dhe morëm informacion për kulturat tona. Znj. Karolina Urban, znj. Paulina Wąż dhe znj. Katarzyna Adamiak ishin shumë të sjellshme dhe ndihmuese. I jam shumë mirënjohëse këtyre zonjave të mrekullueshme për mikpritjen, mirësinë e tyre dhe që më lejuan</w:t>
      </w:r>
      <w:r w:rsidR="00414EB2" w:rsidRPr="00F11F0A">
        <w:rPr>
          <w:rFonts w:ascii="Times New Roman" w:hAnsi="Times New Roman" w:cs="Times New Roman"/>
          <w:sz w:val="24"/>
          <w:szCs w:val="24"/>
          <w:lang w:val="sq-AL"/>
        </w:rPr>
        <w:t xml:space="preserve"> të jem pjesë e kësaj lëvizjeje. </w:t>
      </w:r>
      <w:r w:rsidRPr="00F11F0A">
        <w:rPr>
          <w:rFonts w:ascii="Times New Roman" w:hAnsi="Times New Roman" w:cs="Times New Roman"/>
          <w:sz w:val="24"/>
          <w:szCs w:val="24"/>
          <w:lang w:val="sq-AL"/>
        </w:rPr>
        <w:t>Gjithashtu falënderoj studentët për durimin e tyre në ndjekjen e leksioneve të mia.</w:t>
      </w:r>
    </w:p>
    <w:p w:rsidR="00674AD6" w:rsidRPr="00F11F0A" w:rsidRDefault="00674AD6" w:rsidP="00930859">
      <w:pPr>
        <w:spacing w:after="0" w:line="360" w:lineRule="auto"/>
        <w:jc w:val="both"/>
        <w:rPr>
          <w:rFonts w:ascii="Times New Roman" w:hAnsi="Times New Roman" w:cs="Times New Roman"/>
          <w:b/>
          <w:sz w:val="24"/>
          <w:szCs w:val="24"/>
          <w:lang w:val="en-GB"/>
        </w:rPr>
      </w:pPr>
    </w:p>
    <w:p w:rsidR="0026011D" w:rsidRPr="00F11F0A" w:rsidRDefault="0026011D" w:rsidP="00F53E15">
      <w:pPr>
        <w:pStyle w:val="ListParagraph"/>
        <w:spacing w:after="0" w:line="360" w:lineRule="auto"/>
        <w:ind w:left="4320"/>
        <w:jc w:val="both"/>
        <w:rPr>
          <w:rFonts w:ascii="Times New Roman" w:hAnsi="Times New Roman" w:cs="Times New Roman"/>
          <w:b/>
          <w:sz w:val="24"/>
          <w:szCs w:val="24"/>
          <w:lang w:val="en-GB"/>
        </w:rPr>
      </w:pPr>
    </w:p>
    <w:p w:rsidR="00F53E15" w:rsidRPr="00F11F0A" w:rsidRDefault="00677D57" w:rsidP="00F53E15">
      <w:pPr>
        <w:pStyle w:val="ListParagraph"/>
        <w:spacing w:after="0" w:line="360" w:lineRule="auto"/>
        <w:ind w:left="4320"/>
        <w:jc w:val="both"/>
        <w:rPr>
          <w:rFonts w:ascii="Times New Roman" w:hAnsi="Times New Roman" w:cs="Times New Roman"/>
          <w:b/>
          <w:sz w:val="24"/>
          <w:szCs w:val="24"/>
          <w:lang w:val="en-GB"/>
        </w:rPr>
      </w:pPr>
      <w:r w:rsidRPr="00F11F0A">
        <w:rPr>
          <w:rFonts w:ascii="Times New Roman" w:hAnsi="Times New Roman" w:cs="Times New Roman"/>
          <w:noProof/>
          <w:sz w:val="24"/>
          <w:szCs w:val="24"/>
          <w:lang w:val="en-US"/>
        </w:rPr>
        <w:drawing>
          <wp:anchor distT="0" distB="0" distL="114300" distR="114300" simplePos="0" relativeHeight="251676672" behindDoc="1" locked="0" layoutInCell="1" allowOverlap="1">
            <wp:simplePos x="0" y="0"/>
            <wp:positionH relativeFrom="column">
              <wp:posOffset>-8255</wp:posOffset>
            </wp:positionH>
            <wp:positionV relativeFrom="paragraph">
              <wp:posOffset>264795</wp:posOffset>
            </wp:positionV>
            <wp:extent cx="2788920" cy="3725545"/>
            <wp:effectExtent l="0" t="0" r="0" b="0"/>
            <wp:wrapTight wrapText="bothSides">
              <wp:wrapPolygon edited="0">
                <wp:start x="0" y="0"/>
                <wp:lineTo x="0" y="21537"/>
                <wp:lineTo x="21393" y="21537"/>
                <wp:lineTo x="21393" y="0"/>
                <wp:lineTo x="0" y="0"/>
              </wp:wrapPolygon>
            </wp:wrapTigh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8920" cy="3725545"/>
                    </a:xfrm>
                    <a:prstGeom prst="rect">
                      <a:avLst/>
                    </a:prstGeom>
                    <a:noFill/>
                    <a:ln>
                      <a:noFill/>
                    </a:ln>
                  </pic:spPr>
                </pic:pic>
              </a:graphicData>
            </a:graphic>
          </wp:anchor>
        </w:drawing>
      </w:r>
    </w:p>
    <w:p w:rsidR="00F53E15" w:rsidRPr="00F11F0A" w:rsidRDefault="00294782" w:rsidP="003C0446">
      <w:pPr>
        <w:pStyle w:val="ListParagraph"/>
        <w:numPr>
          <w:ilvl w:val="0"/>
          <w:numId w:val="18"/>
        </w:numPr>
        <w:spacing w:after="0" w:line="360" w:lineRule="auto"/>
        <w:ind w:left="0" w:firstLine="0"/>
        <w:jc w:val="both"/>
        <w:rPr>
          <w:rFonts w:ascii="Times New Roman" w:hAnsi="Times New Roman" w:cs="Times New Roman"/>
          <w:b/>
          <w:color w:val="0070C0"/>
          <w:sz w:val="24"/>
          <w:szCs w:val="24"/>
          <w:lang w:val="en-GB"/>
        </w:rPr>
      </w:pPr>
      <w:r w:rsidRPr="00F11F0A">
        <w:rPr>
          <w:rFonts w:ascii="Times New Roman" w:hAnsi="Times New Roman" w:cs="Times New Roman"/>
          <w:b/>
          <w:sz w:val="24"/>
          <w:szCs w:val="24"/>
          <w:lang w:val="en-GB"/>
        </w:rPr>
        <w:t>Emri&amp;Mbiemri</w:t>
      </w:r>
      <w:r w:rsidR="009E450C" w:rsidRPr="00F11F0A">
        <w:rPr>
          <w:rFonts w:ascii="Times New Roman" w:hAnsi="Times New Roman" w:cs="Times New Roman"/>
          <w:b/>
          <w:sz w:val="24"/>
          <w:szCs w:val="24"/>
          <w:lang w:val="en-GB"/>
        </w:rPr>
        <w:t>:</w:t>
      </w:r>
      <w:r w:rsidR="003C0446" w:rsidRPr="00F11F0A">
        <w:rPr>
          <w:rFonts w:ascii="Times New Roman" w:hAnsi="Times New Roman" w:cs="Times New Roman"/>
          <w:b/>
          <w:sz w:val="24"/>
          <w:szCs w:val="24"/>
          <w:lang w:val="en-GB"/>
        </w:rPr>
        <w:t xml:space="preserve"> </w:t>
      </w:r>
      <w:r w:rsidR="00667757" w:rsidRPr="00F11F0A">
        <w:rPr>
          <w:rFonts w:ascii="Times New Roman" w:hAnsi="Times New Roman" w:cs="Times New Roman"/>
          <w:b/>
          <w:color w:val="0070C0"/>
          <w:sz w:val="24"/>
          <w:szCs w:val="24"/>
          <w:lang w:val="en-GB"/>
        </w:rPr>
        <w:t>Yuliia</w:t>
      </w:r>
      <w:r w:rsidR="003C0446" w:rsidRPr="00F11F0A">
        <w:rPr>
          <w:rFonts w:ascii="Times New Roman" w:hAnsi="Times New Roman" w:cs="Times New Roman"/>
          <w:b/>
          <w:color w:val="0070C0"/>
          <w:sz w:val="24"/>
          <w:szCs w:val="24"/>
          <w:lang w:val="en-GB"/>
        </w:rPr>
        <w:t xml:space="preserve"> </w:t>
      </w:r>
      <w:r w:rsidR="00667757" w:rsidRPr="00F11F0A">
        <w:rPr>
          <w:rFonts w:ascii="Times New Roman" w:hAnsi="Times New Roman" w:cs="Times New Roman"/>
          <w:b/>
          <w:color w:val="0070C0"/>
          <w:sz w:val="24"/>
          <w:szCs w:val="24"/>
          <w:lang w:val="en-GB"/>
        </w:rPr>
        <w:t>Opanasiuk</w:t>
      </w:r>
    </w:p>
    <w:p w:rsidR="00677D57" w:rsidRPr="00F11F0A" w:rsidRDefault="00294782" w:rsidP="00C21AAA">
      <w:pPr>
        <w:pStyle w:val="ListParagraph"/>
        <w:numPr>
          <w:ilvl w:val="0"/>
          <w:numId w:val="18"/>
        </w:numPr>
        <w:spacing w:after="0" w:line="360" w:lineRule="auto"/>
        <w:ind w:left="4962" w:hanging="851"/>
        <w:jc w:val="both"/>
        <w:rPr>
          <w:rFonts w:ascii="Times New Roman" w:hAnsi="Times New Roman" w:cs="Times New Roman"/>
          <w:b/>
          <w:sz w:val="24"/>
          <w:szCs w:val="24"/>
          <w:lang w:val="en-GB"/>
        </w:rPr>
      </w:pPr>
      <w:r w:rsidRPr="00F11F0A">
        <w:rPr>
          <w:rFonts w:ascii="Times New Roman" w:hAnsi="Times New Roman" w:cs="Times New Roman"/>
          <w:b/>
          <w:sz w:val="24"/>
          <w:szCs w:val="24"/>
          <w:lang w:val="en-GB"/>
        </w:rPr>
        <w:lastRenderedPageBreak/>
        <w:t>Universiteti Dërgues</w:t>
      </w:r>
      <w:r w:rsidR="009E450C" w:rsidRPr="00F11F0A">
        <w:rPr>
          <w:rFonts w:ascii="Times New Roman" w:hAnsi="Times New Roman" w:cs="Times New Roman"/>
          <w:b/>
          <w:sz w:val="24"/>
          <w:szCs w:val="24"/>
          <w:lang w:val="en-GB"/>
        </w:rPr>
        <w:t>:</w:t>
      </w:r>
      <w:r w:rsidR="00677D57" w:rsidRPr="00F11F0A">
        <w:rPr>
          <w:rFonts w:ascii="Times New Roman" w:hAnsi="Times New Roman" w:cs="Times New Roman"/>
          <w:sz w:val="24"/>
          <w:szCs w:val="24"/>
          <w:lang w:val="en-GB"/>
        </w:rPr>
        <w:t>)</w:t>
      </w:r>
      <w:r w:rsidR="00BB5EB3">
        <w:rPr>
          <w:rFonts w:ascii="Times New Roman" w:hAnsi="Times New Roman" w:cs="Times New Roman"/>
          <w:sz w:val="24"/>
          <w:szCs w:val="24"/>
          <w:lang w:val="en-GB"/>
        </w:rPr>
        <w:t xml:space="preserve"> Universiteti Shtetërps Sumy</w:t>
      </w:r>
    </w:p>
    <w:p w:rsidR="007E77F4" w:rsidRPr="00F11F0A" w:rsidRDefault="00294782" w:rsidP="00C21AAA">
      <w:pPr>
        <w:pStyle w:val="ListParagraph"/>
        <w:numPr>
          <w:ilvl w:val="0"/>
          <w:numId w:val="18"/>
        </w:numPr>
        <w:spacing w:after="0" w:line="360" w:lineRule="auto"/>
        <w:ind w:left="4962" w:hanging="4962"/>
        <w:jc w:val="both"/>
        <w:rPr>
          <w:rFonts w:ascii="Times New Roman" w:hAnsi="Times New Roman" w:cs="Times New Roman"/>
          <w:b/>
          <w:sz w:val="24"/>
          <w:szCs w:val="24"/>
          <w:lang w:val="en-GB"/>
        </w:rPr>
      </w:pPr>
      <w:r w:rsidRPr="00F11F0A">
        <w:rPr>
          <w:rFonts w:ascii="Times New Roman" w:hAnsi="Times New Roman" w:cs="Times New Roman"/>
          <w:b/>
          <w:sz w:val="24"/>
          <w:szCs w:val="24"/>
          <w:lang w:val="en-GB"/>
        </w:rPr>
        <w:t>Universiteti Pranues</w:t>
      </w:r>
      <w:r w:rsidR="009E450C" w:rsidRPr="00F11F0A">
        <w:rPr>
          <w:rFonts w:ascii="Times New Roman" w:hAnsi="Times New Roman" w:cs="Times New Roman"/>
          <w:b/>
          <w:sz w:val="24"/>
          <w:szCs w:val="24"/>
          <w:lang w:val="en-GB"/>
        </w:rPr>
        <w:t xml:space="preserve">: </w:t>
      </w:r>
      <w:r w:rsidR="00F11F0A" w:rsidRPr="00F11F0A">
        <w:rPr>
          <w:rFonts w:ascii="Times New Roman" w:hAnsi="Times New Roman" w:cs="Times New Roman"/>
          <w:sz w:val="24"/>
          <w:szCs w:val="24"/>
          <w:lang w:val="en-GB"/>
        </w:rPr>
        <w:t>Universiteti i Ekologjisë dhe Menaxhimit në Varshavë (Poloni)</w:t>
      </w:r>
    </w:p>
    <w:p w:rsidR="009E450C" w:rsidRPr="00F11F0A" w:rsidRDefault="00294782" w:rsidP="00C21AAA">
      <w:pPr>
        <w:pStyle w:val="ListParagraph"/>
        <w:numPr>
          <w:ilvl w:val="0"/>
          <w:numId w:val="18"/>
        </w:numPr>
        <w:spacing w:after="0" w:line="360" w:lineRule="auto"/>
        <w:ind w:left="4962" w:hanging="4962"/>
        <w:jc w:val="both"/>
        <w:rPr>
          <w:rFonts w:ascii="Times New Roman" w:hAnsi="Times New Roman" w:cs="Times New Roman"/>
          <w:b/>
          <w:sz w:val="24"/>
          <w:szCs w:val="24"/>
          <w:lang w:val="en-GB"/>
        </w:rPr>
      </w:pPr>
      <w:r w:rsidRPr="00F11F0A">
        <w:rPr>
          <w:rFonts w:ascii="Times New Roman" w:hAnsi="Times New Roman" w:cs="Times New Roman"/>
          <w:b/>
          <w:sz w:val="24"/>
          <w:szCs w:val="24"/>
          <w:lang w:val="en-GB"/>
        </w:rPr>
        <w:t>Kohëzgjatja e Mobilitetit</w:t>
      </w:r>
      <w:r w:rsidR="009E450C" w:rsidRPr="00F11F0A">
        <w:rPr>
          <w:rFonts w:ascii="Times New Roman" w:hAnsi="Times New Roman" w:cs="Times New Roman"/>
          <w:b/>
          <w:sz w:val="24"/>
          <w:szCs w:val="24"/>
          <w:lang w:val="en-GB"/>
        </w:rPr>
        <w:t xml:space="preserve">: </w:t>
      </w:r>
      <w:r w:rsidR="004F6431" w:rsidRPr="00F11F0A">
        <w:rPr>
          <w:rFonts w:ascii="Times New Roman" w:hAnsi="Times New Roman" w:cs="Times New Roman"/>
          <w:sz w:val="24"/>
          <w:szCs w:val="24"/>
          <w:lang w:val="en-GB"/>
        </w:rPr>
        <w:t>2</w:t>
      </w:r>
      <w:r w:rsidR="00677D57" w:rsidRPr="00F11F0A">
        <w:rPr>
          <w:rFonts w:ascii="Times New Roman" w:hAnsi="Times New Roman" w:cs="Times New Roman"/>
          <w:sz w:val="24"/>
          <w:szCs w:val="24"/>
          <w:lang w:val="en-GB"/>
        </w:rPr>
        <w:t>3</w:t>
      </w:r>
      <w:r w:rsidR="00700405" w:rsidRPr="00F11F0A">
        <w:rPr>
          <w:rFonts w:ascii="Times New Roman" w:hAnsi="Times New Roman" w:cs="Times New Roman"/>
          <w:sz w:val="24"/>
          <w:szCs w:val="24"/>
          <w:lang w:val="en-GB"/>
        </w:rPr>
        <w:t>.0</w:t>
      </w:r>
      <w:r w:rsidR="00677D57" w:rsidRPr="00F11F0A">
        <w:rPr>
          <w:rFonts w:ascii="Times New Roman" w:hAnsi="Times New Roman" w:cs="Times New Roman"/>
          <w:sz w:val="24"/>
          <w:szCs w:val="24"/>
          <w:lang w:val="en-GB"/>
        </w:rPr>
        <w:t>5</w:t>
      </w:r>
      <w:r w:rsidR="00EC1BFD" w:rsidRPr="00F11F0A">
        <w:rPr>
          <w:rFonts w:ascii="Times New Roman" w:hAnsi="Times New Roman" w:cs="Times New Roman"/>
          <w:sz w:val="24"/>
          <w:szCs w:val="24"/>
          <w:lang w:val="en-GB"/>
        </w:rPr>
        <w:t>.20</w:t>
      </w:r>
      <w:r w:rsidR="00677D57" w:rsidRPr="00F11F0A">
        <w:rPr>
          <w:rFonts w:ascii="Times New Roman" w:hAnsi="Times New Roman" w:cs="Times New Roman"/>
          <w:sz w:val="24"/>
          <w:szCs w:val="24"/>
          <w:lang w:val="en-GB"/>
        </w:rPr>
        <w:t>22</w:t>
      </w:r>
      <w:r w:rsidR="00EC1BFD" w:rsidRPr="00F11F0A">
        <w:rPr>
          <w:rFonts w:ascii="Times New Roman" w:hAnsi="Times New Roman" w:cs="Times New Roman"/>
          <w:sz w:val="24"/>
          <w:szCs w:val="24"/>
          <w:lang w:val="en-GB"/>
        </w:rPr>
        <w:t xml:space="preserve"> – </w:t>
      </w:r>
      <w:r w:rsidR="00677D57" w:rsidRPr="00F11F0A">
        <w:rPr>
          <w:rFonts w:ascii="Times New Roman" w:hAnsi="Times New Roman" w:cs="Times New Roman"/>
          <w:sz w:val="24"/>
          <w:szCs w:val="24"/>
          <w:lang w:val="en-GB"/>
        </w:rPr>
        <w:t>27</w:t>
      </w:r>
      <w:r w:rsidR="00EC1BFD" w:rsidRPr="00F11F0A">
        <w:rPr>
          <w:rFonts w:ascii="Times New Roman" w:hAnsi="Times New Roman" w:cs="Times New Roman"/>
          <w:sz w:val="24"/>
          <w:szCs w:val="24"/>
          <w:lang w:val="en-GB"/>
        </w:rPr>
        <w:t>.0</w:t>
      </w:r>
      <w:r w:rsidR="004F6431" w:rsidRPr="00F11F0A">
        <w:rPr>
          <w:rFonts w:ascii="Times New Roman" w:hAnsi="Times New Roman" w:cs="Times New Roman"/>
          <w:sz w:val="24"/>
          <w:szCs w:val="24"/>
          <w:lang w:val="en-GB"/>
        </w:rPr>
        <w:t>5</w:t>
      </w:r>
      <w:r w:rsidR="009E450C" w:rsidRPr="00F11F0A">
        <w:rPr>
          <w:rFonts w:ascii="Times New Roman" w:hAnsi="Times New Roman" w:cs="Times New Roman"/>
          <w:sz w:val="24"/>
          <w:szCs w:val="24"/>
          <w:lang w:val="en-GB"/>
        </w:rPr>
        <w:t>.20</w:t>
      </w:r>
      <w:r w:rsidR="00677D57" w:rsidRPr="00F11F0A">
        <w:rPr>
          <w:rFonts w:ascii="Times New Roman" w:hAnsi="Times New Roman" w:cs="Times New Roman"/>
          <w:sz w:val="24"/>
          <w:szCs w:val="24"/>
          <w:lang w:val="en-GB"/>
        </w:rPr>
        <w:t>22</w:t>
      </w:r>
    </w:p>
    <w:p w:rsidR="00F53E15" w:rsidRPr="00F11F0A" w:rsidRDefault="00294782" w:rsidP="003C0446">
      <w:pPr>
        <w:pStyle w:val="ListParagraph"/>
        <w:numPr>
          <w:ilvl w:val="0"/>
          <w:numId w:val="18"/>
        </w:numPr>
        <w:spacing w:after="0" w:line="360" w:lineRule="auto"/>
        <w:ind w:left="0" w:firstLine="0"/>
        <w:jc w:val="both"/>
        <w:rPr>
          <w:rFonts w:ascii="Times New Roman" w:hAnsi="Times New Roman" w:cs="Times New Roman"/>
          <w:b/>
          <w:sz w:val="24"/>
          <w:szCs w:val="24"/>
          <w:lang w:val="en-GB"/>
        </w:rPr>
      </w:pPr>
      <w:r w:rsidRPr="00F11F0A">
        <w:rPr>
          <w:rFonts w:ascii="Times New Roman" w:hAnsi="Times New Roman" w:cs="Times New Roman"/>
          <w:b/>
          <w:sz w:val="24"/>
          <w:szCs w:val="24"/>
          <w:lang w:val="en-GB"/>
        </w:rPr>
        <w:t>Financimi</w:t>
      </w:r>
      <w:r w:rsidR="00B75977" w:rsidRPr="00F11F0A">
        <w:rPr>
          <w:rFonts w:ascii="Times New Roman" w:hAnsi="Times New Roman" w:cs="Times New Roman"/>
          <w:b/>
          <w:sz w:val="24"/>
          <w:szCs w:val="24"/>
          <w:lang w:val="en-GB"/>
        </w:rPr>
        <w:t xml:space="preserve">: </w:t>
      </w:r>
      <w:r w:rsidR="00317A7D" w:rsidRPr="00F11F0A">
        <w:rPr>
          <w:rFonts w:ascii="Times New Roman" w:hAnsi="Times New Roman" w:cs="Times New Roman"/>
          <w:sz w:val="24"/>
          <w:szCs w:val="24"/>
          <w:lang w:val="en-GB"/>
        </w:rPr>
        <w:t>1 </w:t>
      </w:r>
      <w:r w:rsidR="00677D57" w:rsidRPr="00F11F0A">
        <w:rPr>
          <w:rFonts w:ascii="Times New Roman" w:hAnsi="Times New Roman" w:cs="Times New Roman"/>
          <w:sz w:val="24"/>
          <w:szCs w:val="24"/>
          <w:lang w:val="en-GB"/>
        </w:rPr>
        <w:t>255</w:t>
      </w:r>
      <w:r w:rsidR="00317A7D" w:rsidRPr="00F11F0A">
        <w:rPr>
          <w:rFonts w:ascii="Times New Roman" w:hAnsi="Times New Roman" w:cs="Times New Roman"/>
          <w:sz w:val="24"/>
          <w:szCs w:val="24"/>
          <w:lang w:val="en-GB"/>
        </w:rPr>
        <w:t xml:space="preserve"> €</w:t>
      </w:r>
    </w:p>
    <w:p w:rsidR="009E450C" w:rsidRPr="00F11F0A" w:rsidRDefault="00294782" w:rsidP="003C0446">
      <w:pPr>
        <w:pStyle w:val="ListParagraph"/>
        <w:numPr>
          <w:ilvl w:val="0"/>
          <w:numId w:val="18"/>
        </w:numPr>
        <w:spacing w:after="0" w:line="360" w:lineRule="auto"/>
        <w:ind w:left="0" w:firstLine="0"/>
        <w:jc w:val="both"/>
        <w:rPr>
          <w:rFonts w:ascii="Times New Roman" w:hAnsi="Times New Roman" w:cs="Times New Roman"/>
          <w:b/>
          <w:sz w:val="24"/>
          <w:szCs w:val="24"/>
          <w:lang w:val="en-GB"/>
        </w:rPr>
      </w:pPr>
      <w:r w:rsidRPr="00F11F0A">
        <w:rPr>
          <w:rFonts w:ascii="Times New Roman" w:hAnsi="Times New Roman" w:cs="Times New Roman"/>
          <w:b/>
          <w:sz w:val="24"/>
          <w:szCs w:val="24"/>
          <w:lang w:val="en-GB"/>
        </w:rPr>
        <w:t>Përshkrimi/rezultatet kryesore</w:t>
      </w:r>
      <w:r w:rsidR="00EC1BFD" w:rsidRPr="00F11F0A">
        <w:rPr>
          <w:rFonts w:ascii="Times New Roman" w:hAnsi="Times New Roman" w:cs="Times New Roman"/>
          <w:b/>
          <w:sz w:val="24"/>
          <w:szCs w:val="24"/>
          <w:lang w:val="en-GB"/>
        </w:rPr>
        <w:t>:</w:t>
      </w:r>
    </w:p>
    <w:p w:rsidR="00387B24" w:rsidRPr="00F11F0A" w:rsidRDefault="00387B24" w:rsidP="00387B24">
      <w:pPr>
        <w:pStyle w:val="ListParagraph"/>
        <w:spacing w:after="0" w:line="360" w:lineRule="auto"/>
        <w:ind w:left="0"/>
        <w:jc w:val="both"/>
        <w:rPr>
          <w:rFonts w:ascii="Times New Roman" w:hAnsi="Times New Roman" w:cs="Times New Roman"/>
          <w:b/>
          <w:sz w:val="24"/>
          <w:szCs w:val="24"/>
          <w:lang w:val="en-GB"/>
        </w:rPr>
      </w:pPr>
    </w:p>
    <w:p w:rsidR="00387B24" w:rsidRPr="00F11F0A" w:rsidRDefault="00387B24" w:rsidP="00387B24">
      <w:pPr>
        <w:pStyle w:val="ListParagraph"/>
        <w:spacing w:line="360" w:lineRule="auto"/>
        <w:jc w:val="both"/>
        <w:rPr>
          <w:rFonts w:ascii="Times New Roman" w:hAnsi="Times New Roman" w:cs="Times New Roman"/>
          <w:sz w:val="24"/>
          <w:szCs w:val="24"/>
          <w:lang w:val="sq-AL"/>
        </w:rPr>
      </w:pPr>
      <w:r w:rsidRPr="00F11F0A">
        <w:rPr>
          <w:rFonts w:ascii="Times New Roman" w:hAnsi="Times New Roman" w:cs="Times New Roman"/>
          <w:sz w:val="24"/>
          <w:szCs w:val="24"/>
          <w:lang w:val="sq-AL"/>
        </w:rPr>
        <w:t>Për aq sa kam  pasur mundësi të shkëlqyer për të ofruar ekspertizën time për studentët e Universitetit të Ekologjisë dhe Menaxhimit në Varshavë brenda kornizës Erasmus+ gjatë 22 maj-27 maj 2022, më lejoni të ndaj komentet e mia përvojë e pabesueshme.</w:t>
      </w:r>
    </w:p>
    <w:p w:rsidR="00387B24" w:rsidRPr="00F11F0A" w:rsidRDefault="00387B24" w:rsidP="00387B24">
      <w:pPr>
        <w:pStyle w:val="ListParagraph"/>
        <w:spacing w:line="360" w:lineRule="auto"/>
        <w:jc w:val="both"/>
        <w:rPr>
          <w:rFonts w:ascii="Times New Roman" w:hAnsi="Times New Roman" w:cs="Times New Roman"/>
          <w:sz w:val="24"/>
          <w:szCs w:val="24"/>
          <w:lang w:val="sq-AL"/>
        </w:rPr>
      </w:pPr>
      <w:r w:rsidRPr="00F11F0A">
        <w:rPr>
          <w:rFonts w:ascii="Times New Roman" w:hAnsi="Times New Roman" w:cs="Times New Roman"/>
          <w:sz w:val="24"/>
          <w:szCs w:val="24"/>
          <w:lang w:val="sq-AL"/>
        </w:rPr>
        <w:t>Para së gjithash, jam aq mirënjohës për këtë praktikë afatshkurtër me kolegët e mi nga Polonia, saqë mezi mund të shpreh sa e vlerësoj mbështetjen tuaj të sinqertë. Përveç kësaj, më ka pëlqyer absolutisht atmosfera universitare dhe mënyra krijuese e të menduarit të studentëve! Ne kemi pasur një javë të mrekullueshme duke praktikuar aftësitë dhe duke ndarë njohuritë. Për më tepër, isha i kënaqur që mora pjesë në një klasë fotografie pikërisht për mundësinë për të kontribuar në mësimin e stilistëve dhe arkitektëve të ardhshëm dhe për të parë se si funksionojnë ata.</w:t>
      </w:r>
    </w:p>
    <w:p w:rsidR="00387B24" w:rsidRPr="00F11F0A" w:rsidRDefault="00387B24" w:rsidP="00387B24">
      <w:pPr>
        <w:pStyle w:val="ListParagraph"/>
        <w:spacing w:line="360" w:lineRule="auto"/>
        <w:jc w:val="both"/>
        <w:rPr>
          <w:rFonts w:ascii="Times New Roman" w:hAnsi="Times New Roman" w:cs="Times New Roman"/>
          <w:sz w:val="24"/>
          <w:szCs w:val="24"/>
          <w:lang w:val="sq-AL"/>
        </w:rPr>
      </w:pPr>
      <w:r w:rsidRPr="00F11F0A">
        <w:rPr>
          <w:rFonts w:ascii="Times New Roman" w:hAnsi="Times New Roman" w:cs="Times New Roman"/>
          <w:sz w:val="24"/>
          <w:szCs w:val="24"/>
          <w:lang w:val="sq-AL"/>
        </w:rPr>
        <w:t>Për më tepër, pata fatin të njihesha me bukurinë e Varshavës. Un isha i impresionuar! Një qytet mahnitës që ishte shkatërruar plotësisht gjatë Luftës së Dytë Botërore nuk ka mbetur asnjë gjurmë shkatërrimi duke u rindërtuar plotësisht. Autenticiteti ka mbijetuar falë vizatimeve dhe skicave origjinale të periudhës së paraluftës, të paguara nga polakët.</w:t>
      </w:r>
    </w:p>
    <w:p w:rsidR="00387B24" w:rsidRPr="00F11F0A" w:rsidRDefault="00387B24" w:rsidP="00387B24">
      <w:pPr>
        <w:pStyle w:val="ListParagraph"/>
        <w:spacing w:line="360" w:lineRule="auto"/>
        <w:jc w:val="both"/>
        <w:rPr>
          <w:rFonts w:ascii="Times New Roman" w:hAnsi="Times New Roman" w:cs="Times New Roman"/>
          <w:sz w:val="24"/>
          <w:szCs w:val="24"/>
          <w:lang w:val="en-US"/>
        </w:rPr>
      </w:pPr>
      <w:r w:rsidRPr="00F11F0A">
        <w:rPr>
          <w:rFonts w:ascii="Times New Roman" w:hAnsi="Times New Roman" w:cs="Times New Roman"/>
          <w:sz w:val="24"/>
          <w:szCs w:val="24"/>
          <w:lang w:val="sq-AL"/>
        </w:rPr>
        <w:t>Jam plotësisht e dashuruar me qytetin dhe udhëtimin tim të paharrueshëm!</w:t>
      </w:r>
    </w:p>
    <w:p w:rsidR="00674AD6" w:rsidRPr="00F11F0A" w:rsidRDefault="00674AD6" w:rsidP="00F53E15">
      <w:pPr>
        <w:pStyle w:val="ListParagraph"/>
        <w:spacing w:after="0" w:line="360" w:lineRule="auto"/>
        <w:jc w:val="both"/>
        <w:rPr>
          <w:rFonts w:ascii="Times New Roman" w:hAnsi="Times New Roman" w:cs="Times New Roman"/>
          <w:sz w:val="24"/>
          <w:szCs w:val="24"/>
          <w:lang w:val="en-GB"/>
        </w:rPr>
      </w:pPr>
    </w:p>
    <w:p w:rsidR="009769DE" w:rsidRPr="00F11F0A" w:rsidRDefault="009769DE" w:rsidP="003C0446">
      <w:pPr>
        <w:spacing w:after="0"/>
        <w:jc w:val="both"/>
        <w:rPr>
          <w:rFonts w:ascii="Times New Roman" w:hAnsi="Times New Roman" w:cs="Times New Roman"/>
          <w:sz w:val="24"/>
          <w:szCs w:val="24"/>
          <w:lang w:val="en-GB"/>
        </w:rPr>
      </w:pPr>
    </w:p>
    <w:p w:rsidR="00E75F2F" w:rsidRPr="00F11F0A" w:rsidRDefault="00E73B85" w:rsidP="00C21AAA">
      <w:pPr>
        <w:pStyle w:val="ListParagraph"/>
        <w:numPr>
          <w:ilvl w:val="0"/>
          <w:numId w:val="20"/>
        </w:numPr>
        <w:spacing w:after="0" w:line="360" w:lineRule="auto"/>
        <w:ind w:left="4395" w:hanging="2268"/>
        <w:jc w:val="both"/>
        <w:rPr>
          <w:rFonts w:ascii="Times New Roman" w:hAnsi="Times New Roman" w:cs="Times New Roman"/>
          <w:b/>
          <w:sz w:val="24"/>
          <w:szCs w:val="24"/>
          <w:lang w:val="en-GB"/>
        </w:rPr>
      </w:pPr>
      <w:r w:rsidRPr="00F11F0A">
        <w:rPr>
          <w:rFonts w:ascii="Times New Roman" w:hAnsi="Times New Roman" w:cs="Times New Roman"/>
          <w:noProof/>
          <w:sz w:val="24"/>
          <w:szCs w:val="24"/>
          <w:lang w:val="en-US"/>
        </w:rPr>
        <w:drawing>
          <wp:anchor distT="0" distB="0" distL="114300" distR="114300" simplePos="0" relativeHeight="251635712" behindDoc="1" locked="0" layoutInCell="1" allowOverlap="1">
            <wp:simplePos x="0" y="0"/>
            <wp:positionH relativeFrom="column">
              <wp:posOffset>-8255</wp:posOffset>
            </wp:positionH>
            <wp:positionV relativeFrom="paragraph">
              <wp:posOffset>22225</wp:posOffset>
            </wp:positionV>
            <wp:extent cx="2476500" cy="3448050"/>
            <wp:effectExtent l="0" t="0" r="0" b="0"/>
            <wp:wrapTight wrapText="bothSides">
              <wp:wrapPolygon edited="0">
                <wp:start x="0" y="0"/>
                <wp:lineTo x="0" y="21481"/>
                <wp:lineTo x="21434" y="21481"/>
                <wp:lineTo x="21434"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76500" cy="344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4782" w:rsidRPr="00F11F0A">
        <w:rPr>
          <w:rFonts w:ascii="Times New Roman" w:hAnsi="Times New Roman" w:cs="Times New Roman"/>
          <w:b/>
          <w:sz w:val="24"/>
          <w:szCs w:val="24"/>
          <w:lang w:val="en-GB"/>
        </w:rPr>
        <w:t>Emri&amp;Mbiemri</w:t>
      </w:r>
      <w:r w:rsidR="00E75F2F" w:rsidRPr="00F11F0A">
        <w:rPr>
          <w:rFonts w:ascii="Times New Roman" w:hAnsi="Times New Roman" w:cs="Times New Roman"/>
          <w:b/>
          <w:sz w:val="24"/>
          <w:szCs w:val="24"/>
          <w:lang w:val="en-GB"/>
        </w:rPr>
        <w:t xml:space="preserve">: </w:t>
      </w:r>
      <w:r w:rsidR="0026011D" w:rsidRPr="00F11F0A">
        <w:rPr>
          <w:rFonts w:ascii="Times New Roman" w:hAnsi="Times New Roman" w:cs="Times New Roman"/>
          <w:b/>
          <w:color w:val="0070C0"/>
          <w:sz w:val="24"/>
          <w:szCs w:val="24"/>
          <w:lang w:val="en-GB"/>
        </w:rPr>
        <w:t>Maryna Pichugina</w:t>
      </w:r>
    </w:p>
    <w:p w:rsidR="00E75F2F" w:rsidRPr="00F11F0A" w:rsidRDefault="00294782" w:rsidP="00A43A0E">
      <w:pPr>
        <w:pStyle w:val="ListParagraph"/>
        <w:numPr>
          <w:ilvl w:val="0"/>
          <w:numId w:val="20"/>
        </w:numPr>
        <w:spacing w:after="0" w:line="360" w:lineRule="auto"/>
        <w:ind w:left="4395" w:hanging="2268"/>
        <w:jc w:val="both"/>
        <w:rPr>
          <w:rFonts w:ascii="Times New Roman" w:hAnsi="Times New Roman" w:cs="Times New Roman"/>
          <w:b/>
          <w:sz w:val="24"/>
          <w:szCs w:val="24"/>
          <w:lang w:val="en-GB"/>
        </w:rPr>
      </w:pPr>
      <w:r w:rsidRPr="00F11F0A">
        <w:rPr>
          <w:rFonts w:ascii="Times New Roman" w:hAnsi="Times New Roman" w:cs="Times New Roman"/>
          <w:b/>
          <w:sz w:val="24"/>
          <w:szCs w:val="24"/>
          <w:lang w:val="en-GB"/>
        </w:rPr>
        <w:t>Universiteti Dërgues</w:t>
      </w:r>
      <w:r w:rsidR="00E75F2F" w:rsidRPr="00F11F0A">
        <w:rPr>
          <w:rFonts w:ascii="Times New Roman" w:hAnsi="Times New Roman" w:cs="Times New Roman"/>
          <w:b/>
          <w:sz w:val="24"/>
          <w:szCs w:val="24"/>
          <w:lang w:val="en-GB"/>
        </w:rPr>
        <w:t xml:space="preserve">: </w:t>
      </w:r>
      <w:r w:rsidR="0054603A">
        <w:rPr>
          <w:rFonts w:ascii="Times New Roman" w:hAnsi="Times New Roman" w:cs="Times New Roman"/>
          <w:sz w:val="24"/>
          <w:szCs w:val="24"/>
          <w:lang w:val="en-GB"/>
        </w:rPr>
        <w:t>Universiteti Kombëtar Teknik i Ukra</w:t>
      </w:r>
      <w:r w:rsidR="0054603A" w:rsidRPr="0054603A">
        <w:rPr>
          <w:rFonts w:ascii="Times New Roman" w:hAnsi="Times New Roman" w:cs="Times New Roman"/>
          <w:sz w:val="24"/>
          <w:szCs w:val="24"/>
          <w:lang w:val="en-GB"/>
        </w:rPr>
        <w:t>in</w:t>
      </w:r>
      <w:r w:rsidR="0054603A" w:rsidRPr="0054603A">
        <w:rPr>
          <w:rFonts w:ascii="Times New Roman" w:eastAsia="MingLiU-ExtB" w:hAnsi="Times New Roman" w:cs="Times New Roman"/>
          <w:sz w:val="24"/>
          <w:szCs w:val="24"/>
          <w:lang w:val="en-GB"/>
        </w:rPr>
        <w:t>ës</w:t>
      </w:r>
    </w:p>
    <w:p w:rsidR="00E75F2F" w:rsidRPr="00F11F0A" w:rsidRDefault="00294782" w:rsidP="00A43A0E">
      <w:pPr>
        <w:pStyle w:val="ListParagraph"/>
        <w:numPr>
          <w:ilvl w:val="0"/>
          <w:numId w:val="20"/>
        </w:numPr>
        <w:spacing w:after="0" w:line="360" w:lineRule="auto"/>
        <w:ind w:left="4395" w:hanging="2268"/>
        <w:jc w:val="both"/>
        <w:rPr>
          <w:rFonts w:ascii="Times New Roman" w:hAnsi="Times New Roman" w:cs="Times New Roman"/>
          <w:b/>
          <w:sz w:val="24"/>
          <w:szCs w:val="24"/>
          <w:lang w:val="en-GB"/>
        </w:rPr>
      </w:pPr>
      <w:r w:rsidRPr="00F11F0A">
        <w:rPr>
          <w:rFonts w:ascii="Times New Roman" w:hAnsi="Times New Roman" w:cs="Times New Roman"/>
          <w:b/>
          <w:sz w:val="24"/>
          <w:szCs w:val="24"/>
          <w:lang w:val="en-GB"/>
        </w:rPr>
        <w:lastRenderedPageBreak/>
        <w:t>Universiteti Pranues</w:t>
      </w:r>
      <w:r w:rsidR="00E75F2F" w:rsidRPr="00F11F0A">
        <w:rPr>
          <w:rFonts w:ascii="Times New Roman" w:hAnsi="Times New Roman" w:cs="Times New Roman"/>
          <w:b/>
          <w:sz w:val="24"/>
          <w:szCs w:val="24"/>
          <w:lang w:val="en-GB"/>
        </w:rPr>
        <w:t xml:space="preserve">: </w:t>
      </w:r>
      <w:r w:rsidR="00F11F0A" w:rsidRPr="00F11F0A">
        <w:rPr>
          <w:rFonts w:ascii="Times New Roman" w:hAnsi="Times New Roman" w:cs="Times New Roman"/>
          <w:sz w:val="24"/>
          <w:szCs w:val="24"/>
          <w:lang w:val="en-GB"/>
        </w:rPr>
        <w:t>Universiteti i Ekologjisë dhe Menaxhimit në Varshavë (Poloni)</w:t>
      </w:r>
    </w:p>
    <w:p w:rsidR="00E75F2F" w:rsidRPr="00F11F0A" w:rsidRDefault="00294782" w:rsidP="00A43A0E">
      <w:pPr>
        <w:pStyle w:val="ListParagraph"/>
        <w:numPr>
          <w:ilvl w:val="0"/>
          <w:numId w:val="20"/>
        </w:numPr>
        <w:spacing w:after="0" w:line="360" w:lineRule="auto"/>
        <w:ind w:left="4395" w:hanging="2268"/>
        <w:jc w:val="both"/>
        <w:rPr>
          <w:rFonts w:ascii="Times New Roman" w:hAnsi="Times New Roman" w:cs="Times New Roman"/>
          <w:b/>
          <w:sz w:val="24"/>
          <w:szCs w:val="24"/>
          <w:lang w:val="en-GB"/>
        </w:rPr>
      </w:pPr>
      <w:r w:rsidRPr="00F11F0A">
        <w:rPr>
          <w:rFonts w:ascii="Times New Roman" w:hAnsi="Times New Roman" w:cs="Times New Roman"/>
          <w:b/>
          <w:sz w:val="24"/>
          <w:szCs w:val="24"/>
          <w:lang w:val="en-GB"/>
        </w:rPr>
        <w:t>Kohëzgjatja e Mobilitetit</w:t>
      </w:r>
      <w:r w:rsidR="00E75F2F" w:rsidRPr="00F11F0A">
        <w:rPr>
          <w:rFonts w:ascii="Times New Roman" w:hAnsi="Times New Roman" w:cs="Times New Roman"/>
          <w:b/>
          <w:sz w:val="24"/>
          <w:szCs w:val="24"/>
          <w:lang w:val="en-GB"/>
        </w:rPr>
        <w:t xml:space="preserve">: </w:t>
      </w:r>
      <w:r w:rsidR="0026011D" w:rsidRPr="00F11F0A">
        <w:rPr>
          <w:rFonts w:ascii="Times New Roman" w:hAnsi="Times New Roman" w:cs="Times New Roman"/>
          <w:sz w:val="24"/>
          <w:szCs w:val="24"/>
          <w:lang w:val="en-GB"/>
        </w:rPr>
        <w:t>09</w:t>
      </w:r>
      <w:r w:rsidR="00E75F2F" w:rsidRPr="00F11F0A">
        <w:rPr>
          <w:rFonts w:ascii="Times New Roman" w:hAnsi="Times New Roman" w:cs="Times New Roman"/>
          <w:sz w:val="24"/>
          <w:szCs w:val="24"/>
          <w:lang w:val="en-GB"/>
        </w:rPr>
        <w:t>.0</w:t>
      </w:r>
      <w:r w:rsidR="00B20F32" w:rsidRPr="00F11F0A">
        <w:rPr>
          <w:rFonts w:ascii="Times New Roman" w:hAnsi="Times New Roman" w:cs="Times New Roman"/>
          <w:sz w:val="24"/>
          <w:szCs w:val="24"/>
          <w:lang w:val="en-GB"/>
        </w:rPr>
        <w:t>3</w:t>
      </w:r>
      <w:r w:rsidR="00E75F2F" w:rsidRPr="00F11F0A">
        <w:rPr>
          <w:rFonts w:ascii="Times New Roman" w:hAnsi="Times New Roman" w:cs="Times New Roman"/>
          <w:sz w:val="24"/>
          <w:szCs w:val="24"/>
          <w:lang w:val="en-GB"/>
        </w:rPr>
        <w:t>.20</w:t>
      </w:r>
      <w:r w:rsidR="0026011D" w:rsidRPr="00F11F0A">
        <w:rPr>
          <w:rFonts w:ascii="Times New Roman" w:hAnsi="Times New Roman" w:cs="Times New Roman"/>
          <w:sz w:val="24"/>
          <w:szCs w:val="24"/>
          <w:lang w:val="en-GB"/>
        </w:rPr>
        <w:t>20</w:t>
      </w:r>
      <w:r w:rsidR="00E75F2F" w:rsidRPr="00F11F0A">
        <w:rPr>
          <w:rFonts w:ascii="Times New Roman" w:hAnsi="Times New Roman" w:cs="Times New Roman"/>
          <w:sz w:val="24"/>
          <w:szCs w:val="24"/>
          <w:lang w:val="en-GB"/>
        </w:rPr>
        <w:t xml:space="preserve"> – </w:t>
      </w:r>
      <w:r w:rsidR="00B20F32" w:rsidRPr="00F11F0A">
        <w:rPr>
          <w:rFonts w:ascii="Times New Roman" w:hAnsi="Times New Roman" w:cs="Times New Roman"/>
          <w:sz w:val="24"/>
          <w:szCs w:val="24"/>
          <w:lang w:val="en-GB"/>
        </w:rPr>
        <w:t>1</w:t>
      </w:r>
      <w:r w:rsidR="0026011D" w:rsidRPr="00F11F0A">
        <w:rPr>
          <w:rFonts w:ascii="Times New Roman" w:hAnsi="Times New Roman" w:cs="Times New Roman"/>
          <w:sz w:val="24"/>
          <w:szCs w:val="24"/>
          <w:lang w:val="en-GB"/>
        </w:rPr>
        <w:t>3</w:t>
      </w:r>
      <w:r w:rsidR="00E75F2F" w:rsidRPr="00F11F0A">
        <w:rPr>
          <w:rFonts w:ascii="Times New Roman" w:hAnsi="Times New Roman" w:cs="Times New Roman"/>
          <w:sz w:val="24"/>
          <w:szCs w:val="24"/>
          <w:lang w:val="en-GB"/>
        </w:rPr>
        <w:t>.0</w:t>
      </w:r>
      <w:r w:rsidR="00B20F32" w:rsidRPr="00F11F0A">
        <w:rPr>
          <w:rFonts w:ascii="Times New Roman" w:hAnsi="Times New Roman" w:cs="Times New Roman"/>
          <w:sz w:val="24"/>
          <w:szCs w:val="24"/>
          <w:lang w:val="en-GB"/>
        </w:rPr>
        <w:t>3</w:t>
      </w:r>
      <w:r w:rsidR="00E75F2F" w:rsidRPr="00F11F0A">
        <w:rPr>
          <w:rFonts w:ascii="Times New Roman" w:hAnsi="Times New Roman" w:cs="Times New Roman"/>
          <w:sz w:val="24"/>
          <w:szCs w:val="24"/>
          <w:lang w:val="en-GB"/>
        </w:rPr>
        <w:t>.20</w:t>
      </w:r>
      <w:r w:rsidR="0026011D" w:rsidRPr="00F11F0A">
        <w:rPr>
          <w:rFonts w:ascii="Times New Roman" w:hAnsi="Times New Roman" w:cs="Times New Roman"/>
          <w:sz w:val="24"/>
          <w:szCs w:val="24"/>
          <w:lang w:val="en-GB"/>
        </w:rPr>
        <w:t>20</w:t>
      </w:r>
    </w:p>
    <w:p w:rsidR="00E75F2F" w:rsidRPr="00F11F0A" w:rsidRDefault="00294782" w:rsidP="00C21AAA">
      <w:pPr>
        <w:pStyle w:val="ListParagraph"/>
        <w:numPr>
          <w:ilvl w:val="0"/>
          <w:numId w:val="20"/>
        </w:numPr>
        <w:spacing w:after="0" w:line="360" w:lineRule="auto"/>
        <w:ind w:left="4395" w:hanging="2268"/>
        <w:jc w:val="both"/>
        <w:rPr>
          <w:rFonts w:ascii="Times New Roman" w:hAnsi="Times New Roman" w:cs="Times New Roman"/>
          <w:b/>
          <w:sz w:val="24"/>
          <w:szCs w:val="24"/>
          <w:lang w:val="en-GB"/>
        </w:rPr>
      </w:pPr>
      <w:r w:rsidRPr="00F11F0A">
        <w:rPr>
          <w:rFonts w:ascii="Times New Roman" w:hAnsi="Times New Roman" w:cs="Times New Roman"/>
          <w:b/>
          <w:sz w:val="24"/>
          <w:szCs w:val="24"/>
          <w:lang w:val="en-GB"/>
        </w:rPr>
        <w:t>Financimi</w:t>
      </w:r>
      <w:r w:rsidR="00E75F2F" w:rsidRPr="00F11F0A">
        <w:rPr>
          <w:rFonts w:ascii="Times New Roman" w:hAnsi="Times New Roman" w:cs="Times New Roman"/>
          <w:b/>
          <w:sz w:val="24"/>
          <w:szCs w:val="24"/>
          <w:lang w:val="en-GB"/>
        </w:rPr>
        <w:t xml:space="preserve">: </w:t>
      </w:r>
      <w:r w:rsidR="00E75F2F" w:rsidRPr="00F11F0A">
        <w:rPr>
          <w:rFonts w:ascii="Times New Roman" w:hAnsi="Times New Roman" w:cs="Times New Roman"/>
          <w:sz w:val="24"/>
          <w:szCs w:val="24"/>
          <w:lang w:val="en-GB"/>
        </w:rPr>
        <w:t>1 </w:t>
      </w:r>
      <w:r w:rsidR="0026011D" w:rsidRPr="00F11F0A">
        <w:rPr>
          <w:rFonts w:ascii="Times New Roman" w:hAnsi="Times New Roman" w:cs="Times New Roman"/>
          <w:sz w:val="24"/>
          <w:szCs w:val="24"/>
          <w:lang w:val="en-GB"/>
        </w:rPr>
        <w:t>255</w:t>
      </w:r>
      <w:r w:rsidR="00E75F2F" w:rsidRPr="00F11F0A">
        <w:rPr>
          <w:rFonts w:ascii="Times New Roman" w:hAnsi="Times New Roman" w:cs="Times New Roman"/>
          <w:sz w:val="24"/>
          <w:szCs w:val="24"/>
          <w:lang w:val="en-GB"/>
        </w:rPr>
        <w:t xml:space="preserve"> €</w:t>
      </w:r>
    </w:p>
    <w:p w:rsidR="002845A5" w:rsidRPr="00F11F0A" w:rsidRDefault="002845A5" w:rsidP="00915E97">
      <w:pPr>
        <w:pStyle w:val="ListParagraph"/>
        <w:tabs>
          <w:tab w:val="left" w:pos="426"/>
        </w:tabs>
        <w:spacing w:after="0" w:line="360" w:lineRule="auto"/>
        <w:ind w:left="426"/>
        <w:jc w:val="both"/>
        <w:rPr>
          <w:rFonts w:ascii="Times New Roman" w:hAnsi="Times New Roman" w:cs="Times New Roman"/>
          <w:b/>
          <w:sz w:val="24"/>
          <w:szCs w:val="24"/>
          <w:lang w:val="en-GB"/>
        </w:rPr>
      </w:pPr>
    </w:p>
    <w:p w:rsidR="00E75F2F" w:rsidRPr="00F11F0A" w:rsidRDefault="00E75F2F" w:rsidP="003C0446">
      <w:pPr>
        <w:spacing w:after="0" w:line="360" w:lineRule="auto"/>
        <w:jc w:val="both"/>
        <w:rPr>
          <w:rFonts w:ascii="Times New Roman" w:hAnsi="Times New Roman" w:cs="Times New Roman"/>
          <w:sz w:val="24"/>
          <w:szCs w:val="24"/>
          <w:lang w:val="en-GB"/>
        </w:rPr>
      </w:pPr>
    </w:p>
    <w:p w:rsidR="002E5987" w:rsidRPr="00F11F0A" w:rsidRDefault="002E5987" w:rsidP="00B20F32">
      <w:pPr>
        <w:pStyle w:val="ListParagraph"/>
        <w:spacing w:after="0" w:line="360" w:lineRule="auto"/>
        <w:ind w:left="426" w:hanging="426"/>
        <w:contextualSpacing w:val="0"/>
        <w:jc w:val="both"/>
        <w:rPr>
          <w:rFonts w:ascii="Times New Roman" w:hAnsi="Times New Roman" w:cs="Times New Roman"/>
          <w:sz w:val="24"/>
          <w:szCs w:val="24"/>
          <w:lang w:val="en-GB"/>
        </w:rPr>
      </w:pPr>
    </w:p>
    <w:p w:rsidR="0021132E" w:rsidRPr="00F11F0A" w:rsidRDefault="0021132E" w:rsidP="00B20F32">
      <w:pPr>
        <w:pStyle w:val="ListParagraph"/>
        <w:spacing w:after="0" w:line="360" w:lineRule="auto"/>
        <w:ind w:left="426" w:hanging="426"/>
        <w:contextualSpacing w:val="0"/>
        <w:jc w:val="both"/>
        <w:rPr>
          <w:rFonts w:ascii="Times New Roman" w:hAnsi="Times New Roman" w:cs="Times New Roman"/>
          <w:sz w:val="24"/>
          <w:szCs w:val="24"/>
          <w:lang w:val="en-GB"/>
        </w:rPr>
      </w:pPr>
    </w:p>
    <w:p w:rsidR="00C21AAA" w:rsidRPr="00F11F0A" w:rsidRDefault="00C21AAA" w:rsidP="00B20F32">
      <w:pPr>
        <w:pStyle w:val="ListParagraph"/>
        <w:spacing w:after="0" w:line="360" w:lineRule="auto"/>
        <w:ind w:left="426" w:hanging="426"/>
        <w:contextualSpacing w:val="0"/>
        <w:jc w:val="both"/>
        <w:rPr>
          <w:rFonts w:ascii="Times New Roman" w:hAnsi="Times New Roman" w:cs="Times New Roman"/>
          <w:sz w:val="24"/>
          <w:szCs w:val="24"/>
          <w:lang w:val="en-GB"/>
        </w:rPr>
      </w:pPr>
    </w:p>
    <w:p w:rsidR="00C21AAA" w:rsidRPr="00F11F0A" w:rsidRDefault="00C21AAA" w:rsidP="00B20F32">
      <w:pPr>
        <w:pStyle w:val="ListParagraph"/>
        <w:spacing w:after="0" w:line="360" w:lineRule="auto"/>
        <w:ind w:left="426" w:hanging="426"/>
        <w:contextualSpacing w:val="0"/>
        <w:jc w:val="both"/>
        <w:rPr>
          <w:rFonts w:ascii="Times New Roman" w:hAnsi="Times New Roman" w:cs="Times New Roman"/>
          <w:sz w:val="24"/>
          <w:szCs w:val="24"/>
          <w:lang w:val="en-GB"/>
        </w:rPr>
      </w:pPr>
    </w:p>
    <w:p w:rsidR="00387B24" w:rsidRPr="00F11F0A" w:rsidRDefault="00387B24" w:rsidP="00B20F32">
      <w:pPr>
        <w:pStyle w:val="ListParagraph"/>
        <w:spacing w:after="0" w:line="360" w:lineRule="auto"/>
        <w:ind w:left="426" w:hanging="426"/>
        <w:contextualSpacing w:val="0"/>
        <w:jc w:val="both"/>
        <w:rPr>
          <w:rFonts w:ascii="Times New Roman" w:hAnsi="Times New Roman" w:cs="Times New Roman"/>
          <w:sz w:val="24"/>
          <w:szCs w:val="24"/>
          <w:lang w:val="en-GB"/>
        </w:rPr>
      </w:pPr>
    </w:p>
    <w:p w:rsidR="00387B24" w:rsidRPr="00F11F0A" w:rsidRDefault="00387B24" w:rsidP="00B20F32">
      <w:pPr>
        <w:pStyle w:val="ListParagraph"/>
        <w:spacing w:after="0" w:line="360" w:lineRule="auto"/>
        <w:ind w:left="426" w:hanging="426"/>
        <w:contextualSpacing w:val="0"/>
        <w:jc w:val="both"/>
        <w:rPr>
          <w:rFonts w:ascii="Times New Roman" w:hAnsi="Times New Roman" w:cs="Times New Roman"/>
          <w:sz w:val="24"/>
          <w:szCs w:val="24"/>
          <w:lang w:val="en-GB"/>
        </w:rPr>
      </w:pPr>
    </w:p>
    <w:p w:rsidR="00387B24" w:rsidRPr="00F11F0A" w:rsidRDefault="00387B24" w:rsidP="00B20F32">
      <w:pPr>
        <w:pStyle w:val="ListParagraph"/>
        <w:spacing w:after="0" w:line="360" w:lineRule="auto"/>
        <w:ind w:left="426" w:hanging="426"/>
        <w:contextualSpacing w:val="0"/>
        <w:jc w:val="both"/>
        <w:rPr>
          <w:rFonts w:ascii="Times New Roman" w:hAnsi="Times New Roman" w:cs="Times New Roman"/>
          <w:sz w:val="24"/>
          <w:szCs w:val="24"/>
          <w:lang w:val="en-GB"/>
        </w:rPr>
      </w:pPr>
    </w:p>
    <w:p w:rsidR="00387B24" w:rsidRPr="00F11F0A" w:rsidRDefault="00387B24" w:rsidP="00B20F32">
      <w:pPr>
        <w:pStyle w:val="ListParagraph"/>
        <w:spacing w:after="0" w:line="360" w:lineRule="auto"/>
        <w:ind w:left="426" w:hanging="426"/>
        <w:contextualSpacing w:val="0"/>
        <w:jc w:val="both"/>
        <w:rPr>
          <w:rFonts w:ascii="Times New Roman" w:hAnsi="Times New Roman" w:cs="Times New Roman"/>
          <w:sz w:val="24"/>
          <w:szCs w:val="24"/>
          <w:lang w:val="en-GB"/>
        </w:rPr>
      </w:pPr>
    </w:p>
    <w:p w:rsidR="00C21AAA" w:rsidRPr="00F11F0A" w:rsidRDefault="00C21AAA" w:rsidP="00B20F32">
      <w:pPr>
        <w:pStyle w:val="ListParagraph"/>
        <w:spacing w:after="0" w:line="360" w:lineRule="auto"/>
        <w:ind w:left="426" w:hanging="426"/>
        <w:contextualSpacing w:val="0"/>
        <w:jc w:val="both"/>
        <w:rPr>
          <w:rFonts w:ascii="Times New Roman" w:hAnsi="Times New Roman" w:cs="Times New Roman"/>
          <w:sz w:val="24"/>
          <w:szCs w:val="24"/>
          <w:lang w:val="en-GB"/>
        </w:rPr>
      </w:pPr>
    </w:p>
    <w:p w:rsidR="006A188C" w:rsidRPr="00F11F0A" w:rsidRDefault="000F7BD9" w:rsidP="003C0446">
      <w:pPr>
        <w:pStyle w:val="ListParagraph"/>
        <w:numPr>
          <w:ilvl w:val="0"/>
          <w:numId w:val="12"/>
        </w:numPr>
        <w:tabs>
          <w:tab w:val="left" w:pos="426"/>
        </w:tabs>
        <w:spacing w:after="0" w:line="360" w:lineRule="auto"/>
        <w:ind w:hanging="720"/>
        <w:jc w:val="both"/>
        <w:rPr>
          <w:rFonts w:ascii="Times New Roman" w:hAnsi="Times New Roman" w:cs="Times New Roman"/>
          <w:b/>
          <w:sz w:val="24"/>
          <w:szCs w:val="24"/>
          <w:lang w:val="en-GB"/>
        </w:rPr>
      </w:pPr>
      <w:r w:rsidRPr="00F11F0A">
        <w:rPr>
          <w:rFonts w:ascii="Times New Roman" w:hAnsi="Times New Roman" w:cs="Times New Roman"/>
          <w:noProof/>
          <w:sz w:val="24"/>
          <w:szCs w:val="24"/>
          <w:lang w:val="en-US"/>
        </w:rPr>
        <w:drawing>
          <wp:anchor distT="0" distB="0" distL="114300" distR="114300" simplePos="0" relativeHeight="251634688" behindDoc="1" locked="0" layoutInCell="1" allowOverlap="1">
            <wp:simplePos x="0" y="0"/>
            <wp:positionH relativeFrom="column">
              <wp:posOffset>3244578</wp:posOffset>
            </wp:positionH>
            <wp:positionV relativeFrom="paragraph">
              <wp:posOffset>136888</wp:posOffset>
            </wp:positionV>
            <wp:extent cx="2757170" cy="4180205"/>
            <wp:effectExtent l="0" t="0" r="0" b="0"/>
            <wp:wrapTight wrapText="bothSides">
              <wp:wrapPolygon edited="0">
                <wp:start x="0" y="0"/>
                <wp:lineTo x="0" y="21459"/>
                <wp:lineTo x="21491" y="21459"/>
                <wp:lineTo x="21491" y="0"/>
                <wp:lineTo x="0" y="0"/>
              </wp:wrapPolygon>
            </wp:wrapTight>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57170" cy="4180205"/>
                    </a:xfrm>
                    <a:prstGeom prst="rect">
                      <a:avLst/>
                    </a:prstGeom>
                    <a:noFill/>
                    <a:ln>
                      <a:noFill/>
                    </a:ln>
                  </pic:spPr>
                </pic:pic>
              </a:graphicData>
            </a:graphic>
          </wp:anchor>
        </w:drawing>
      </w:r>
      <w:r w:rsidR="00294782" w:rsidRPr="00F11F0A">
        <w:rPr>
          <w:rFonts w:ascii="Times New Roman" w:hAnsi="Times New Roman" w:cs="Times New Roman"/>
          <w:b/>
          <w:sz w:val="24"/>
          <w:szCs w:val="24"/>
          <w:lang w:val="en-GB"/>
        </w:rPr>
        <w:t>Emri&amp;Mbiemri</w:t>
      </w:r>
      <w:r w:rsidR="006A188C" w:rsidRPr="00F11F0A">
        <w:rPr>
          <w:rFonts w:ascii="Times New Roman" w:hAnsi="Times New Roman" w:cs="Times New Roman"/>
          <w:b/>
          <w:sz w:val="24"/>
          <w:szCs w:val="24"/>
          <w:lang w:val="en-GB"/>
        </w:rPr>
        <w:t xml:space="preserve">: </w:t>
      </w:r>
      <w:r w:rsidR="004C63F8" w:rsidRPr="00F11F0A">
        <w:rPr>
          <w:rFonts w:ascii="Times New Roman" w:hAnsi="Times New Roman" w:cs="Times New Roman"/>
          <w:b/>
          <w:color w:val="0070C0"/>
          <w:sz w:val="24"/>
          <w:szCs w:val="24"/>
          <w:lang w:val="en-GB"/>
        </w:rPr>
        <w:t>Nona Shiroyan</w:t>
      </w:r>
    </w:p>
    <w:p w:rsidR="0045516F" w:rsidRPr="00F11F0A" w:rsidRDefault="00294782" w:rsidP="003C0446">
      <w:pPr>
        <w:pStyle w:val="ListParagraph"/>
        <w:numPr>
          <w:ilvl w:val="0"/>
          <w:numId w:val="12"/>
        </w:numPr>
        <w:tabs>
          <w:tab w:val="left" w:pos="426"/>
        </w:tabs>
        <w:spacing w:after="0" w:line="360" w:lineRule="auto"/>
        <w:ind w:left="426" w:hanging="426"/>
        <w:jc w:val="both"/>
        <w:rPr>
          <w:rFonts w:ascii="Times New Roman" w:hAnsi="Times New Roman" w:cs="Times New Roman"/>
          <w:b/>
          <w:sz w:val="24"/>
          <w:szCs w:val="24"/>
          <w:lang w:val="en-GB"/>
        </w:rPr>
      </w:pPr>
      <w:r w:rsidRPr="00F11F0A">
        <w:rPr>
          <w:rFonts w:ascii="Times New Roman" w:hAnsi="Times New Roman" w:cs="Times New Roman"/>
          <w:b/>
          <w:sz w:val="24"/>
          <w:szCs w:val="24"/>
          <w:lang w:val="en-GB"/>
        </w:rPr>
        <w:t>Universiteti Dërgues</w:t>
      </w:r>
      <w:r w:rsidR="006A188C" w:rsidRPr="00F11F0A">
        <w:rPr>
          <w:rFonts w:ascii="Times New Roman" w:hAnsi="Times New Roman" w:cs="Times New Roman"/>
          <w:b/>
          <w:sz w:val="24"/>
          <w:szCs w:val="24"/>
          <w:lang w:val="en-GB"/>
        </w:rPr>
        <w:t xml:space="preserve">: </w:t>
      </w:r>
      <w:r w:rsidR="0054603A">
        <w:rPr>
          <w:rFonts w:ascii="Times New Roman" w:hAnsi="Times New Roman" w:cs="Times New Roman"/>
          <w:sz w:val="24"/>
          <w:szCs w:val="24"/>
          <w:lang w:val="en-GB"/>
        </w:rPr>
        <w:t>Universiteti Kombëtar i Arkitekturës dhe Ndërtimit të Armenisë</w:t>
      </w:r>
    </w:p>
    <w:p w:rsidR="006A188C" w:rsidRPr="00F11F0A" w:rsidRDefault="00294782" w:rsidP="003C0446">
      <w:pPr>
        <w:pStyle w:val="ListParagraph"/>
        <w:numPr>
          <w:ilvl w:val="0"/>
          <w:numId w:val="12"/>
        </w:numPr>
        <w:tabs>
          <w:tab w:val="left" w:pos="426"/>
        </w:tabs>
        <w:spacing w:after="0" w:line="360" w:lineRule="auto"/>
        <w:ind w:left="426" w:hanging="426"/>
        <w:jc w:val="both"/>
        <w:rPr>
          <w:rFonts w:ascii="Times New Roman" w:hAnsi="Times New Roman" w:cs="Times New Roman"/>
          <w:b/>
          <w:sz w:val="24"/>
          <w:szCs w:val="24"/>
          <w:lang w:val="en-GB"/>
        </w:rPr>
      </w:pPr>
      <w:r w:rsidRPr="00F11F0A">
        <w:rPr>
          <w:rFonts w:ascii="Times New Roman" w:hAnsi="Times New Roman" w:cs="Times New Roman"/>
          <w:b/>
          <w:sz w:val="24"/>
          <w:szCs w:val="24"/>
          <w:lang w:val="en-GB"/>
        </w:rPr>
        <w:t>Universiteti Pranues</w:t>
      </w:r>
      <w:r w:rsidR="006A188C" w:rsidRPr="00F11F0A">
        <w:rPr>
          <w:rFonts w:ascii="Times New Roman" w:hAnsi="Times New Roman" w:cs="Times New Roman"/>
          <w:b/>
          <w:sz w:val="24"/>
          <w:szCs w:val="24"/>
          <w:lang w:val="en-GB"/>
        </w:rPr>
        <w:t xml:space="preserve">: </w:t>
      </w:r>
      <w:r w:rsidR="00F11F0A" w:rsidRPr="00F11F0A">
        <w:rPr>
          <w:rFonts w:ascii="Times New Roman" w:hAnsi="Times New Roman" w:cs="Times New Roman"/>
          <w:sz w:val="24"/>
          <w:szCs w:val="24"/>
          <w:lang w:val="en-GB"/>
        </w:rPr>
        <w:t>Universiteti i Ekologjisë dhe Menaxhimit në Varshavë (Poloni)</w:t>
      </w:r>
    </w:p>
    <w:p w:rsidR="006A188C" w:rsidRPr="00F11F0A" w:rsidRDefault="00294782" w:rsidP="003C0446">
      <w:pPr>
        <w:pStyle w:val="ListParagraph"/>
        <w:numPr>
          <w:ilvl w:val="0"/>
          <w:numId w:val="12"/>
        </w:numPr>
        <w:tabs>
          <w:tab w:val="left" w:pos="426"/>
        </w:tabs>
        <w:spacing w:after="0" w:line="360" w:lineRule="auto"/>
        <w:ind w:hanging="720"/>
        <w:jc w:val="both"/>
        <w:rPr>
          <w:rFonts w:ascii="Times New Roman" w:hAnsi="Times New Roman" w:cs="Times New Roman"/>
          <w:b/>
          <w:sz w:val="24"/>
          <w:szCs w:val="24"/>
          <w:lang w:val="en-GB"/>
        </w:rPr>
      </w:pPr>
      <w:r w:rsidRPr="00F11F0A">
        <w:rPr>
          <w:rFonts w:ascii="Times New Roman" w:hAnsi="Times New Roman" w:cs="Times New Roman"/>
          <w:b/>
          <w:sz w:val="24"/>
          <w:szCs w:val="24"/>
          <w:lang w:val="en-GB"/>
        </w:rPr>
        <w:t>Kohëzgjatja e Mobilitetit</w:t>
      </w:r>
      <w:r w:rsidR="006A188C" w:rsidRPr="00F11F0A">
        <w:rPr>
          <w:rFonts w:ascii="Times New Roman" w:hAnsi="Times New Roman" w:cs="Times New Roman"/>
          <w:b/>
          <w:sz w:val="24"/>
          <w:szCs w:val="24"/>
          <w:lang w:val="en-GB"/>
        </w:rPr>
        <w:t xml:space="preserve">: </w:t>
      </w:r>
      <w:r w:rsidR="009B377F" w:rsidRPr="00F11F0A">
        <w:rPr>
          <w:rFonts w:ascii="Times New Roman" w:hAnsi="Times New Roman" w:cs="Times New Roman"/>
          <w:sz w:val="24"/>
          <w:szCs w:val="24"/>
          <w:lang w:val="en-GB"/>
        </w:rPr>
        <w:t>2</w:t>
      </w:r>
      <w:r w:rsidR="0045516F" w:rsidRPr="00F11F0A">
        <w:rPr>
          <w:rFonts w:ascii="Times New Roman" w:hAnsi="Times New Roman" w:cs="Times New Roman"/>
          <w:sz w:val="24"/>
          <w:szCs w:val="24"/>
          <w:lang w:val="en-GB"/>
        </w:rPr>
        <w:t>2</w:t>
      </w:r>
      <w:r w:rsidR="006A188C" w:rsidRPr="00F11F0A">
        <w:rPr>
          <w:rFonts w:ascii="Times New Roman" w:hAnsi="Times New Roman" w:cs="Times New Roman"/>
          <w:sz w:val="24"/>
          <w:szCs w:val="24"/>
          <w:lang w:val="en-GB"/>
        </w:rPr>
        <w:t>.</w:t>
      </w:r>
      <w:r w:rsidR="0045516F" w:rsidRPr="00F11F0A">
        <w:rPr>
          <w:rFonts w:ascii="Times New Roman" w:hAnsi="Times New Roman" w:cs="Times New Roman"/>
          <w:sz w:val="24"/>
          <w:szCs w:val="24"/>
          <w:lang w:val="en-GB"/>
        </w:rPr>
        <w:t>11</w:t>
      </w:r>
      <w:r w:rsidR="006A188C" w:rsidRPr="00F11F0A">
        <w:rPr>
          <w:rFonts w:ascii="Times New Roman" w:hAnsi="Times New Roman" w:cs="Times New Roman"/>
          <w:sz w:val="24"/>
          <w:szCs w:val="24"/>
          <w:lang w:val="en-GB"/>
        </w:rPr>
        <w:t>.20</w:t>
      </w:r>
      <w:r w:rsidR="0045516F" w:rsidRPr="00F11F0A">
        <w:rPr>
          <w:rFonts w:ascii="Times New Roman" w:hAnsi="Times New Roman" w:cs="Times New Roman"/>
          <w:sz w:val="24"/>
          <w:szCs w:val="24"/>
          <w:lang w:val="en-GB"/>
        </w:rPr>
        <w:t>21</w:t>
      </w:r>
      <w:r w:rsidR="006A188C" w:rsidRPr="00F11F0A">
        <w:rPr>
          <w:rFonts w:ascii="Times New Roman" w:hAnsi="Times New Roman" w:cs="Times New Roman"/>
          <w:sz w:val="24"/>
          <w:szCs w:val="24"/>
          <w:lang w:val="en-GB"/>
        </w:rPr>
        <w:t xml:space="preserve"> - </w:t>
      </w:r>
      <w:r w:rsidR="009B377F" w:rsidRPr="00F11F0A">
        <w:rPr>
          <w:rFonts w:ascii="Times New Roman" w:hAnsi="Times New Roman" w:cs="Times New Roman"/>
          <w:sz w:val="24"/>
          <w:szCs w:val="24"/>
          <w:lang w:val="en-GB"/>
        </w:rPr>
        <w:t>2</w:t>
      </w:r>
      <w:r w:rsidR="0045516F" w:rsidRPr="00F11F0A">
        <w:rPr>
          <w:rFonts w:ascii="Times New Roman" w:hAnsi="Times New Roman" w:cs="Times New Roman"/>
          <w:sz w:val="24"/>
          <w:szCs w:val="24"/>
          <w:lang w:val="en-GB"/>
        </w:rPr>
        <w:t>6</w:t>
      </w:r>
      <w:r w:rsidR="006A188C" w:rsidRPr="00F11F0A">
        <w:rPr>
          <w:rFonts w:ascii="Times New Roman" w:hAnsi="Times New Roman" w:cs="Times New Roman"/>
          <w:sz w:val="24"/>
          <w:szCs w:val="24"/>
          <w:lang w:val="en-GB"/>
        </w:rPr>
        <w:t>.</w:t>
      </w:r>
      <w:r w:rsidR="0045516F" w:rsidRPr="00F11F0A">
        <w:rPr>
          <w:rFonts w:ascii="Times New Roman" w:hAnsi="Times New Roman" w:cs="Times New Roman"/>
          <w:sz w:val="24"/>
          <w:szCs w:val="24"/>
          <w:lang w:val="en-GB"/>
        </w:rPr>
        <w:t>11</w:t>
      </w:r>
      <w:r w:rsidR="006A188C" w:rsidRPr="00F11F0A">
        <w:rPr>
          <w:rFonts w:ascii="Times New Roman" w:hAnsi="Times New Roman" w:cs="Times New Roman"/>
          <w:sz w:val="24"/>
          <w:szCs w:val="24"/>
          <w:lang w:val="en-GB"/>
        </w:rPr>
        <w:t>.20</w:t>
      </w:r>
      <w:r w:rsidR="0045516F" w:rsidRPr="00F11F0A">
        <w:rPr>
          <w:rFonts w:ascii="Times New Roman" w:hAnsi="Times New Roman" w:cs="Times New Roman"/>
          <w:sz w:val="24"/>
          <w:szCs w:val="24"/>
          <w:lang w:val="en-GB"/>
        </w:rPr>
        <w:t>21</w:t>
      </w:r>
    </w:p>
    <w:p w:rsidR="006A188C" w:rsidRPr="00F11F0A" w:rsidRDefault="00294782" w:rsidP="003C0446">
      <w:pPr>
        <w:pStyle w:val="ListParagraph"/>
        <w:numPr>
          <w:ilvl w:val="0"/>
          <w:numId w:val="12"/>
        </w:numPr>
        <w:tabs>
          <w:tab w:val="left" w:pos="426"/>
        </w:tabs>
        <w:spacing w:after="0" w:line="360" w:lineRule="auto"/>
        <w:ind w:left="426" w:hanging="426"/>
        <w:jc w:val="both"/>
        <w:rPr>
          <w:rFonts w:ascii="Times New Roman" w:hAnsi="Times New Roman" w:cs="Times New Roman"/>
          <w:b/>
          <w:sz w:val="24"/>
          <w:szCs w:val="24"/>
          <w:lang w:val="en-GB"/>
        </w:rPr>
      </w:pPr>
      <w:r w:rsidRPr="00F11F0A">
        <w:rPr>
          <w:rFonts w:ascii="Times New Roman" w:hAnsi="Times New Roman" w:cs="Times New Roman"/>
          <w:b/>
          <w:sz w:val="24"/>
          <w:szCs w:val="24"/>
          <w:lang w:val="en-GB"/>
        </w:rPr>
        <w:t>Financimi</w:t>
      </w:r>
      <w:r w:rsidR="006A188C" w:rsidRPr="00F11F0A">
        <w:rPr>
          <w:rFonts w:ascii="Times New Roman" w:hAnsi="Times New Roman" w:cs="Times New Roman"/>
          <w:b/>
          <w:sz w:val="24"/>
          <w:szCs w:val="24"/>
          <w:lang w:val="en-GB"/>
        </w:rPr>
        <w:t xml:space="preserve">: </w:t>
      </w:r>
      <w:r w:rsidR="006A188C" w:rsidRPr="00F11F0A">
        <w:rPr>
          <w:rFonts w:ascii="Times New Roman" w:hAnsi="Times New Roman" w:cs="Times New Roman"/>
          <w:sz w:val="24"/>
          <w:szCs w:val="24"/>
          <w:lang w:val="en-GB"/>
        </w:rPr>
        <w:t>1 </w:t>
      </w:r>
      <w:r w:rsidR="0045516F" w:rsidRPr="00F11F0A">
        <w:rPr>
          <w:rFonts w:ascii="Times New Roman" w:hAnsi="Times New Roman" w:cs="Times New Roman"/>
          <w:sz w:val="24"/>
          <w:szCs w:val="24"/>
          <w:lang w:val="en-GB"/>
        </w:rPr>
        <w:t>34</w:t>
      </w:r>
      <w:r w:rsidR="009B377F" w:rsidRPr="00F11F0A">
        <w:rPr>
          <w:rFonts w:ascii="Times New Roman" w:hAnsi="Times New Roman" w:cs="Times New Roman"/>
          <w:sz w:val="24"/>
          <w:szCs w:val="24"/>
          <w:lang w:val="en-GB"/>
        </w:rPr>
        <w:t>0</w:t>
      </w:r>
      <w:r w:rsidR="006A188C" w:rsidRPr="00F11F0A">
        <w:rPr>
          <w:rFonts w:ascii="Times New Roman" w:hAnsi="Times New Roman" w:cs="Times New Roman"/>
          <w:sz w:val="24"/>
          <w:szCs w:val="24"/>
          <w:lang w:val="en-GB"/>
        </w:rPr>
        <w:t xml:space="preserve"> €</w:t>
      </w:r>
    </w:p>
    <w:p w:rsidR="006A188C" w:rsidRPr="00F11F0A" w:rsidRDefault="00294782" w:rsidP="003C0446">
      <w:pPr>
        <w:pStyle w:val="ListParagraph"/>
        <w:numPr>
          <w:ilvl w:val="0"/>
          <w:numId w:val="12"/>
        </w:numPr>
        <w:tabs>
          <w:tab w:val="left" w:pos="426"/>
        </w:tabs>
        <w:spacing w:after="0" w:line="360" w:lineRule="auto"/>
        <w:ind w:hanging="720"/>
        <w:jc w:val="both"/>
        <w:rPr>
          <w:rFonts w:ascii="Times New Roman" w:hAnsi="Times New Roman" w:cs="Times New Roman"/>
          <w:b/>
          <w:sz w:val="24"/>
          <w:szCs w:val="24"/>
          <w:lang w:val="en-GB"/>
        </w:rPr>
      </w:pPr>
      <w:r w:rsidRPr="00F11F0A">
        <w:rPr>
          <w:rFonts w:ascii="Times New Roman" w:hAnsi="Times New Roman" w:cs="Times New Roman"/>
          <w:b/>
          <w:sz w:val="24"/>
          <w:szCs w:val="24"/>
          <w:lang w:val="en-GB"/>
        </w:rPr>
        <w:t>Përshkrimi/rezultatet kryesore</w:t>
      </w:r>
      <w:r w:rsidR="006A188C" w:rsidRPr="00F11F0A">
        <w:rPr>
          <w:rFonts w:ascii="Times New Roman" w:hAnsi="Times New Roman" w:cs="Times New Roman"/>
          <w:b/>
          <w:sz w:val="24"/>
          <w:szCs w:val="24"/>
          <w:lang w:val="en-GB"/>
        </w:rPr>
        <w:t>:</w:t>
      </w:r>
    </w:p>
    <w:p w:rsidR="00387B24" w:rsidRPr="00F11F0A" w:rsidRDefault="00387B24" w:rsidP="00387B24">
      <w:pPr>
        <w:tabs>
          <w:tab w:val="left" w:pos="426"/>
        </w:tabs>
        <w:spacing w:line="360" w:lineRule="auto"/>
        <w:jc w:val="both"/>
        <w:rPr>
          <w:rFonts w:ascii="Times New Roman" w:hAnsi="Times New Roman" w:cs="Times New Roman"/>
          <w:sz w:val="24"/>
          <w:szCs w:val="24"/>
          <w:lang w:val="sq-AL"/>
        </w:rPr>
      </w:pPr>
      <w:r w:rsidRPr="00F11F0A">
        <w:rPr>
          <w:rFonts w:ascii="Times New Roman" w:hAnsi="Times New Roman" w:cs="Times New Roman"/>
          <w:sz w:val="24"/>
          <w:szCs w:val="24"/>
          <w:lang w:val="sq-AL"/>
        </w:rPr>
        <w:t xml:space="preserve">Nga data 22-26 nëntor 2021, kam marrë pjesë në programin ERASMUS + KA107 Teaching Mobility në Universitetin WSEIZ (Varshavë, Poloni). Kam mbajtur leksione me temën “Tendencat aktuale të dizajnit” dhe “Dizajni që ngre çështje etike” për studentët e viteve të 1-rë, 3-të dhe 4-të, duke mbuluar gjithsej 8 orë. Këto tema </w:t>
      </w:r>
      <w:r w:rsidRPr="00F11F0A">
        <w:rPr>
          <w:rFonts w:ascii="Times New Roman" w:hAnsi="Times New Roman" w:cs="Times New Roman"/>
          <w:sz w:val="24"/>
          <w:szCs w:val="24"/>
          <w:lang w:val="sq-AL"/>
        </w:rPr>
        <w:lastRenderedPageBreak/>
        <w:t>janë pjesë e kursit lëndor "Dizajn Konceptual" që unë u jap mësim studentëve të vitit të parë të Masterit të Dizajnit në NUACA për 5 vjet tashmë.</w:t>
      </w:r>
    </w:p>
    <w:p w:rsidR="00387B24" w:rsidRPr="00F11F0A" w:rsidRDefault="00387B24" w:rsidP="00387B24">
      <w:pPr>
        <w:tabs>
          <w:tab w:val="left" w:pos="426"/>
        </w:tabs>
        <w:spacing w:line="360" w:lineRule="auto"/>
        <w:jc w:val="both"/>
        <w:rPr>
          <w:rFonts w:ascii="Times New Roman" w:hAnsi="Times New Roman" w:cs="Times New Roman"/>
          <w:sz w:val="24"/>
          <w:szCs w:val="24"/>
          <w:lang w:val="sq-AL"/>
        </w:rPr>
      </w:pPr>
      <w:r w:rsidRPr="00F11F0A">
        <w:rPr>
          <w:rFonts w:ascii="Times New Roman" w:hAnsi="Times New Roman" w:cs="Times New Roman"/>
          <w:sz w:val="24"/>
          <w:szCs w:val="24"/>
          <w:lang w:val="sq-AL"/>
        </w:rPr>
        <w:t>Numri i përgjithshëm i studentëve që ndoqën ligjëratat e mia ishte 38. Studentët i konsideruan ligjëratat e mia shumë frymëzuese, gjë që ishte shumë shpërblyese për mua.</w:t>
      </w:r>
    </w:p>
    <w:p w:rsidR="00387B24" w:rsidRPr="00F11F0A" w:rsidRDefault="00387B24" w:rsidP="00387B24">
      <w:pPr>
        <w:tabs>
          <w:tab w:val="left" w:pos="426"/>
        </w:tabs>
        <w:spacing w:line="360" w:lineRule="auto"/>
        <w:jc w:val="both"/>
        <w:rPr>
          <w:rFonts w:ascii="Times New Roman" w:hAnsi="Times New Roman" w:cs="Times New Roman"/>
          <w:sz w:val="24"/>
          <w:szCs w:val="24"/>
          <w:lang w:val="en-US"/>
        </w:rPr>
      </w:pPr>
      <w:r w:rsidRPr="00F11F0A">
        <w:rPr>
          <w:rFonts w:ascii="Times New Roman" w:hAnsi="Times New Roman" w:cs="Times New Roman"/>
          <w:sz w:val="24"/>
          <w:szCs w:val="24"/>
          <w:lang w:val="sq-AL"/>
        </w:rPr>
        <w:t>Lektorët e WSEIZ - Jan Diehl-Michałowski dhe prof. Piotr Leonard Jaworowski ishin të pranishëm në ligjëratën time. Ata më treguan punimet e studentëve polakë të dizajnit të WSEIZ dhe më dhanë komente për metodën time të mësimdhënies dhe përmbajtjen e leksioneve të mia. Ishte një shkëmbim i dobishëm reciprok i përvojave profesionale.</w:t>
      </w:r>
    </w:p>
    <w:p w:rsidR="00387B24" w:rsidRPr="00F11F0A" w:rsidRDefault="00387B24" w:rsidP="00387B24">
      <w:pPr>
        <w:pStyle w:val="ListParagraph"/>
        <w:spacing w:line="360" w:lineRule="auto"/>
        <w:ind w:left="0"/>
        <w:jc w:val="both"/>
        <w:rPr>
          <w:rFonts w:ascii="Times New Roman" w:hAnsi="Times New Roman" w:cs="Times New Roman"/>
          <w:sz w:val="24"/>
          <w:szCs w:val="24"/>
          <w:lang w:val="sq-AL"/>
        </w:rPr>
      </w:pPr>
      <w:r w:rsidRPr="00F11F0A">
        <w:rPr>
          <w:rFonts w:ascii="Times New Roman" w:hAnsi="Times New Roman" w:cs="Times New Roman"/>
          <w:sz w:val="24"/>
          <w:szCs w:val="24"/>
          <w:lang w:val="sq-AL"/>
        </w:rPr>
        <w:t>Gjatë vizitës sime pata rastin të takohem me Zëvendës Dekanin për Sigurimin e Cilësisë dhe Zhvillimin e Fakultetit të Arkitekturës të WSEIZ – Prof. Bogdan Gorczyca, dhe me pedagogët e departamentit të Dizajnit – z. Roch Forowicz dhe z. Jan Diehl-Michałowski. Gjatë takimit u diskutua për mundësitë e mëtejshme të bashkëpunimit të ndërsjellë ndërmjet 2 universiteteve (organizimi i një shkolle verore të përbashkët, mbajtja e webinareve etj.).</w:t>
      </w:r>
    </w:p>
    <w:p w:rsidR="00901686" w:rsidRDefault="00387B24" w:rsidP="00387B24">
      <w:pPr>
        <w:pStyle w:val="ListParagraph"/>
        <w:spacing w:line="360" w:lineRule="auto"/>
        <w:ind w:left="426" w:hanging="426"/>
        <w:jc w:val="both"/>
        <w:rPr>
          <w:rFonts w:ascii="Times New Roman" w:hAnsi="Times New Roman" w:cs="Times New Roman"/>
          <w:sz w:val="24"/>
          <w:szCs w:val="24"/>
          <w:lang w:val="sq-AL"/>
        </w:rPr>
      </w:pPr>
      <w:r w:rsidRPr="00F11F0A">
        <w:rPr>
          <w:rFonts w:ascii="Times New Roman" w:hAnsi="Times New Roman" w:cs="Times New Roman"/>
          <w:sz w:val="24"/>
          <w:szCs w:val="24"/>
          <w:lang w:val="sq-AL"/>
        </w:rPr>
        <w:t xml:space="preserve">E shoh shumë të dobishme vizitën time dhe këtë mundësi për të </w:t>
      </w:r>
      <w:r w:rsidR="00901686">
        <w:rPr>
          <w:rFonts w:ascii="Times New Roman" w:hAnsi="Times New Roman" w:cs="Times New Roman"/>
          <w:sz w:val="24"/>
          <w:szCs w:val="24"/>
          <w:lang w:val="sq-AL"/>
        </w:rPr>
        <w:t>dhënë mësim për një audiencë</w:t>
      </w:r>
    </w:p>
    <w:p w:rsidR="00901686" w:rsidRDefault="00901686" w:rsidP="00901686">
      <w:pPr>
        <w:pStyle w:val="ListParagraph"/>
        <w:spacing w:line="360" w:lineRule="auto"/>
        <w:ind w:left="426" w:hanging="426"/>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Të </w:t>
      </w:r>
      <w:r w:rsidR="00387B24" w:rsidRPr="00F11F0A">
        <w:rPr>
          <w:rFonts w:ascii="Times New Roman" w:hAnsi="Times New Roman" w:cs="Times New Roman"/>
          <w:sz w:val="24"/>
          <w:szCs w:val="24"/>
          <w:lang w:val="sq-AL"/>
        </w:rPr>
        <w:t>huaj, pasi më ndihmoi të rishikoja metodën dhe përmbajtjen time të mësimdhënies, dhe p</w:t>
      </w:r>
      <w:r>
        <w:rPr>
          <w:rFonts w:ascii="Times New Roman" w:hAnsi="Times New Roman" w:cs="Times New Roman"/>
          <w:sz w:val="24"/>
          <w:szCs w:val="24"/>
          <w:lang w:val="sq-AL"/>
        </w:rPr>
        <w:t>ër</w:t>
      </w:r>
    </w:p>
    <w:p w:rsidR="00387B24" w:rsidRPr="00901686" w:rsidRDefault="00387B24" w:rsidP="00901686">
      <w:pPr>
        <w:spacing w:line="360" w:lineRule="auto"/>
        <w:jc w:val="both"/>
        <w:rPr>
          <w:rFonts w:ascii="Times New Roman" w:hAnsi="Times New Roman" w:cs="Times New Roman"/>
          <w:sz w:val="24"/>
          <w:szCs w:val="24"/>
          <w:lang w:val="sq-AL"/>
        </w:rPr>
      </w:pPr>
      <w:r w:rsidRPr="00901686">
        <w:rPr>
          <w:rFonts w:ascii="Times New Roman" w:hAnsi="Times New Roman" w:cs="Times New Roman"/>
          <w:sz w:val="24"/>
          <w:szCs w:val="24"/>
          <w:lang w:val="sq-AL"/>
        </w:rPr>
        <w:t>këtë arsye</w:t>
      </w:r>
      <w:r w:rsidR="00901686">
        <w:rPr>
          <w:rFonts w:ascii="Times New Roman" w:hAnsi="Times New Roman" w:cs="Times New Roman"/>
          <w:sz w:val="24"/>
          <w:szCs w:val="24"/>
          <w:lang w:val="sq-AL"/>
        </w:rPr>
        <w:t xml:space="preserve"> </w:t>
      </w:r>
      <w:r w:rsidRPr="00F11F0A">
        <w:rPr>
          <w:rFonts w:ascii="Times New Roman" w:hAnsi="Times New Roman" w:cs="Times New Roman"/>
          <w:sz w:val="24"/>
          <w:szCs w:val="24"/>
          <w:lang w:val="sq-AL"/>
        </w:rPr>
        <w:t>më çoi në zhvillimin tim profesional, si dhe hapi mundësi të reja për një kohë të gjatë. Bashkëpunimin</w:t>
      </w:r>
      <w:r w:rsidR="00901686">
        <w:rPr>
          <w:rFonts w:ascii="Times New Roman" w:hAnsi="Times New Roman" w:cs="Times New Roman"/>
          <w:sz w:val="24"/>
          <w:szCs w:val="24"/>
          <w:lang w:val="sq-AL"/>
        </w:rPr>
        <w:t xml:space="preserve"> </w:t>
      </w:r>
      <w:r w:rsidRPr="00901686">
        <w:rPr>
          <w:rFonts w:ascii="Times New Roman" w:hAnsi="Times New Roman" w:cs="Times New Roman"/>
          <w:sz w:val="24"/>
          <w:szCs w:val="24"/>
          <w:lang w:val="sq-AL"/>
        </w:rPr>
        <w:t>e universiteteve tona. Më bëri gjithashtu të zbuloj dizajnin polak dhe të miqësohem me stilistë</w:t>
      </w:r>
      <w:r w:rsidR="00901686">
        <w:rPr>
          <w:rFonts w:ascii="Times New Roman" w:hAnsi="Times New Roman" w:cs="Times New Roman"/>
          <w:sz w:val="24"/>
          <w:szCs w:val="24"/>
          <w:lang w:val="sq-AL"/>
        </w:rPr>
        <w:t xml:space="preserve"> </w:t>
      </w:r>
      <w:r w:rsidRPr="00901686">
        <w:rPr>
          <w:rFonts w:ascii="Times New Roman" w:hAnsi="Times New Roman" w:cs="Times New Roman"/>
          <w:sz w:val="24"/>
          <w:szCs w:val="24"/>
          <w:lang w:val="sq-AL"/>
        </w:rPr>
        <w:t>profesionistë të Polonisë (Jan Diehl-Michałowski, Jan Buczek), i</w:t>
      </w:r>
      <w:r w:rsidR="00901686">
        <w:rPr>
          <w:rFonts w:ascii="Times New Roman" w:hAnsi="Times New Roman" w:cs="Times New Roman"/>
          <w:sz w:val="24"/>
          <w:szCs w:val="24"/>
          <w:lang w:val="sq-AL"/>
        </w:rPr>
        <w:t xml:space="preserve"> cili, shpresoj se do të jetë të </w:t>
      </w:r>
      <w:r w:rsidRPr="00901686">
        <w:rPr>
          <w:rFonts w:ascii="Times New Roman" w:hAnsi="Times New Roman" w:cs="Times New Roman"/>
          <w:sz w:val="24"/>
          <w:szCs w:val="24"/>
          <w:lang w:val="sq-AL"/>
        </w:rPr>
        <w:t>vazhdueshëm.</w:t>
      </w:r>
    </w:p>
    <w:p w:rsidR="00387B24" w:rsidRPr="00F11F0A" w:rsidRDefault="00387B24" w:rsidP="00901686">
      <w:pPr>
        <w:pStyle w:val="ListParagraph"/>
        <w:spacing w:line="360" w:lineRule="auto"/>
        <w:ind w:left="0"/>
        <w:jc w:val="both"/>
        <w:rPr>
          <w:rFonts w:ascii="Times New Roman" w:hAnsi="Times New Roman" w:cs="Times New Roman"/>
          <w:sz w:val="24"/>
          <w:szCs w:val="24"/>
          <w:lang w:val="en-US"/>
        </w:rPr>
      </w:pPr>
      <w:r w:rsidRPr="00F11F0A">
        <w:rPr>
          <w:rFonts w:ascii="Times New Roman" w:hAnsi="Times New Roman" w:cs="Times New Roman"/>
          <w:sz w:val="24"/>
          <w:szCs w:val="24"/>
          <w:lang w:val="sq-AL"/>
        </w:rPr>
        <w:t>Rezultatet më domethënëse të këtij programi shkëmbimi, është mbajtja e një prezantimi mbi dizajnin</w:t>
      </w:r>
      <w:r w:rsidR="00901686">
        <w:rPr>
          <w:rFonts w:ascii="Times New Roman" w:hAnsi="Times New Roman" w:cs="Times New Roman"/>
          <w:sz w:val="24"/>
          <w:szCs w:val="24"/>
          <w:lang w:val="sq-AL"/>
        </w:rPr>
        <w:t xml:space="preserve"> </w:t>
      </w:r>
      <w:r w:rsidRPr="00F11F0A">
        <w:rPr>
          <w:rFonts w:ascii="Times New Roman" w:hAnsi="Times New Roman" w:cs="Times New Roman"/>
          <w:sz w:val="24"/>
          <w:szCs w:val="24"/>
          <w:lang w:val="sq-AL"/>
        </w:rPr>
        <w:t>polak për kolegët e mi në Universitetin NUACA dhe shkrimi i një projekt-propozimi për programin JMO</w:t>
      </w:r>
      <w:r w:rsidR="00901686">
        <w:rPr>
          <w:rFonts w:ascii="Times New Roman" w:hAnsi="Times New Roman" w:cs="Times New Roman"/>
          <w:sz w:val="24"/>
          <w:szCs w:val="24"/>
          <w:lang w:val="sq-AL"/>
        </w:rPr>
        <w:t xml:space="preserve"> </w:t>
      </w:r>
      <w:r w:rsidRPr="00F11F0A">
        <w:rPr>
          <w:rFonts w:ascii="Times New Roman" w:hAnsi="Times New Roman" w:cs="Times New Roman"/>
          <w:sz w:val="24"/>
          <w:szCs w:val="24"/>
          <w:lang w:val="sq-AL"/>
        </w:rPr>
        <w:t>Erasmus +, i cili përfshin leksione dhe seminare nga specialistë të dizajnit nga universitetet WSEIZ dhe</w:t>
      </w:r>
      <w:r w:rsidR="00901686">
        <w:rPr>
          <w:rFonts w:ascii="Times New Roman" w:hAnsi="Times New Roman" w:cs="Times New Roman"/>
          <w:sz w:val="24"/>
          <w:szCs w:val="24"/>
          <w:lang w:val="sq-AL"/>
        </w:rPr>
        <w:t xml:space="preserve"> </w:t>
      </w:r>
      <w:r w:rsidRPr="00F11F0A">
        <w:rPr>
          <w:rFonts w:ascii="Times New Roman" w:hAnsi="Times New Roman" w:cs="Times New Roman"/>
          <w:sz w:val="24"/>
          <w:szCs w:val="24"/>
          <w:lang w:val="sq-AL"/>
        </w:rPr>
        <w:t xml:space="preserve">NUACA. </w:t>
      </w:r>
    </w:p>
    <w:p w:rsidR="006A188C" w:rsidRPr="00F11F0A" w:rsidRDefault="006A188C" w:rsidP="00E45F30">
      <w:pPr>
        <w:pStyle w:val="ListParagraph"/>
        <w:spacing w:after="0" w:line="360" w:lineRule="auto"/>
        <w:ind w:left="426" w:hanging="426"/>
        <w:contextualSpacing w:val="0"/>
        <w:jc w:val="both"/>
        <w:rPr>
          <w:rFonts w:ascii="Times New Roman" w:hAnsi="Times New Roman" w:cs="Times New Roman"/>
          <w:sz w:val="24"/>
          <w:szCs w:val="24"/>
          <w:lang w:val="en-GB"/>
        </w:rPr>
      </w:pPr>
    </w:p>
    <w:p w:rsidR="00AF7DBC" w:rsidRPr="00F11F0A" w:rsidRDefault="00AF7DBC" w:rsidP="00674AD6">
      <w:pPr>
        <w:spacing w:line="360" w:lineRule="auto"/>
        <w:jc w:val="both"/>
        <w:rPr>
          <w:rFonts w:ascii="Times New Roman" w:hAnsi="Times New Roman" w:cs="Times New Roman"/>
          <w:sz w:val="24"/>
          <w:szCs w:val="24"/>
          <w:lang w:val="en-GB"/>
        </w:rPr>
      </w:pPr>
      <w:r w:rsidRPr="00F11F0A">
        <w:rPr>
          <w:rFonts w:ascii="Times New Roman" w:hAnsi="Times New Roman" w:cs="Times New Roman"/>
          <w:noProof/>
          <w:sz w:val="24"/>
          <w:szCs w:val="24"/>
          <w:lang w:val="en-US"/>
        </w:rPr>
        <w:lastRenderedPageBreak/>
        <w:drawing>
          <wp:anchor distT="0" distB="0" distL="114300" distR="114300" simplePos="0" relativeHeight="251636736" behindDoc="1" locked="0" layoutInCell="1" allowOverlap="1">
            <wp:simplePos x="0" y="0"/>
            <wp:positionH relativeFrom="column">
              <wp:posOffset>-4445</wp:posOffset>
            </wp:positionH>
            <wp:positionV relativeFrom="paragraph">
              <wp:posOffset>1414145</wp:posOffset>
            </wp:positionV>
            <wp:extent cx="5760720" cy="3220413"/>
            <wp:effectExtent l="0" t="0" r="0" b="0"/>
            <wp:wrapTight wrapText="bothSides">
              <wp:wrapPolygon edited="0">
                <wp:start x="0" y="0"/>
                <wp:lineTo x="0" y="21468"/>
                <wp:lineTo x="21500" y="21468"/>
                <wp:lineTo x="21500" y="0"/>
                <wp:lineTo x="0" y="0"/>
              </wp:wrapPolygon>
            </wp:wrapTight>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3220413"/>
                    </a:xfrm>
                    <a:prstGeom prst="rect">
                      <a:avLst/>
                    </a:prstGeom>
                    <a:noFill/>
                    <a:ln>
                      <a:noFill/>
                    </a:ln>
                  </pic:spPr>
                </pic:pic>
              </a:graphicData>
            </a:graphic>
          </wp:anchor>
        </w:drawing>
      </w:r>
      <w:r w:rsidRPr="00F11F0A">
        <w:rPr>
          <w:rFonts w:ascii="Times New Roman" w:hAnsi="Times New Roman" w:cs="Times New Roman"/>
          <w:sz w:val="24"/>
          <w:szCs w:val="24"/>
          <w:lang w:val="en-GB"/>
        </w:rPr>
        <w:t xml:space="preserve"> </w:t>
      </w:r>
    </w:p>
    <w:p w:rsidR="00C21AAA" w:rsidRPr="00F11F0A" w:rsidRDefault="00C21AAA" w:rsidP="00010163">
      <w:pPr>
        <w:pStyle w:val="Heading2"/>
        <w:rPr>
          <w:rFonts w:ascii="Times New Roman" w:hAnsi="Times New Roman" w:cs="Times New Roman"/>
          <w:sz w:val="24"/>
          <w:szCs w:val="24"/>
          <w:lang w:val="en-GB"/>
        </w:rPr>
        <w:sectPr w:rsidR="00C21AAA" w:rsidRPr="00F11F0A" w:rsidSect="009E5DBB">
          <w:pgSz w:w="11906" w:h="16838"/>
          <w:pgMar w:top="1417" w:right="1417" w:bottom="1417" w:left="1417" w:header="708" w:footer="708" w:gutter="0"/>
          <w:cols w:space="708"/>
          <w:docGrid w:linePitch="360"/>
        </w:sectPr>
      </w:pPr>
      <w:bookmarkStart w:id="8" w:name="_Toc488321077"/>
      <w:bookmarkStart w:id="9" w:name="_Toc19823537"/>
    </w:p>
    <w:bookmarkEnd w:id="8"/>
    <w:bookmarkEnd w:id="9"/>
    <w:p w:rsidR="00010163" w:rsidRPr="00F11F0A" w:rsidRDefault="00891345" w:rsidP="00010163">
      <w:pPr>
        <w:pStyle w:val="Heading2"/>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Mobiliteti </w:t>
      </w:r>
      <w:r w:rsidR="00D1543C">
        <w:rPr>
          <w:rFonts w:ascii="Times New Roman" w:hAnsi="Times New Roman" w:cs="Times New Roman"/>
          <w:sz w:val="24"/>
          <w:szCs w:val="24"/>
          <w:lang w:val="en-GB"/>
        </w:rPr>
        <w:t>i</w:t>
      </w:r>
      <w:r>
        <w:rPr>
          <w:rFonts w:ascii="Times New Roman" w:hAnsi="Times New Roman" w:cs="Times New Roman"/>
          <w:sz w:val="24"/>
          <w:szCs w:val="24"/>
          <w:lang w:val="en-GB"/>
        </w:rPr>
        <w:t xml:space="preserve"> stafit për trajnim</w:t>
      </w:r>
    </w:p>
    <w:p w:rsidR="00010163" w:rsidRPr="00F11F0A" w:rsidRDefault="00010163" w:rsidP="00010163">
      <w:pPr>
        <w:pStyle w:val="ListParagraph"/>
        <w:spacing w:line="360" w:lineRule="auto"/>
        <w:ind w:left="426"/>
        <w:jc w:val="both"/>
        <w:rPr>
          <w:rFonts w:ascii="Times New Roman" w:hAnsi="Times New Roman" w:cs="Times New Roman"/>
          <w:sz w:val="24"/>
          <w:szCs w:val="24"/>
          <w:lang w:val="en-GB"/>
        </w:rPr>
      </w:pPr>
    </w:p>
    <w:p w:rsidR="009252D5" w:rsidRPr="00F11F0A" w:rsidRDefault="00294782" w:rsidP="003C0446">
      <w:pPr>
        <w:pStyle w:val="ListParagraph"/>
        <w:numPr>
          <w:ilvl w:val="0"/>
          <w:numId w:val="13"/>
        </w:numPr>
        <w:spacing w:line="360" w:lineRule="auto"/>
        <w:ind w:left="426" w:hanging="426"/>
        <w:jc w:val="both"/>
        <w:rPr>
          <w:rFonts w:ascii="Times New Roman" w:hAnsi="Times New Roman" w:cs="Times New Roman"/>
          <w:sz w:val="24"/>
          <w:szCs w:val="24"/>
          <w:lang w:val="en-GB"/>
        </w:rPr>
      </w:pPr>
      <w:r w:rsidRPr="00F11F0A">
        <w:rPr>
          <w:rFonts w:ascii="Times New Roman" w:hAnsi="Times New Roman" w:cs="Times New Roman"/>
          <w:b/>
          <w:sz w:val="24"/>
          <w:szCs w:val="24"/>
          <w:lang w:val="en-GB"/>
        </w:rPr>
        <w:t>Emri&amp;Mbiemri</w:t>
      </w:r>
      <w:r w:rsidR="0045188E" w:rsidRPr="00F11F0A">
        <w:rPr>
          <w:rFonts w:ascii="Times New Roman" w:hAnsi="Times New Roman" w:cs="Times New Roman"/>
          <w:sz w:val="24"/>
          <w:szCs w:val="24"/>
          <w:lang w:val="en-GB"/>
        </w:rPr>
        <w:t xml:space="preserve">: </w:t>
      </w:r>
      <w:r w:rsidR="009252D5" w:rsidRPr="00F11F0A">
        <w:rPr>
          <w:rFonts w:ascii="Times New Roman" w:hAnsi="Times New Roman" w:cs="Times New Roman"/>
          <w:b/>
          <w:color w:val="0070C0"/>
          <w:sz w:val="24"/>
          <w:szCs w:val="24"/>
          <w:lang w:val="en-GB"/>
        </w:rPr>
        <w:t>Krystyna Shechkova</w:t>
      </w:r>
    </w:p>
    <w:p w:rsidR="009252D5" w:rsidRPr="00F11F0A" w:rsidRDefault="00294782" w:rsidP="003C0446">
      <w:pPr>
        <w:pStyle w:val="ListParagraph"/>
        <w:numPr>
          <w:ilvl w:val="0"/>
          <w:numId w:val="13"/>
        </w:numPr>
        <w:spacing w:line="360" w:lineRule="auto"/>
        <w:ind w:left="426" w:hanging="426"/>
        <w:jc w:val="both"/>
        <w:rPr>
          <w:rFonts w:ascii="Times New Roman" w:hAnsi="Times New Roman" w:cs="Times New Roman"/>
          <w:sz w:val="24"/>
          <w:szCs w:val="24"/>
          <w:lang w:val="en-GB"/>
        </w:rPr>
      </w:pPr>
      <w:r w:rsidRPr="00F11F0A">
        <w:rPr>
          <w:rFonts w:ascii="Times New Roman" w:hAnsi="Times New Roman" w:cs="Times New Roman"/>
          <w:b/>
          <w:sz w:val="24"/>
          <w:szCs w:val="24"/>
          <w:lang w:val="en-GB"/>
        </w:rPr>
        <w:t>Universiteti Dërgues</w:t>
      </w:r>
      <w:r w:rsidR="0045188E" w:rsidRPr="00F11F0A">
        <w:rPr>
          <w:rFonts w:ascii="Times New Roman" w:hAnsi="Times New Roman" w:cs="Times New Roman"/>
          <w:b/>
          <w:sz w:val="24"/>
          <w:szCs w:val="24"/>
          <w:lang w:val="en-GB"/>
        </w:rPr>
        <w:t xml:space="preserve">: </w:t>
      </w:r>
      <w:r w:rsidR="00901686" w:rsidRPr="00901686">
        <w:rPr>
          <w:rFonts w:ascii="Times New Roman" w:hAnsi="Times New Roman" w:cs="Times New Roman"/>
          <w:sz w:val="24"/>
          <w:szCs w:val="24"/>
          <w:lang w:val="en-GB"/>
        </w:rPr>
        <w:t>Universiteti</w:t>
      </w:r>
      <w:r w:rsidR="00FE330D">
        <w:rPr>
          <w:rFonts w:ascii="Times New Roman" w:hAnsi="Times New Roman" w:cs="Times New Roman"/>
          <w:sz w:val="24"/>
          <w:szCs w:val="24"/>
          <w:lang w:val="en-GB"/>
        </w:rPr>
        <w:t xml:space="preserve"> S</w:t>
      </w:r>
      <w:r w:rsidR="00901686" w:rsidRPr="00901686">
        <w:rPr>
          <w:rFonts w:ascii="Times New Roman" w:hAnsi="Times New Roman" w:cs="Times New Roman"/>
          <w:sz w:val="24"/>
          <w:szCs w:val="24"/>
          <w:lang w:val="en-GB"/>
        </w:rPr>
        <w:t>htetëror Sumy</w:t>
      </w:r>
      <w:r w:rsidR="00FE330D">
        <w:rPr>
          <w:rFonts w:ascii="Times New Roman" w:hAnsi="Times New Roman" w:cs="Times New Roman"/>
          <w:sz w:val="24"/>
          <w:szCs w:val="24"/>
          <w:lang w:val="en-GB"/>
        </w:rPr>
        <w:t xml:space="preserve"> (Ukrainë</w:t>
      </w:r>
      <w:r w:rsidR="009252D5" w:rsidRPr="00F11F0A">
        <w:rPr>
          <w:rFonts w:ascii="Times New Roman" w:hAnsi="Times New Roman" w:cs="Times New Roman"/>
          <w:sz w:val="24"/>
          <w:szCs w:val="24"/>
          <w:lang w:val="en-GB"/>
        </w:rPr>
        <w:t>)</w:t>
      </w:r>
    </w:p>
    <w:p w:rsidR="0045188E" w:rsidRPr="00F11F0A" w:rsidRDefault="00294782" w:rsidP="003C0446">
      <w:pPr>
        <w:pStyle w:val="ListParagraph"/>
        <w:numPr>
          <w:ilvl w:val="0"/>
          <w:numId w:val="13"/>
        </w:numPr>
        <w:spacing w:after="0" w:line="360" w:lineRule="auto"/>
        <w:ind w:left="426" w:hanging="426"/>
        <w:jc w:val="both"/>
        <w:rPr>
          <w:rFonts w:ascii="Times New Roman" w:hAnsi="Times New Roman" w:cs="Times New Roman"/>
          <w:b/>
          <w:sz w:val="24"/>
          <w:szCs w:val="24"/>
          <w:lang w:val="en-GB"/>
        </w:rPr>
      </w:pPr>
      <w:r w:rsidRPr="00F11F0A">
        <w:rPr>
          <w:rFonts w:ascii="Times New Roman" w:hAnsi="Times New Roman" w:cs="Times New Roman"/>
          <w:b/>
          <w:sz w:val="24"/>
          <w:szCs w:val="24"/>
          <w:lang w:val="en-GB"/>
        </w:rPr>
        <w:t>Universiteti Pranues</w:t>
      </w:r>
      <w:r w:rsidR="0045188E" w:rsidRPr="00F11F0A">
        <w:rPr>
          <w:rFonts w:ascii="Times New Roman" w:hAnsi="Times New Roman" w:cs="Times New Roman"/>
          <w:b/>
          <w:sz w:val="24"/>
          <w:szCs w:val="24"/>
          <w:lang w:val="en-GB"/>
        </w:rPr>
        <w:t xml:space="preserve">: </w:t>
      </w:r>
      <w:r w:rsidR="00F11F0A" w:rsidRPr="00F11F0A">
        <w:rPr>
          <w:rFonts w:ascii="Times New Roman" w:hAnsi="Times New Roman" w:cs="Times New Roman"/>
          <w:sz w:val="24"/>
          <w:szCs w:val="24"/>
          <w:lang w:val="en-GB"/>
        </w:rPr>
        <w:t>Universiteti i Ekologjisë dhe Menaxhimit në Varshavë (Poloni)</w:t>
      </w:r>
    </w:p>
    <w:p w:rsidR="0045188E" w:rsidRPr="00F11F0A" w:rsidRDefault="00294782" w:rsidP="003C0446">
      <w:pPr>
        <w:pStyle w:val="ListParagraph"/>
        <w:numPr>
          <w:ilvl w:val="0"/>
          <w:numId w:val="13"/>
        </w:numPr>
        <w:spacing w:after="0" w:line="360" w:lineRule="auto"/>
        <w:ind w:left="426" w:hanging="426"/>
        <w:jc w:val="both"/>
        <w:rPr>
          <w:rFonts w:ascii="Times New Roman" w:hAnsi="Times New Roman" w:cs="Times New Roman"/>
          <w:b/>
          <w:sz w:val="24"/>
          <w:szCs w:val="24"/>
          <w:lang w:val="en-GB"/>
        </w:rPr>
      </w:pPr>
      <w:r w:rsidRPr="00F11F0A">
        <w:rPr>
          <w:rFonts w:ascii="Times New Roman" w:hAnsi="Times New Roman" w:cs="Times New Roman"/>
          <w:b/>
          <w:sz w:val="24"/>
          <w:szCs w:val="24"/>
          <w:lang w:val="en-GB"/>
        </w:rPr>
        <w:t>Kohëzgjatja e Mobilitetit</w:t>
      </w:r>
      <w:r w:rsidR="0045188E" w:rsidRPr="00F11F0A">
        <w:rPr>
          <w:rFonts w:ascii="Times New Roman" w:hAnsi="Times New Roman" w:cs="Times New Roman"/>
          <w:b/>
          <w:sz w:val="24"/>
          <w:szCs w:val="24"/>
          <w:lang w:val="en-GB"/>
        </w:rPr>
        <w:t xml:space="preserve">: </w:t>
      </w:r>
      <w:r w:rsidR="009252D5" w:rsidRPr="00F11F0A">
        <w:rPr>
          <w:rFonts w:ascii="Times New Roman" w:hAnsi="Times New Roman" w:cs="Times New Roman"/>
          <w:sz w:val="24"/>
          <w:szCs w:val="24"/>
          <w:lang w:val="en-GB"/>
        </w:rPr>
        <w:t>04</w:t>
      </w:r>
      <w:r w:rsidR="0045188E" w:rsidRPr="00F11F0A">
        <w:rPr>
          <w:rFonts w:ascii="Times New Roman" w:hAnsi="Times New Roman" w:cs="Times New Roman"/>
          <w:sz w:val="24"/>
          <w:szCs w:val="24"/>
          <w:lang w:val="en-GB"/>
        </w:rPr>
        <w:t>.0</w:t>
      </w:r>
      <w:r w:rsidR="009252D5" w:rsidRPr="00F11F0A">
        <w:rPr>
          <w:rFonts w:ascii="Times New Roman" w:hAnsi="Times New Roman" w:cs="Times New Roman"/>
          <w:sz w:val="24"/>
          <w:szCs w:val="24"/>
          <w:lang w:val="en-GB"/>
        </w:rPr>
        <w:t>7</w:t>
      </w:r>
      <w:r w:rsidR="0045188E" w:rsidRPr="00F11F0A">
        <w:rPr>
          <w:rFonts w:ascii="Times New Roman" w:hAnsi="Times New Roman" w:cs="Times New Roman"/>
          <w:sz w:val="24"/>
          <w:szCs w:val="24"/>
          <w:lang w:val="en-GB"/>
        </w:rPr>
        <w:t>.20</w:t>
      </w:r>
      <w:r w:rsidR="009252D5" w:rsidRPr="00F11F0A">
        <w:rPr>
          <w:rFonts w:ascii="Times New Roman" w:hAnsi="Times New Roman" w:cs="Times New Roman"/>
          <w:sz w:val="24"/>
          <w:szCs w:val="24"/>
          <w:lang w:val="en-GB"/>
        </w:rPr>
        <w:t>22</w:t>
      </w:r>
      <w:r w:rsidR="0045188E" w:rsidRPr="00F11F0A">
        <w:rPr>
          <w:rFonts w:ascii="Times New Roman" w:hAnsi="Times New Roman" w:cs="Times New Roman"/>
          <w:sz w:val="24"/>
          <w:szCs w:val="24"/>
          <w:lang w:val="en-GB"/>
        </w:rPr>
        <w:t xml:space="preserve"> – </w:t>
      </w:r>
      <w:r w:rsidR="009252D5" w:rsidRPr="00F11F0A">
        <w:rPr>
          <w:rFonts w:ascii="Times New Roman" w:hAnsi="Times New Roman" w:cs="Times New Roman"/>
          <w:sz w:val="24"/>
          <w:szCs w:val="24"/>
          <w:lang w:val="en-GB"/>
        </w:rPr>
        <w:t>08</w:t>
      </w:r>
      <w:r w:rsidR="0045188E" w:rsidRPr="00F11F0A">
        <w:rPr>
          <w:rFonts w:ascii="Times New Roman" w:hAnsi="Times New Roman" w:cs="Times New Roman"/>
          <w:sz w:val="24"/>
          <w:szCs w:val="24"/>
          <w:lang w:val="en-GB"/>
        </w:rPr>
        <w:t>.0</w:t>
      </w:r>
      <w:r w:rsidR="009252D5" w:rsidRPr="00F11F0A">
        <w:rPr>
          <w:rFonts w:ascii="Times New Roman" w:hAnsi="Times New Roman" w:cs="Times New Roman"/>
          <w:sz w:val="24"/>
          <w:szCs w:val="24"/>
          <w:lang w:val="en-GB"/>
        </w:rPr>
        <w:t>7</w:t>
      </w:r>
      <w:r w:rsidR="0045188E" w:rsidRPr="00F11F0A">
        <w:rPr>
          <w:rFonts w:ascii="Times New Roman" w:hAnsi="Times New Roman" w:cs="Times New Roman"/>
          <w:sz w:val="24"/>
          <w:szCs w:val="24"/>
          <w:lang w:val="en-GB"/>
        </w:rPr>
        <w:t>.20</w:t>
      </w:r>
      <w:r w:rsidR="009252D5" w:rsidRPr="00F11F0A">
        <w:rPr>
          <w:rFonts w:ascii="Times New Roman" w:hAnsi="Times New Roman" w:cs="Times New Roman"/>
          <w:sz w:val="24"/>
          <w:szCs w:val="24"/>
          <w:lang w:val="en-GB"/>
        </w:rPr>
        <w:t>22</w:t>
      </w:r>
    </w:p>
    <w:p w:rsidR="006A188C" w:rsidRPr="00F11F0A" w:rsidRDefault="00294782" w:rsidP="003C0446">
      <w:pPr>
        <w:pStyle w:val="ListParagraph"/>
        <w:numPr>
          <w:ilvl w:val="0"/>
          <w:numId w:val="13"/>
        </w:numPr>
        <w:spacing w:after="0" w:line="360" w:lineRule="auto"/>
        <w:ind w:left="426" w:hanging="426"/>
        <w:jc w:val="both"/>
        <w:rPr>
          <w:rFonts w:ascii="Times New Roman" w:hAnsi="Times New Roman" w:cs="Times New Roman"/>
          <w:b/>
          <w:sz w:val="24"/>
          <w:szCs w:val="24"/>
          <w:lang w:val="en-GB"/>
        </w:rPr>
      </w:pPr>
      <w:r w:rsidRPr="00F11F0A">
        <w:rPr>
          <w:rFonts w:ascii="Times New Roman" w:hAnsi="Times New Roman" w:cs="Times New Roman"/>
          <w:b/>
          <w:sz w:val="24"/>
          <w:szCs w:val="24"/>
          <w:lang w:val="en-GB"/>
        </w:rPr>
        <w:t>Financimi</w:t>
      </w:r>
      <w:r w:rsidR="0045188E" w:rsidRPr="00F11F0A">
        <w:rPr>
          <w:rFonts w:ascii="Times New Roman" w:hAnsi="Times New Roman" w:cs="Times New Roman"/>
          <w:b/>
          <w:sz w:val="24"/>
          <w:szCs w:val="24"/>
          <w:lang w:val="en-GB"/>
        </w:rPr>
        <w:t xml:space="preserve">: </w:t>
      </w:r>
      <w:r w:rsidR="0045188E" w:rsidRPr="00F11F0A">
        <w:rPr>
          <w:rFonts w:ascii="Times New Roman" w:hAnsi="Times New Roman" w:cs="Times New Roman"/>
          <w:sz w:val="24"/>
          <w:szCs w:val="24"/>
          <w:lang w:val="en-GB"/>
        </w:rPr>
        <w:t>1 </w:t>
      </w:r>
      <w:r w:rsidR="009252D5" w:rsidRPr="00F11F0A">
        <w:rPr>
          <w:rFonts w:ascii="Times New Roman" w:hAnsi="Times New Roman" w:cs="Times New Roman"/>
          <w:sz w:val="24"/>
          <w:szCs w:val="24"/>
          <w:lang w:val="en-GB"/>
        </w:rPr>
        <w:t>255</w:t>
      </w:r>
      <w:r w:rsidR="0045188E" w:rsidRPr="00F11F0A">
        <w:rPr>
          <w:rFonts w:ascii="Times New Roman" w:hAnsi="Times New Roman" w:cs="Times New Roman"/>
          <w:sz w:val="24"/>
          <w:szCs w:val="24"/>
          <w:lang w:val="en-GB"/>
        </w:rPr>
        <w:t xml:space="preserve"> €</w:t>
      </w:r>
    </w:p>
    <w:p w:rsidR="00736FC6" w:rsidRPr="00F11F0A" w:rsidRDefault="00294782" w:rsidP="003C0446">
      <w:pPr>
        <w:pStyle w:val="ListParagraph"/>
        <w:numPr>
          <w:ilvl w:val="0"/>
          <w:numId w:val="13"/>
        </w:numPr>
        <w:tabs>
          <w:tab w:val="left" w:pos="426"/>
        </w:tabs>
        <w:spacing w:after="0" w:line="360" w:lineRule="auto"/>
        <w:jc w:val="both"/>
        <w:rPr>
          <w:rFonts w:ascii="Times New Roman" w:hAnsi="Times New Roman" w:cs="Times New Roman"/>
          <w:b/>
          <w:sz w:val="24"/>
          <w:szCs w:val="24"/>
          <w:lang w:val="en-GB"/>
        </w:rPr>
      </w:pPr>
      <w:r w:rsidRPr="00F11F0A">
        <w:rPr>
          <w:rFonts w:ascii="Times New Roman" w:hAnsi="Times New Roman" w:cs="Times New Roman"/>
          <w:b/>
          <w:sz w:val="24"/>
          <w:szCs w:val="24"/>
          <w:lang w:val="en-GB"/>
        </w:rPr>
        <w:t>Përshkrimi/rezultatet kryesore</w:t>
      </w:r>
      <w:r w:rsidR="00736FC6" w:rsidRPr="00F11F0A">
        <w:rPr>
          <w:rFonts w:ascii="Times New Roman" w:hAnsi="Times New Roman" w:cs="Times New Roman"/>
          <w:b/>
          <w:sz w:val="24"/>
          <w:szCs w:val="24"/>
          <w:lang w:val="en-GB"/>
        </w:rPr>
        <w:t>:</w:t>
      </w:r>
    </w:p>
    <w:p w:rsidR="00387B24" w:rsidRPr="00F11F0A" w:rsidRDefault="00387B24" w:rsidP="00387B24">
      <w:pPr>
        <w:tabs>
          <w:tab w:val="left" w:pos="426"/>
        </w:tabs>
        <w:spacing w:after="0" w:line="360" w:lineRule="auto"/>
        <w:jc w:val="both"/>
        <w:rPr>
          <w:rFonts w:ascii="Times New Roman" w:hAnsi="Times New Roman" w:cs="Times New Roman"/>
          <w:sz w:val="24"/>
          <w:szCs w:val="24"/>
          <w:lang w:val="sq-AL"/>
        </w:rPr>
      </w:pPr>
      <w:r w:rsidRPr="00F11F0A">
        <w:rPr>
          <w:rFonts w:ascii="Times New Roman" w:hAnsi="Times New Roman" w:cs="Times New Roman"/>
          <w:sz w:val="24"/>
          <w:szCs w:val="24"/>
          <w:lang w:val="sq-AL"/>
        </w:rPr>
        <w:t>Krystyna Shechkova, koordinatore e programeve të mobilitetit akademik, Departamenti i Çështjeve Ndërkombëtare, mori pjesë në Javën Ndërkombëtare të Stafit, organizuar nga Universiteti i Ekologjisë dhe Menaxhimit në Varshavë në kuadër të projektit Erasmus+ KA107.</w:t>
      </w:r>
    </w:p>
    <w:p w:rsidR="00387B24" w:rsidRPr="00F11F0A" w:rsidRDefault="00387B24" w:rsidP="00387B24">
      <w:pPr>
        <w:tabs>
          <w:tab w:val="left" w:pos="426"/>
        </w:tabs>
        <w:spacing w:after="0" w:line="360" w:lineRule="auto"/>
        <w:jc w:val="both"/>
        <w:rPr>
          <w:rFonts w:ascii="Times New Roman" w:hAnsi="Times New Roman" w:cs="Times New Roman"/>
          <w:sz w:val="24"/>
          <w:szCs w:val="24"/>
          <w:lang w:val="sq-AL"/>
        </w:rPr>
      </w:pPr>
      <w:r w:rsidRPr="00F11F0A">
        <w:rPr>
          <w:rFonts w:ascii="Times New Roman" w:hAnsi="Times New Roman" w:cs="Times New Roman"/>
          <w:sz w:val="24"/>
          <w:szCs w:val="24"/>
          <w:lang w:val="sq-AL"/>
        </w:rPr>
        <w:t>Në këtë aktivitet morën pjesë përfaqësues nga Ukraina, Armenia dhe Kosova. Qëllimi i Javës Ndërkombëtare të Stafit ishte shkëmbimi i përvojës mbi procedurat dhe mekanizmat e shkëmbimeve akademike të studentëve dhe stafit, zhvillimi dhe shkëmbimi i ideve për bashkëpunim në të ardhmen, si dhe shkëmbimi i praktikave të mira në lidhje me zbatimin e projekteve të ICM.</w:t>
      </w:r>
    </w:p>
    <w:p w:rsidR="00387B24" w:rsidRPr="00F11F0A" w:rsidRDefault="00387B24" w:rsidP="00387B24">
      <w:pPr>
        <w:tabs>
          <w:tab w:val="left" w:pos="426"/>
        </w:tabs>
        <w:spacing w:after="0" w:line="360" w:lineRule="auto"/>
        <w:jc w:val="both"/>
        <w:rPr>
          <w:rFonts w:ascii="Times New Roman" w:hAnsi="Times New Roman" w:cs="Times New Roman"/>
          <w:sz w:val="24"/>
          <w:szCs w:val="24"/>
          <w:lang w:val="sq-AL"/>
        </w:rPr>
      </w:pPr>
      <w:r w:rsidRPr="00F11F0A">
        <w:rPr>
          <w:rFonts w:ascii="Times New Roman" w:hAnsi="Times New Roman" w:cs="Times New Roman"/>
          <w:sz w:val="24"/>
          <w:szCs w:val="24"/>
          <w:lang w:val="sq-AL"/>
        </w:rPr>
        <w:t>Gjatë mobilitetit, pjesëmarrësit prezantuan universitetet dhe vendet e tyre, sistemet arsimore dhe mjetet e sigurimit të cilësisë, diskutuan çështjet kryesore të zbatimit të projekteve Erasmus+ KA107 dhe u njohën me gjuhën polake dhe kulturën polake.</w:t>
      </w:r>
    </w:p>
    <w:p w:rsidR="00387B24" w:rsidRPr="00F11F0A" w:rsidRDefault="00387B24" w:rsidP="00387B24">
      <w:pPr>
        <w:tabs>
          <w:tab w:val="left" w:pos="426"/>
        </w:tabs>
        <w:spacing w:after="0" w:line="360" w:lineRule="auto"/>
        <w:jc w:val="both"/>
        <w:rPr>
          <w:rFonts w:ascii="Times New Roman" w:hAnsi="Times New Roman" w:cs="Times New Roman"/>
          <w:sz w:val="24"/>
          <w:szCs w:val="24"/>
          <w:lang w:val="en-US"/>
        </w:rPr>
      </w:pPr>
      <w:r w:rsidRPr="00F11F0A">
        <w:rPr>
          <w:rFonts w:ascii="Times New Roman" w:hAnsi="Times New Roman" w:cs="Times New Roman"/>
          <w:noProof/>
          <w:sz w:val="24"/>
          <w:szCs w:val="24"/>
          <w:lang w:val="en-US"/>
        </w:rPr>
        <w:drawing>
          <wp:anchor distT="0" distB="0" distL="114300" distR="114300" simplePos="0" relativeHeight="251637760" behindDoc="1" locked="0" layoutInCell="1" allowOverlap="1" wp14:anchorId="53293D58" wp14:editId="70232FF5">
            <wp:simplePos x="0" y="0"/>
            <wp:positionH relativeFrom="column">
              <wp:posOffset>-521335</wp:posOffset>
            </wp:positionH>
            <wp:positionV relativeFrom="paragraph">
              <wp:posOffset>-88900</wp:posOffset>
            </wp:positionV>
            <wp:extent cx="2802890" cy="4201160"/>
            <wp:effectExtent l="0" t="0" r="0" b="0"/>
            <wp:wrapTight wrapText="bothSides">
              <wp:wrapPolygon edited="0">
                <wp:start x="0" y="0"/>
                <wp:lineTo x="0" y="21548"/>
                <wp:lineTo x="21434" y="21548"/>
                <wp:lineTo x="21434" y="0"/>
                <wp:lineTo x="0" y="0"/>
              </wp:wrapPolygon>
            </wp:wrapTight>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02890" cy="4201160"/>
                    </a:xfrm>
                    <a:prstGeom prst="rect">
                      <a:avLst/>
                    </a:prstGeom>
                    <a:noFill/>
                    <a:ln>
                      <a:noFill/>
                    </a:ln>
                  </pic:spPr>
                </pic:pic>
              </a:graphicData>
            </a:graphic>
          </wp:anchor>
        </w:drawing>
      </w:r>
      <w:r w:rsidRPr="00F11F0A">
        <w:rPr>
          <w:rFonts w:ascii="Times New Roman" w:hAnsi="Times New Roman" w:cs="Times New Roman"/>
          <w:sz w:val="24"/>
          <w:szCs w:val="24"/>
          <w:lang w:val="sq-AL"/>
        </w:rPr>
        <w:t>Krystyna Shechkova thotë: “Programi i Javës Ndërkombëtare të Stafit ishte intensiv dhe interesant. Ishte një mundësi e shkëlqyer për të ndarë përvojën në zbatimin e projekteve ICM, për të diskutuar për bashkëpunimin e ardhshëm mes universiteteve tona dhe për t'u njohur me njerëz interesantë. Më pëlqeu vendi, qyteti i Varshavës dhe Universiteti. Ekipi i Zyrës së Çështjeve Ndërkombëtare dhe anëtarët e tjerë të stafit janë jashtëzakonis</w:t>
      </w:r>
      <w:r w:rsidR="008E5A45" w:rsidRPr="00F11F0A">
        <w:rPr>
          <w:rFonts w:ascii="Times New Roman" w:hAnsi="Times New Roman" w:cs="Times New Roman"/>
          <w:sz w:val="24"/>
          <w:szCs w:val="24"/>
          <w:lang w:val="sq-AL"/>
        </w:rPr>
        <w:t>ht miqësorë dhe mbështetës. J</w:t>
      </w:r>
      <w:r w:rsidRPr="00F11F0A">
        <w:rPr>
          <w:rFonts w:ascii="Times New Roman" w:hAnsi="Times New Roman" w:cs="Times New Roman"/>
          <w:sz w:val="24"/>
          <w:szCs w:val="24"/>
          <w:lang w:val="sq-AL"/>
        </w:rPr>
        <w:t>am mirënjohës për këtë mundësi</w:t>
      </w:r>
      <w:r w:rsidR="008E5A45" w:rsidRPr="00F11F0A">
        <w:rPr>
          <w:rFonts w:ascii="Times New Roman" w:hAnsi="Times New Roman" w:cs="Times New Roman"/>
          <w:sz w:val="24"/>
          <w:szCs w:val="24"/>
          <w:lang w:val="sq-AL"/>
        </w:rPr>
        <w:t>!</w:t>
      </w:r>
    </w:p>
    <w:p w:rsidR="00387B24" w:rsidRPr="00F11F0A" w:rsidRDefault="00387B24" w:rsidP="00387B24">
      <w:pPr>
        <w:tabs>
          <w:tab w:val="left" w:pos="426"/>
        </w:tabs>
        <w:spacing w:after="0" w:line="360" w:lineRule="auto"/>
        <w:jc w:val="both"/>
        <w:rPr>
          <w:rFonts w:ascii="Times New Roman" w:hAnsi="Times New Roman" w:cs="Times New Roman"/>
          <w:b/>
          <w:sz w:val="24"/>
          <w:szCs w:val="24"/>
          <w:lang w:val="en-GB"/>
        </w:rPr>
      </w:pPr>
    </w:p>
    <w:p w:rsidR="00817982" w:rsidRPr="00F11F0A" w:rsidRDefault="00817982" w:rsidP="00817982">
      <w:pPr>
        <w:spacing w:after="0" w:line="360" w:lineRule="auto"/>
        <w:jc w:val="both"/>
        <w:rPr>
          <w:rFonts w:ascii="Times New Roman" w:hAnsi="Times New Roman" w:cs="Times New Roman"/>
          <w:b/>
          <w:sz w:val="24"/>
          <w:szCs w:val="24"/>
          <w:lang w:val="en-GB"/>
        </w:rPr>
      </w:pPr>
    </w:p>
    <w:p w:rsidR="00736FC6" w:rsidRPr="00F11F0A" w:rsidRDefault="00736FC6" w:rsidP="00387B24">
      <w:pPr>
        <w:spacing w:line="360" w:lineRule="auto"/>
        <w:jc w:val="both"/>
        <w:rPr>
          <w:rStyle w:val="Emphasis"/>
          <w:rFonts w:ascii="Times New Roman" w:hAnsi="Times New Roman" w:cs="Times New Roman"/>
          <w:color w:val="0E101A"/>
          <w:sz w:val="24"/>
          <w:szCs w:val="24"/>
          <w:lang w:val="en-GB"/>
        </w:rPr>
      </w:pPr>
      <w:r w:rsidRPr="00F11F0A">
        <w:rPr>
          <w:rFonts w:ascii="Times New Roman" w:hAnsi="Times New Roman" w:cs="Times New Roman"/>
          <w:sz w:val="24"/>
          <w:szCs w:val="24"/>
          <w:lang w:val="en-GB"/>
        </w:rPr>
        <w:lastRenderedPageBreak/>
        <w:t xml:space="preserve"> </w:t>
      </w:r>
    </w:p>
    <w:p w:rsidR="00387B24" w:rsidRPr="00F11F0A" w:rsidRDefault="00387B24" w:rsidP="00387B24">
      <w:pPr>
        <w:spacing w:line="360" w:lineRule="auto"/>
        <w:jc w:val="both"/>
        <w:rPr>
          <w:rStyle w:val="Emphasis"/>
          <w:rFonts w:ascii="Times New Roman" w:hAnsi="Times New Roman" w:cs="Times New Roman"/>
          <w:color w:val="0E101A"/>
          <w:sz w:val="24"/>
          <w:szCs w:val="24"/>
          <w:lang w:val="en-GB"/>
        </w:rPr>
      </w:pPr>
    </w:p>
    <w:p w:rsidR="00387B24" w:rsidRPr="00F11F0A" w:rsidRDefault="00387B24" w:rsidP="00387B24">
      <w:pPr>
        <w:spacing w:line="360" w:lineRule="auto"/>
        <w:jc w:val="both"/>
        <w:rPr>
          <w:rFonts w:ascii="Times New Roman" w:hAnsi="Times New Roman" w:cs="Times New Roman"/>
          <w:sz w:val="24"/>
          <w:szCs w:val="24"/>
          <w:lang w:val="en-GB"/>
        </w:rPr>
      </w:pPr>
    </w:p>
    <w:p w:rsidR="00741B82" w:rsidRPr="00F11F0A" w:rsidRDefault="00294782" w:rsidP="003C0446">
      <w:pPr>
        <w:pStyle w:val="ListParagraph"/>
        <w:numPr>
          <w:ilvl w:val="0"/>
          <w:numId w:val="17"/>
        </w:numPr>
        <w:spacing w:line="360" w:lineRule="auto"/>
        <w:jc w:val="both"/>
        <w:rPr>
          <w:rFonts w:ascii="Times New Roman" w:hAnsi="Times New Roman" w:cs="Times New Roman"/>
          <w:sz w:val="24"/>
          <w:szCs w:val="24"/>
          <w:lang w:val="en-GB"/>
        </w:rPr>
      </w:pPr>
      <w:r w:rsidRPr="00F11F0A">
        <w:rPr>
          <w:rFonts w:ascii="Times New Roman" w:hAnsi="Times New Roman" w:cs="Times New Roman"/>
          <w:b/>
          <w:sz w:val="24"/>
          <w:szCs w:val="24"/>
          <w:lang w:val="en-GB"/>
        </w:rPr>
        <w:t>Emri&amp;Mbiemri</w:t>
      </w:r>
      <w:r w:rsidR="00D7422B" w:rsidRPr="00F11F0A">
        <w:rPr>
          <w:rFonts w:ascii="Times New Roman" w:hAnsi="Times New Roman" w:cs="Times New Roman"/>
          <w:sz w:val="24"/>
          <w:szCs w:val="24"/>
          <w:lang w:val="en-GB"/>
        </w:rPr>
        <w:t xml:space="preserve">: </w:t>
      </w:r>
      <w:r w:rsidR="00741B82" w:rsidRPr="00F11F0A">
        <w:rPr>
          <w:rFonts w:ascii="Times New Roman" w:hAnsi="Times New Roman" w:cs="Times New Roman"/>
          <w:b/>
          <w:color w:val="0070C0"/>
          <w:sz w:val="24"/>
          <w:szCs w:val="24"/>
          <w:lang w:val="en-GB"/>
        </w:rPr>
        <w:t>Irina Andreeva</w:t>
      </w:r>
    </w:p>
    <w:p w:rsidR="00741B82" w:rsidRPr="00F11F0A" w:rsidRDefault="00294782" w:rsidP="003C0446">
      <w:pPr>
        <w:pStyle w:val="ListParagraph"/>
        <w:numPr>
          <w:ilvl w:val="0"/>
          <w:numId w:val="17"/>
        </w:numPr>
        <w:spacing w:line="360" w:lineRule="auto"/>
        <w:jc w:val="both"/>
        <w:rPr>
          <w:rFonts w:ascii="Times New Roman" w:hAnsi="Times New Roman" w:cs="Times New Roman"/>
          <w:sz w:val="24"/>
          <w:szCs w:val="24"/>
          <w:lang w:val="en-GB"/>
        </w:rPr>
      </w:pPr>
      <w:r w:rsidRPr="00F11F0A">
        <w:rPr>
          <w:rFonts w:ascii="Times New Roman" w:hAnsi="Times New Roman" w:cs="Times New Roman"/>
          <w:b/>
          <w:sz w:val="24"/>
          <w:szCs w:val="24"/>
          <w:lang w:val="en-GB"/>
        </w:rPr>
        <w:t>Universiteti Dërgues</w:t>
      </w:r>
      <w:r w:rsidR="00D7422B" w:rsidRPr="00F11F0A">
        <w:rPr>
          <w:rFonts w:ascii="Times New Roman" w:hAnsi="Times New Roman" w:cs="Times New Roman"/>
          <w:b/>
          <w:sz w:val="24"/>
          <w:szCs w:val="24"/>
          <w:lang w:val="en-GB"/>
        </w:rPr>
        <w:t xml:space="preserve">: </w:t>
      </w:r>
      <w:r w:rsidR="00F11F0A" w:rsidRPr="00F11F0A">
        <w:rPr>
          <w:rFonts w:ascii="Times New Roman" w:hAnsi="Times New Roman" w:cs="Times New Roman"/>
          <w:sz w:val="24"/>
          <w:szCs w:val="24"/>
          <w:lang w:val="en-GB"/>
        </w:rPr>
        <w:t>Universiteti i Ekologjisë dhe Menaxhimit në Varshavë (Poloni)</w:t>
      </w:r>
    </w:p>
    <w:p w:rsidR="00741B82" w:rsidRPr="00F11F0A" w:rsidRDefault="00294782" w:rsidP="003C0446">
      <w:pPr>
        <w:pStyle w:val="ListParagraph"/>
        <w:numPr>
          <w:ilvl w:val="0"/>
          <w:numId w:val="17"/>
        </w:numPr>
        <w:spacing w:line="360" w:lineRule="auto"/>
        <w:jc w:val="both"/>
        <w:rPr>
          <w:rStyle w:val="Emphasis"/>
          <w:rFonts w:ascii="Times New Roman" w:hAnsi="Times New Roman" w:cs="Times New Roman"/>
          <w:i w:val="0"/>
          <w:iCs w:val="0"/>
          <w:sz w:val="24"/>
          <w:szCs w:val="24"/>
          <w:lang w:val="en-GB"/>
        </w:rPr>
      </w:pPr>
      <w:r w:rsidRPr="00F11F0A">
        <w:rPr>
          <w:rFonts w:ascii="Times New Roman" w:hAnsi="Times New Roman" w:cs="Times New Roman"/>
          <w:b/>
          <w:sz w:val="24"/>
          <w:szCs w:val="24"/>
          <w:lang w:val="en-GB"/>
        </w:rPr>
        <w:t>Universiteti Pranues</w:t>
      </w:r>
      <w:r w:rsidR="00D7422B" w:rsidRPr="00F11F0A">
        <w:rPr>
          <w:rFonts w:ascii="Times New Roman" w:hAnsi="Times New Roman" w:cs="Times New Roman"/>
          <w:b/>
          <w:sz w:val="24"/>
          <w:szCs w:val="24"/>
          <w:lang w:val="en-GB"/>
        </w:rPr>
        <w:t xml:space="preserve">: </w:t>
      </w:r>
      <w:r w:rsidR="00F11F0A" w:rsidRPr="00F11F0A">
        <w:rPr>
          <w:rFonts w:ascii="Times New Roman" w:hAnsi="Times New Roman" w:cs="Times New Roman"/>
          <w:sz w:val="24"/>
          <w:szCs w:val="24"/>
          <w:lang w:val="en-GB"/>
        </w:rPr>
        <w:t>Universiteti i Shkencave të Aplikuara në Ferizaj (Kosovë)</w:t>
      </w:r>
    </w:p>
    <w:p w:rsidR="00D7422B" w:rsidRPr="00F11F0A" w:rsidRDefault="00294782" w:rsidP="003C0446">
      <w:pPr>
        <w:pStyle w:val="ListParagraph"/>
        <w:numPr>
          <w:ilvl w:val="0"/>
          <w:numId w:val="17"/>
        </w:numPr>
        <w:spacing w:after="0" w:line="360" w:lineRule="auto"/>
        <w:ind w:left="426" w:hanging="426"/>
        <w:jc w:val="both"/>
        <w:rPr>
          <w:rFonts w:ascii="Times New Roman" w:hAnsi="Times New Roman" w:cs="Times New Roman"/>
          <w:b/>
          <w:sz w:val="24"/>
          <w:szCs w:val="24"/>
          <w:lang w:val="en-GB"/>
        </w:rPr>
      </w:pPr>
      <w:r w:rsidRPr="00F11F0A">
        <w:rPr>
          <w:rFonts w:ascii="Times New Roman" w:hAnsi="Times New Roman" w:cs="Times New Roman"/>
          <w:b/>
          <w:sz w:val="24"/>
          <w:szCs w:val="24"/>
          <w:lang w:val="en-GB"/>
        </w:rPr>
        <w:t>Kohëzgjatja e Mobilitetit</w:t>
      </w:r>
      <w:r w:rsidR="00D7422B" w:rsidRPr="00F11F0A">
        <w:rPr>
          <w:rFonts w:ascii="Times New Roman" w:hAnsi="Times New Roman" w:cs="Times New Roman"/>
          <w:b/>
          <w:sz w:val="24"/>
          <w:szCs w:val="24"/>
          <w:lang w:val="en-GB"/>
        </w:rPr>
        <w:t xml:space="preserve">: </w:t>
      </w:r>
      <w:r w:rsidR="00D7422B" w:rsidRPr="00F11F0A">
        <w:rPr>
          <w:rFonts w:ascii="Times New Roman" w:hAnsi="Times New Roman" w:cs="Times New Roman"/>
          <w:sz w:val="24"/>
          <w:szCs w:val="24"/>
          <w:lang w:val="en-GB"/>
        </w:rPr>
        <w:t>1</w:t>
      </w:r>
      <w:r w:rsidR="00741B82" w:rsidRPr="00F11F0A">
        <w:rPr>
          <w:rFonts w:ascii="Times New Roman" w:hAnsi="Times New Roman" w:cs="Times New Roman"/>
          <w:sz w:val="24"/>
          <w:szCs w:val="24"/>
          <w:lang w:val="en-GB"/>
        </w:rPr>
        <w:t>9</w:t>
      </w:r>
      <w:r w:rsidR="00D7422B" w:rsidRPr="00F11F0A">
        <w:rPr>
          <w:rFonts w:ascii="Times New Roman" w:hAnsi="Times New Roman" w:cs="Times New Roman"/>
          <w:sz w:val="24"/>
          <w:szCs w:val="24"/>
          <w:lang w:val="en-GB"/>
        </w:rPr>
        <w:t>.0</w:t>
      </w:r>
      <w:r w:rsidR="00741B82" w:rsidRPr="00F11F0A">
        <w:rPr>
          <w:rFonts w:ascii="Times New Roman" w:hAnsi="Times New Roman" w:cs="Times New Roman"/>
          <w:sz w:val="24"/>
          <w:szCs w:val="24"/>
          <w:lang w:val="en-GB"/>
        </w:rPr>
        <w:t>4</w:t>
      </w:r>
      <w:r w:rsidR="00D7422B" w:rsidRPr="00F11F0A">
        <w:rPr>
          <w:rFonts w:ascii="Times New Roman" w:hAnsi="Times New Roman" w:cs="Times New Roman"/>
          <w:sz w:val="24"/>
          <w:szCs w:val="24"/>
          <w:lang w:val="en-GB"/>
        </w:rPr>
        <w:t>.20</w:t>
      </w:r>
      <w:r w:rsidR="00741B82" w:rsidRPr="00F11F0A">
        <w:rPr>
          <w:rFonts w:ascii="Times New Roman" w:hAnsi="Times New Roman" w:cs="Times New Roman"/>
          <w:sz w:val="24"/>
          <w:szCs w:val="24"/>
          <w:lang w:val="en-GB"/>
        </w:rPr>
        <w:t>21</w:t>
      </w:r>
      <w:r w:rsidR="00D7422B" w:rsidRPr="00F11F0A">
        <w:rPr>
          <w:rFonts w:ascii="Times New Roman" w:hAnsi="Times New Roman" w:cs="Times New Roman"/>
          <w:sz w:val="24"/>
          <w:szCs w:val="24"/>
          <w:lang w:val="en-GB"/>
        </w:rPr>
        <w:t xml:space="preserve"> – </w:t>
      </w:r>
      <w:r w:rsidR="00741B82" w:rsidRPr="00F11F0A">
        <w:rPr>
          <w:rFonts w:ascii="Times New Roman" w:hAnsi="Times New Roman" w:cs="Times New Roman"/>
          <w:sz w:val="24"/>
          <w:szCs w:val="24"/>
          <w:lang w:val="en-GB"/>
        </w:rPr>
        <w:t>23</w:t>
      </w:r>
      <w:r w:rsidR="00D7422B" w:rsidRPr="00F11F0A">
        <w:rPr>
          <w:rFonts w:ascii="Times New Roman" w:hAnsi="Times New Roman" w:cs="Times New Roman"/>
          <w:sz w:val="24"/>
          <w:szCs w:val="24"/>
          <w:lang w:val="en-GB"/>
        </w:rPr>
        <w:t>.</w:t>
      </w:r>
      <w:r w:rsidR="00741B82" w:rsidRPr="00F11F0A">
        <w:rPr>
          <w:rFonts w:ascii="Times New Roman" w:hAnsi="Times New Roman" w:cs="Times New Roman"/>
          <w:sz w:val="24"/>
          <w:szCs w:val="24"/>
          <w:lang w:val="en-GB"/>
        </w:rPr>
        <w:t>04</w:t>
      </w:r>
      <w:r w:rsidR="00D7422B" w:rsidRPr="00F11F0A">
        <w:rPr>
          <w:rFonts w:ascii="Times New Roman" w:hAnsi="Times New Roman" w:cs="Times New Roman"/>
          <w:sz w:val="24"/>
          <w:szCs w:val="24"/>
          <w:lang w:val="en-GB"/>
        </w:rPr>
        <w:t>.20</w:t>
      </w:r>
      <w:r w:rsidR="00741B82" w:rsidRPr="00F11F0A">
        <w:rPr>
          <w:rFonts w:ascii="Times New Roman" w:hAnsi="Times New Roman" w:cs="Times New Roman"/>
          <w:sz w:val="24"/>
          <w:szCs w:val="24"/>
          <w:lang w:val="en-GB"/>
        </w:rPr>
        <w:t>21</w:t>
      </w:r>
    </w:p>
    <w:p w:rsidR="00D7422B" w:rsidRPr="00F11F0A" w:rsidRDefault="00294782" w:rsidP="003C0446">
      <w:pPr>
        <w:pStyle w:val="ListParagraph"/>
        <w:numPr>
          <w:ilvl w:val="0"/>
          <w:numId w:val="17"/>
        </w:numPr>
        <w:spacing w:after="0" w:line="360" w:lineRule="auto"/>
        <w:ind w:left="426" w:hanging="426"/>
        <w:jc w:val="both"/>
        <w:rPr>
          <w:rFonts w:ascii="Times New Roman" w:hAnsi="Times New Roman" w:cs="Times New Roman"/>
          <w:b/>
          <w:sz w:val="24"/>
          <w:szCs w:val="24"/>
          <w:lang w:val="en-GB"/>
        </w:rPr>
      </w:pPr>
      <w:r w:rsidRPr="00F11F0A">
        <w:rPr>
          <w:rFonts w:ascii="Times New Roman" w:hAnsi="Times New Roman" w:cs="Times New Roman"/>
          <w:b/>
          <w:sz w:val="24"/>
          <w:szCs w:val="24"/>
          <w:lang w:val="en-GB"/>
        </w:rPr>
        <w:t>Financimi</w:t>
      </w:r>
      <w:r w:rsidR="00D7422B" w:rsidRPr="00F11F0A">
        <w:rPr>
          <w:rFonts w:ascii="Times New Roman" w:hAnsi="Times New Roman" w:cs="Times New Roman"/>
          <w:b/>
          <w:sz w:val="24"/>
          <w:szCs w:val="24"/>
          <w:lang w:val="en-GB"/>
        </w:rPr>
        <w:t xml:space="preserve">: </w:t>
      </w:r>
      <w:r w:rsidR="00D7422B" w:rsidRPr="00F11F0A">
        <w:rPr>
          <w:rFonts w:ascii="Times New Roman" w:hAnsi="Times New Roman" w:cs="Times New Roman"/>
          <w:sz w:val="24"/>
          <w:szCs w:val="24"/>
          <w:lang w:val="en-GB"/>
        </w:rPr>
        <w:t>1 </w:t>
      </w:r>
      <w:r w:rsidR="00741B82" w:rsidRPr="00F11F0A">
        <w:rPr>
          <w:rFonts w:ascii="Times New Roman" w:hAnsi="Times New Roman" w:cs="Times New Roman"/>
          <w:sz w:val="24"/>
          <w:szCs w:val="24"/>
          <w:lang w:val="en-GB"/>
        </w:rPr>
        <w:t>535</w:t>
      </w:r>
      <w:r w:rsidR="00D7422B" w:rsidRPr="00F11F0A">
        <w:rPr>
          <w:rFonts w:ascii="Times New Roman" w:hAnsi="Times New Roman" w:cs="Times New Roman"/>
          <w:sz w:val="24"/>
          <w:szCs w:val="24"/>
          <w:lang w:val="en-GB"/>
        </w:rPr>
        <w:t xml:space="preserve"> €</w:t>
      </w:r>
    </w:p>
    <w:p w:rsidR="00F06826" w:rsidRPr="00F11F0A" w:rsidRDefault="00F06826" w:rsidP="00AD67DD">
      <w:pPr>
        <w:spacing w:after="0" w:line="360" w:lineRule="auto"/>
        <w:rPr>
          <w:rFonts w:ascii="Times New Roman" w:hAnsi="Times New Roman" w:cs="Times New Roman"/>
          <w:sz w:val="24"/>
          <w:szCs w:val="24"/>
          <w:lang w:val="en-GB"/>
        </w:rPr>
      </w:pPr>
    </w:p>
    <w:p w:rsidR="00C21AAA" w:rsidRPr="00F11F0A" w:rsidRDefault="00C21AAA" w:rsidP="00AD67DD">
      <w:pPr>
        <w:spacing w:after="0" w:line="360" w:lineRule="auto"/>
        <w:rPr>
          <w:rFonts w:ascii="Times New Roman" w:hAnsi="Times New Roman" w:cs="Times New Roman"/>
          <w:sz w:val="24"/>
          <w:szCs w:val="24"/>
          <w:lang w:val="en-GB"/>
        </w:rPr>
      </w:pPr>
    </w:p>
    <w:p w:rsidR="009C7500" w:rsidRPr="00F11F0A" w:rsidRDefault="00F62703" w:rsidP="003C0446">
      <w:pPr>
        <w:spacing w:after="0" w:line="360" w:lineRule="auto"/>
        <w:rPr>
          <w:rFonts w:ascii="Times New Roman" w:hAnsi="Times New Roman" w:cs="Times New Roman"/>
          <w:sz w:val="24"/>
          <w:szCs w:val="24"/>
          <w:lang w:val="en-GB"/>
        </w:rPr>
      </w:pPr>
      <w:r w:rsidRPr="00F11F0A">
        <w:rPr>
          <w:rFonts w:ascii="Times New Roman" w:hAnsi="Times New Roman" w:cs="Times New Roman"/>
          <w:noProof/>
          <w:sz w:val="24"/>
          <w:szCs w:val="24"/>
          <w:lang w:val="en-US"/>
        </w:rPr>
        <w:drawing>
          <wp:anchor distT="0" distB="0" distL="114300" distR="114300" simplePos="0" relativeHeight="251638784" behindDoc="1" locked="0" layoutInCell="1" allowOverlap="1">
            <wp:simplePos x="0" y="0"/>
            <wp:positionH relativeFrom="column">
              <wp:posOffset>2997200</wp:posOffset>
            </wp:positionH>
            <wp:positionV relativeFrom="paragraph">
              <wp:posOffset>8346</wp:posOffset>
            </wp:positionV>
            <wp:extent cx="2766060" cy="3101975"/>
            <wp:effectExtent l="0" t="0" r="0" b="0"/>
            <wp:wrapTight wrapText="bothSides">
              <wp:wrapPolygon edited="0">
                <wp:start x="0" y="0"/>
                <wp:lineTo x="0" y="21489"/>
                <wp:lineTo x="21421" y="21489"/>
                <wp:lineTo x="21421" y="0"/>
                <wp:lineTo x="0" y="0"/>
              </wp:wrapPolygon>
            </wp:wrapTight>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66060" cy="3101975"/>
                    </a:xfrm>
                    <a:prstGeom prst="rect">
                      <a:avLst/>
                    </a:prstGeom>
                    <a:noFill/>
                    <a:ln>
                      <a:noFill/>
                    </a:ln>
                  </pic:spPr>
                </pic:pic>
              </a:graphicData>
            </a:graphic>
          </wp:anchor>
        </w:drawing>
      </w:r>
      <w:r w:rsidR="00294782" w:rsidRPr="00F11F0A">
        <w:rPr>
          <w:rFonts w:ascii="Times New Roman" w:hAnsi="Times New Roman" w:cs="Times New Roman"/>
          <w:b/>
          <w:sz w:val="24"/>
          <w:szCs w:val="24"/>
          <w:lang w:val="en-GB"/>
        </w:rPr>
        <w:t>Emri&amp;Mbiemri</w:t>
      </w:r>
      <w:r w:rsidR="009C7500" w:rsidRPr="00F11F0A">
        <w:rPr>
          <w:rFonts w:ascii="Times New Roman" w:hAnsi="Times New Roman" w:cs="Times New Roman"/>
          <w:sz w:val="24"/>
          <w:szCs w:val="24"/>
          <w:lang w:val="en-GB"/>
        </w:rPr>
        <w:t xml:space="preserve">: </w:t>
      </w:r>
      <w:r w:rsidR="00741B82" w:rsidRPr="00F11F0A">
        <w:rPr>
          <w:rFonts w:ascii="Times New Roman" w:hAnsi="Times New Roman" w:cs="Times New Roman"/>
          <w:b/>
          <w:color w:val="0070C0"/>
          <w:sz w:val="24"/>
          <w:szCs w:val="24"/>
          <w:lang w:val="en-GB"/>
        </w:rPr>
        <w:t>Ievgeniia Mashukova</w:t>
      </w:r>
    </w:p>
    <w:p w:rsidR="00741B82" w:rsidRPr="00F11F0A" w:rsidRDefault="00294782" w:rsidP="003C0446">
      <w:pPr>
        <w:pStyle w:val="ListParagraph"/>
        <w:numPr>
          <w:ilvl w:val="0"/>
          <w:numId w:val="19"/>
        </w:numPr>
        <w:spacing w:after="0" w:line="360" w:lineRule="auto"/>
        <w:rPr>
          <w:rFonts w:ascii="Times New Roman" w:hAnsi="Times New Roman" w:cs="Times New Roman"/>
          <w:b/>
          <w:sz w:val="24"/>
          <w:szCs w:val="24"/>
          <w:lang w:val="en-GB"/>
        </w:rPr>
      </w:pPr>
      <w:r w:rsidRPr="00F11F0A">
        <w:rPr>
          <w:rFonts w:ascii="Times New Roman" w:hAnsi="Times New Roman" w:cs="Times New Roman"/>
          <w:b/>
          <w:sz w:val="24"/>
          <w:szCs w:val="24"/>
          <w:lang w:val="en-GB"/>
        </w:rPr>
        <w:t>Universiteti Dërgues</w:t>
      </w:r>
      <w:r w:rsidR="009C7500" w:rsidRPr="00F11F0A">
        <w:rPr>
          <w:rFonts w:ascii="Times New Roman" w:hAnsi="Times New Roman" w:cs="Times New Roman"/>
          <w:b/>
          <w:sz w:val="24"/>
          <w:szCs w:val="24"/>
          <w:lang w:val="en-GB"/>
        </w:rPr>
        <w:t xml:space="preserve">: </w:t>
      </w:r>
      <w:r w:rsidR="00F11F0A" w:rsidRPr="00F11F0A">
        <w:rPr>
          <w:rFonts w:ascii="Times New Roman" w:hAnsi="Times New Roman" w:cs="Times New Roman"/>
          <w:sz w:val="24"/>
          <w:szCs w:val="24"/>
          <w:lang w:val="en-GB"/>
        </w:rPr>
        <w:t>Universiteti i Ekologjisë dhe Menaxhimit në Varshavë (Poloni)</w:t>
      </w:r>
    </w:p>
    <w:p w:rsidR="00741B82" w:rsidRPr="003B5D9A" w:rsidRDefault="00294782" w:rsidP="003B5D9A">
      <w:pPr>
        <w:pStyle w:val="ListParagraph"/>
        <w:numPr>
          <w:ilvl w:val="0"/>
          <w:numId w:val="19"/>
        </w:numPr>
        <w:spacing w:after="0" w:line="360" w:lineRule="auto"/>
        <w:rPr>
          <w:rFonts w:ascii="Times New Roman" w:hAnsi="Times New Roman" w:cs="Times New Roman"/>
          <w:b/>
          <w:sz w:val="24"/>
          <w:szCs w:val="24"/>
          <w:lang w:val="en-GB"/>
        </w:rPr>
      </w:pPr>
      <w:r w:rsidRPr="00F11F0A">
        <w:rPr>
          <w:rFonts w:ascii="Times New Roman" w:hAnsi="Times New Roman" w:cs="Times New Roman"/>
          <w:b/>
          <w:sz w:val="24"/>
          <w:szCs w:val="24"/>
          <w:lang w:val="en-GB"/>
        </w:rPr>
        <w:t>Universiteti Pranues</w:t>
      </w:r>
      <w:r w:rsidR="009C7500" w:rsidRPr="00F11F0A">
        <w:rPr>
          <w:rFonts w:ascii="Times New Roman" w:hAnsi="Times New Roman" w:cs="Times New Roman"/>
          <w:b/>
          <w:sz w:val="24"/>
          <w:szCs w:val="24"/>
          <w:lang w:val="en-GB"/>
        </w:rPr>
        <w:t>:</w:t>
      </w:r>
      <w:r w:rsidR="003B5D9A" w:rsidRPr="003B5D9A">
        <w:rPr>
          <w:rFonts w:ascii="Times New Roman" w:hAnsi="Times New Roman" w:cs="Times New Roman"/>
          <w:sz w:val="24"/>
          <w:szCs w:val="24"/>
          <w:lang w:val="sq-AL"/>
        </w:rPr>
        <w:t xml:space="preserve"> </w:t>
      </w:r>
      <w:r w:rsidR="003B5D9A">
        <w:rPr>
          <w:rFonts w:ascii="Times New Roman" w:hAnsi="Times New Roman" w:cs="Times New Roman"/>
          <w:sz w:val="24"/>
          <w:szCs w:val="24"/>
          <w:lang w:val="sq-AL"/>
        </w:rPr>
        <w:t>Universiteti Teknologjik i</w:t>
      </w:r>
      <w:r w:rsidR="003B5D9A" w:rsidRPr="003B5D9A">
        <w:rPr>
          <w:rFonts w:ascii="Times New Roman" w:hAnsi="Times New Roman" w:cs="Times New Roman"/>
          <w:sz w:val="24"/>
          <w:szCs w:val="24"/>
          <w:lang w:val="sq-AL"/>
        </w:rPr>
        <w:t xml:space="preserve"> Azerbajxhanit</w:t>
      </w:r>
    </w:p>
    <w:p w:rsidR="009C7500" w:rsidRPr="00F11F0A" w:rsidRDefault="00294782" w:rsidP="003C0446">
      <w:pPr>
        <w:pStyle w:val="ListParagraph"/>
        <w:numPr>
          <w:ilvl w:val="0"/>
          <w:numId w:val="19"/>
        </w:numPr>
        <w:spacing w:after="0" w:line="360" w:lineRule="auto"/>
        <w:rPr>
          <w:rFonts w:ascii="Times New Roman" w:hAnsi="Times New Roman" w:cs="Times New Roman"/>
          <w:b/>
          <w:sz w:val="24"/>
          <w:szCs w:val="24"/>
          <w:lang w:val="en-GB"/>
        </w:rPr>
      </w:pPr>
      <w:r w:rsidRPr="00F11F0A">
        <w:rPr>
          <w:rFonts w:ascii="Times New Roman" w:hAnsi="Times New Roman" w:cs="Times New Roman"/>
          <w:b/>
          <w:sz w:val="24"/>
          <w:szCs w:val="24"/>
          <w:lang w:val="en-GB"/>
        </w:rPr>
        <w:t>Kohëzgjatja e Mobilitetit</w:t>
      </w:r>
      <w:r w:rsidR="009C7500" w:rsidRPr="00F11F0A">
        <w:rPr>
          <w:rFonts w:ascii="Times New Roman" w:hAnsi="Times New Roman" w:cs="Times New Roman"/>
          <w:b/>
          <w:sz w:val="24"/>
          <w:szCs w:val="24"/>
          <w:lang w:val="en-GB"/>
        </w:rPr>
        <w:t xml:space="preserve">: </w:t>
      </w:r>
      <w:r w:rsidR="00741B82" w:rsidRPr="00F11F0A">
        <w:rPr>
          <w:rFonts w:ascii="Times New Roman" w:hAnsi="Times New Roman" w:cs="Times New Roman"/>
          <w:sz w:val="24"/>
          <w:szCs w:val="24"/>
          <w:lang w:val="en-GB"/>
        </w:rPr>
        <w:t>29</w:t>
      </w:r>
      <w:r w:rsidR="009C7500" w:rsidRPr="00F11F0A">
        <w:rPr>
          <w:rFonts w:ascii="Times New Roman" w:hAnsi="Times New Roman" w:cs="Times New Roman"/>
          <w:sz w:val="24"/>
          <w:szCs w:val="24"/>
          <w:lang w:val="en-GB"/>
        </w:rPr>
        <w:t>.</w:t>
      </w:r>
      <w:r w:rsidR="00CE56FD" w:rsidRPr="00F11F0A">
        <w:rPr>
          <w:rFonts w:ascii="Times New Roman" w:hAnsi="Times New Roman" w:cs="Times New Roman"/>
          <w:sz w:val="24"/>
          <w:szCs w:val="24"/>
          <w:lang w:val="en-GB"/>
        </w:rPr>
        <w:t>1</w:t>
      </w:r>
      <w:r w:rsidR="00741B82" w:rsidRPr="00F11F0A">
        <w:rPr>
          <w:rFonts w:ascii="Times New Roman" w:hAnsi="Times New Roman" w:cs="Times New Roman"/>
          <w:sz w:val="24"/>
          <w:szCs w:val="24"/>
          <w:lang w:val="en-GB"/>
        </w:rPr>
        <w:t>1</w:t>
      </w:r>
      <w:r w:rsidR="009C7500" w:rsidRPr="00F11F0A">
        <w:rPr>
          <w:rFonts w:ascii="Times New Roman" w:hAnsi="Times New Roman" w:cs="Times New Roman"/>
          <w:sz w:val="24"/>
          <w:szCs w:val="24"/>
          <w:lang w:val="en-GB"/>
        </w:rPr>
        <w:t>.20</w:t>
      </w:r>
      <w:r w:rsidR="00741B82" w:rsidRPr="00F11F0A">
        <w:rPr>
          <w:rFonts w:ascii="Times New Roman" w:hAnsi="Times New Roman" w:cs="Times New Roman"/>
          <w:sz w:val="24"/>
          <w:szCs w:val="24"/>
          <w:lang w:val="en-GB"/>
        </w:rPr>
        <w:t>21</w:t>
      </w:r>
      <w:r w:rsidR="009C7500" w:rsidRPr="00F11F0A">
        <w:rPr>
          <w:rFonts w:ascii="Times New Roman" w:hAnsi="Times New Roman" w:cs="Times New Roman"/>
          <w:sz w:val="24"/>
          <w:szCs w:val="24"/>
          <w:lang w:val="en-GB"/>
        </w:rPr>
        <w:t xml:space="preserve"> – </w:t>
      </w:r>
      <w:r w:rsidR="00741B82" w:rsidRPr="00F11F0A">
        <w:rPr>
          <w:rFonts w:ascii="Times New Roman" w:hAnsi="Times New Roman" w:cs="Times New Roman"/>
          <w:sz w:val="24"/>
          <w:szCs w:val="24"/>
          <w:lang w:val="en-GB"/>
        </w:rPr>
        <w:t>03</w:t>
      </w:r>
      <w:r w:rsidR="009C7500" w:rsidRPr="00F11F0A">
        <w:rPr>
          <w:rFonts w:ascii="Times New Roman" w:hAnsi="Times New Roman" w:cs="Times New Roman"/>
          <w:sz w:val="24"/>
          <w:szCs w:val="24"/>
          <w:lang w:val="en-GB"/>
        </w:rPr>
        <w:t>.</w:t>
      </w:r>
      <w:r w:rsidR="00CE56FD" w:rsidRPr="00F11F0A">
        <w:rPr>
          <w:rFonts w:ascii="Times New Roman" w:hAnsi="Times New Roman" w:cs="Times New Roman"/>
          <w:sz w:val="24"/>
          <w:szCs w:val="24"/>
          <w:lang w:val="en-GB"/>
        </w:rPr>
        <w:t>1</w:t>
      </w:r>
      <w:r w:rsidR="00741B82" w:rsidRPr="00F11F0A">
        <w:rPr>
          <w:rFonts w:ascii="Times New Roman" w:hAnsi="Times New Roman" w:cs="Times New Roman"/>
          <w:sz w:val="24"/>
          <w:szCs w:val="24"/>
          <w:lang w:val="en-GB"/>
        </w:rPr>
        <w:t>2</w:t>
      </w:r>
      <w:r w:rsidR="009C7500" w:rsidRPr="00F11F0A">
        <w:rPr>
          <w:rFonts w:ascii="Times New Roman" w:hAnsi="Times New Roman" w:cs="Times New Roman"/>
          <w:sz w:val="24"/>
          <w:szCs w:val="24"/>
          <w:lang w:val="en-GB"/>
        </w:rPr>
        <w:t>.20</w:t>
      </w:r>
      <w:r w:rsidR="00741B82" w:rsidRPr="00F11F0A">
        <w:rPr>
          <w:rFonts w:ascii="Times New Roman" w:hAnsi="Times New Roman" w:cs="Times New Roman"/>
          <w:sz w:val="24"/>
          <w:szCs w:val="24"/>
          <w:lang w:val="en-GB"/>
        </w:rPr>
        <w:t>21</w:t>
      </w:r>
    </w:p>
    <w:p w:rsidR="008E5A45" w:rsidRPr="00F11F0A" w:rsidRDefault="00294782" w:rsidP="008E5A45">
      <w:pPr>
        <w:pStyle w:val="ListParagraph"/>
        <w:numPr>
          <w:ilvl w:val="0"/>
          <w:numId w:val="19"/>
        </w:numPr>
        <w:spacing w:after="0" w:line="360" w:lineRule="auto"/>
        <w:rPr>
          <w:rFonts w:ascii="Times New Roman" w:hAnsi="Times New Roman" w:cs="Times New Roman"/>
          <w:b/>
          <w:sz w:val="24"/>
          <w:szCs w:val="24"/>
          <w:lang w:val="en-GB"/>
        </w:rPr>
      </w:pPr>
      <w:r w:rsidRPr="00F11F0A">
        <w:rPr>
          <w:rFonts w:ascii="Times New Roman" w:hAnsi="Times New Roman" w:cs="Times New Roman"/>
          <w:b/>
          <w:sz w:val="24"/>
          <w:szCs w:val="24"/>
          <w:lang w:val="en-GB"/>
        </w:rPr>
        <w:t>Financimi</w:t>
      </w:r>
      <w:r w:rsidR="009C7500" w:rsidRPr="00F11F0A">
        <w:rPr>
          <w:rFonts w:ascii="Times New Roman" w:hAnsi="Times New Roman" w:cs="Times New Roman"/>
          <w:b/>
          <w:sz w:val="24"/>
          <w:szCs w:val="24"/>
          <w:lang w:val="en-GB"/>
        </w:rPr>
        <w:t xml:space="preserve">: </w:t>
      </w:r>
      <w:r w:rsidR="009C7500" w:rsidRPr="00F11F0A">
        <w:rPr>
          <w:rFonts w:ascii="Times New Roman" w:hAnsi="Times New Roman" w:cs="Times New Roman"/>
          <w:sz w:val="24"/>
          <w:szCs w:val="24"/>
          <w:lang w:val="en-GB"/>
        </w:rPr>
        <w:t>1 </w:t>
      </w:r>
      <w:r w:rsidR="00741B82" w:rsidRPr="00F11F0A">
        <w:rPr>
          <w:rFonts w:ascii="Times New Roman" w:hAnsi="Times New Roman" w:cs="Times New Roman"/>
          <w:sz w:val="24"/>
          <w:szCs w:val="24"/>
          <w:lang w:val="en-GB"/>
        </w:rPr>
        <w:t>620</w:t>
      </w:r>
      <w:r w:rsidR="009C7500" w:rsidRPr="00F11F0A">
        <w:rPr>
          <w:rFonts w:ascii="Times New Roman" w:hAnsi="Times New Roman" w:cs="Times New Roman"/>
          <w:sz w:val="24"/>
          <w:szCs w:val="24"/>
          <w:lang w:val="en-GB"/>
        </w:rPr>
        <w:t xml:space="preserve"> €</w:t>
      </w:r>
    </w:p>
    <w:p w:rsidR="003741E6" w:rsidRPr="00F11F0A" w:rsidRDefault="00294782" w:rsidP="003C0446">
      <w:pPr>
        <w:pStyle w:val="ListParagraph"/>
        <w:numPr>
          <w:ilvl w:val="0"/>
          <w:numId w:val="19"/>
        </w:numPr>
        <w:tabs>
          <w:tab w:val="left" w:pos="426"/>
        </w:tabs>
        <w:spacing w:after="0" w:line="360" w:lineRule="auto"/>
        <w:jc w:val="both"/>
        <w:rPr>
          <w:rFonts w:ascii="Times New Roman" w:hAnsi="Times New Roman" w:cs="Times New Roman"/>
          <w:b/>
          <w:sz w:val="24"/>
          <w:szCs w:val="24"/>
          <w:lang w:val="en-GB"/>
        </w:rPr>
      </w:pPr>
      <w:r w:rsidRPr="00F11F0A">
        <w:rPr>
          <w:rFonts w:ascii="Times New Roman" w:hAnsi="Times New Roman" w:cs="Times New Roman"/>
          <w:b/>
          <w:sz w:val="24"/>
          <w:szCs w:val="24"/>
          <w:lang w:val="en-GB"/>
        </w:rPr>
        <w:t>Përshkrimi/rezultatet kryesore</w:t>
      </w:r>
      <w:r w:rsidR="003741E6" w:rsidRPr="00F11F0A">
        <w:rPr>
          <w:rFonts w:ascii="Times New Roman" w:hAnsi="Times New Roman" w:cs="Times New Roman"/>
          <w:b/>
          <w:sz w:val="24"/>
          <w:szCs w:val="24"/>
          <w:lang w:val="en-GB"/>
        </w:rPr>
        <w:t>:</w:t>
      </w:r>
    </w:p>
    <w:p w:rsidR="008E5A45" w:rsidRPr="00F11F0A" w:rsidRDefault="008E5A45" w:rsidP="008E5A45">
      <w:pPr>
        <w:spacing w:after="0" w:line="360" w:lineRule="auto"/>
        <w:jc w:val="both"/>
        <w:rPr>
          <w:rFonts w:ascii="Times New Roman" w:hAnsi="Times New Roman" w:cs="Times New Roman"/>
          <w:sz w:val="24"/>
          <w:szCs w:val="24"/>
          <w:lang w:val="sq-AL"/>
        </w:rPr>
      </w:pPr>
      <w:r w:rsidRPr="00F11F0A">
        <w:rPr>
          <w:rFonts w:ascii="Times New Roman" w:hAnsi="Times New Roman" w:cs="Times New Roman"/>
          <w:sz w:val="24"/>
          <w:szCs w:val="24"/>
          <w:lang w:val="sq-AL"/>
        </w:rPr>
        <w:t>Nga data 29 Nëntor deri më 3 Dhjetor 2021, kam marrë pjesë në trajnimin e lëvizshmërisë në kuadër të Programit Erasmus+ në Universitetin Teknologjik të Azerbajxhanit në Ganja (UTECA). Ishte një vizitë tjetër në kuadër të një bashkëpunimi tre vjeçar me universitetin partner nga Azerbajxhani. Ndërsa isha në Ganjë, takova rektorin e UTECA-s – prof. Shamil Akif Suleymanov, Prorektor për Shkencë dhe Inovacion – Asoc. prof. Yashar Omarov, shefin e zyrës akademike – z. Babak Hasanov, shef i shërbimit për pajisje dhe teknikë dhe stafi i Zyrës për bashkëpunim ndërkombëtar: Ulviyya Mammadova, Ilaha Gurbanova dhe Ismayil Hasanzade.</w:t>
      </w:r>
    </w:p>
    <w:p w:rsidR="008E5A45" w:rsidRPr="00F11F0A" w:rsidRDefault="008E5A45" w:rsidP="008E5A45">
      <w:pPr>
        <w:spacing w:after="0" w:line="360" w:lineRule="auto"/>
        <w:jc w:val="both"/>
        <w:rPr>
          <w:rFonts w:ascii="Times New Roman" w:hAnsi="Times New Roman" w:cs="Times New Roman"/>
          <w:sz w:val="24"/>
          <w:szCs w:val="24"/>
          <w:lang w:val="sq-AL"/>
        </w:rPr>
      </w:pPr>
    </w:p>
    <w:p w:rsidR="008E5A45" w:rsidRPr="00F11F0A" w:rsidRDefault="008E5A45" w:rsidP="008E5A45">
      <w:pPr>
        <w:spacing w:after="0" w:line="360" w:lineRule="auto"/>
        <w:jc w:val="both"/>
        <w:rPr>
          <w:rFonts w:ascii="Times New Roman" w:hAnsi="Times New Roman" w:cs="Times New Roman"/>
          <w:sz w:val="24"/>
          <w:szCs w:val="24"/>
          <w:lang w:val="en-US"/>
        </w:rPr>
      </w:pPr>
      <w:r w:rsidRPr="00F11F0A">
        <w:rPr>
          <w:rFonts w:ascii="Times New Roman" w:hAnsi="Times New Roman" w:cs="Times New Roman"/>
          <w:sz w:val="24"/>
          <w:szCs w:val="24"/>
          <w:lang w:val="sq-AL"/>
        </w:rPr>
        <w:t xml:space="preserve">Gjatë takimeve u përmbledh bashkëpunimi mes dy universiteteve, si dhe u diskutuan çështjet aktuale dhe planet e ardhshme. Takimet kontribuan gjithashtu në zgjerimin e kontakteve të </w:t>
      </w:r>
      <w:r w:rsidRPr="00F11F0A">
        <w:rPr>
          <w:rFonts w:ascii="Times New Roman" w:hAnsi="Times New Roman" w:cs="Times New Roman"/>
          <w:sz w:val="24"/>
          <w:szCs w:val="24"/>
          <w:lang w:val="sq-AL"/>
        </w:rPr>
        <w:lastRenderedPageBreak/>
        <w:t>reja profesionale, forcimin e marrëdhënieve mes stafit të të dy universiteteve partnere, si dhe njohjen dhe kuptimin më të mirë të kulturave dhe zakoneve të të dy vendeve.</w:t>
      </w:r>
    </w:p>
    <w:p w:rsidR="00A36009" w:rsidRPr="00F11F0A" w:rsidRDefault="00A36009" w:rsidP="00AD67DD">
      <w:pPr>
        <w:spacing w:after="0" w:line="360" w:lineRule="auto"/>
        <w:rPr>
          <w:rFonts w:ascii="Times New Roman" w:hAnsi="Times New Roman" w:cs="Times New Roman"/>
          <w:sz w:val="24"/>
          <w:szCs w:val="24"/>
          <w:lang w:val="en-GB"/>
        </w:rPr>
      </w:pPr>
    </w:p>
    <w:p w:rsidR="00674AD6" w:rsidRPr="00F11F0A" w:rsidRDefault="00674AD6" w:rsidP="00E34422">
      <w:pPr>
        <w:spacing w:after="0" w:line="360" w:lineRule="auto"/>
        <w:jc w:val="both"/>
        <w:rPr>
          <w:rFonts w:ascii="Times New Roman" w:eastAsia="Times New Roman" w:hAnsi="Times New Roman" w:cs="Times New Roman"/>
          <w:sz w:val="24"/>
          <w:szCs w:val="24"/>
          <w:lang w:val="en-GB" w:eastAsia="pl-PL"/>
        </w:rPr>
      </w:pPr>
      <w:r w:rsidRPr="00F11F0A">
        <w:rPr>
          <w:rFonts w:ascii="Times New Roman" w:hAnsi="Times New Roman" w:cs="Times New Roman"/>
          <w:noProof/>
          <w:sz w:val="24"/>
          <w:szCs w:val="24"/>
          <w:lang w:val="en-US"/>
        </w:rPr>
        <w:drawing>
          <wp:anchor distT="0" distB="0" distL="114300" distR="114300" simplePos="0" relativeHeight="251679744" behindDoc="1" locked="0" layoutInCell="1" allowOverlap="1">
            <wp:simplePos x="0" y="0"/>
            <wp:positionH relativeFrom="column">
              <wp:posOffset>715645</wp:posOffset>
            </wp:positionH>
            <wp:positionV relativeFrom="paragraph">
              <wp:posOffset>1905</wp:posOffset>
            </wp:positionV>
            <wp:extent cx="4305300" cy="3060700"/>
            <wp:effectExtent l="0" t="0" r="0" b="0"/>
            <wp:wrapTight wrapText="bothSides">
              <wp:wrapPolygon edited="0">
                <wp:start x="0" y="0"/>
                <wp:lineTo x="0" y="21510"/>
                <wp:lineTo x="21504" y="21510"/>
                <wp:lineTo x="21504" y="0"/>
                <wp:lineTo x="0" y="0"/>
              </wp:wrapPolygon>
            </wp:wrapTight>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05300" cy="3060700"/>
                    </a:xfrm>
                    <a:prstGeom prst="rect">
                      <a:avLst/>
                    </a:prstGeom>
                    <a:noFill/>
                    <a:ln>
                      <a:noFill/>
                    </a:ln>
                  </pic:spPr>
                </pic:pic>
              </a:graphicData>
            </a:graphic>
          </wp:anchor>
        </w:drawing>
      </w:r>
    </w:p>
    <w:p w:rsidR="00674AD6" w:rsidRPr="00F11F0A" w:rsidRDefault="00674AD6" w:rsidP="00E34422">
      <w:pPr>
        <w:spacing w:after="0" w:line="360" w:lineRule="auto"/>
        <w:jc w:val="both"/>
        <w:rPr>
          <w:rFonts w:ascii="Times New Roman" w:eastAsia="Times New Roman" w:hAnsi="Times New Roman" w:cs="Times New Roman"/>
          <w:sz w:val="24"/>
          <w:szCs w:val="24"/>
          <w:lang w:val="en-GB" w:eastAsia="pl-PL"/>
        </w:rPr>
      </w:pPr>
    </w:p>
    <w:p w:rsidR="00674AD6" w:rsidRPr="00F11F0A" w:rsidRDefault="00674AD6" w:rsidP="00E34422">
      <w:pPr>
        <w:spacing w:after="0" w:line="360" w:lineRule="auto"/>
        <w:jc w:val="both"/>
        <w:rPr>
          <w:rFonts w:ascii="Times New Roman" w:eastAsia="Times New Roman" w:hAnsi="Times New Roman" w:cs="Times New Roman"/>
          <w:sz w:val="24"/>
          <w:szCs w:val="24"/>
          <w:lang w:val="en-GB" w:eastAsia="pl-PL"/>
        </w:rPr>
      </w:pPr>
    </w:p>
    <w:p w:rsidR="00674AD6" w:rsidRPr="00F11F0A" w:rsidRDefault="00674AD6" w:rsidP="00E34422">
      <w:pPr>
        <w:spacing w:after="0" w:line="360" w:lineRule="auto"/>
        <w:jc w:val="both"/>
        <w:rPr>
          <w:rFonts w:ascii="Times New Roman" w:eastAsia="Times New Roman" w:hAnsi="Times New Roman" w:cs="Times New Roman"/>
          <w:sz w:val="24"/>
          <w:szCs w:val="24"/>
          <w:lang w:val="en-GB" w:eastAsia="pl-PL"/>
        </w:rPr>
      </w:pPr>
    </w:p>
    <w:p w:rsidR="00674AD6" w:rsidRPr="00F11F0A" w:rsidRDefault="00674AD6" w:rsidP="00E34422">
      <w:pPr>
        <w:spacing w:after="0" w:line="360" w:lineRule="auto"/>
        <w:jc w:val="both"/>
        <w:rPr>
          <w:rFonts w:ascii="Times New Roman" w:eastAsia="Times New Roman" w:hAnsi="Times New Roman" w:cs="Times New Roman"/>
          <w:sz w:val="24"/>
          <w:szCs w:val="24"/>
          <w:lang w:val="en-GB" w:eastAsia="pl-PL"/>
        </w:rPr>
      </w:pPr>
    </w:p>
    <w:p w:rsidR="00674AD6" w:rsidRPr="00F11F0A" w:rsidRDefault="00674AD6" w:rsidP="00E34422">
      <w:pPr>
        <w:spacing w:after="0" w:line="360" w:lineRule="auto"/>
        <w:jc w:val="both"/>
        <w:rPr>
          <w:rFonts w:ascii="Times New Roman" w:eastAsia="Times New Roman" w:hAnsi="Times New Roman" w:cs="Times New Roman"/>
          <w:sz w:val="24"/>
          <w:szCs w:val="24"/>
          <w:lang w:val="en-GB" w:eastAsia="pl-PL"/>
        </w:rPr>
      </w:pPr>
    </w:p>
    <w:p w:rsidR="00674AD6" w:rsidRPr="00F11F0A" w:rsidRDefault="00674AD6" w:rsidP="00E34422">
      <w:pPr>
        <w:spacing w:after="0" w:line="360" w:lineRule="auto"/>
        <w:jc w:val="both"/>
        <w:rPr>
          <w:rFonts w:ascii="Times New Roman" w:eastAsia="Times New Roman" w:hAnsi="Times New Roman" w:cs="Times New Roman"/>
          <w:sz w:val="24"/>
          <w:szCs w:val="24"/>
          <w:lang w:val="en-GB" w:eastAsia="pl-PL"/>
        </w:rPr>
      </w:pPr>
    </w:p>
    <w:p w:rsidR="00674AD6" w:rsidRPr="00F11F0A" w:rsidRDefault="00674AD6" w:rsidP="00E34422">
      <w:pPr>
        <w:spacing w:after="0" w:line="360" w:lineRule="auto"/>
        <w:jc w:val="both"/>
        <w:rPr>
          <w:rFonts w:ascii="Times New Roman" w:eastAsia="Times New Roman" w:hAnsi="Times New Roman" w:cs="Times New Roman"/>
          <w:sz w:val="24"/>
          <w:szCs w:val="24"/>
          <w:lang w:val="en-GB" w:eastAsia="pl-PL"/>
        </w:rPr>
      </w:pPr>
    </w:p>
    <w:p w:rsidR="00674AD6" w:rsidRPr="00F11F0A" w:rsidRDefault="00674AD6" w:rsidP="00E34422">
      <w:pPr>
        <w:spacing w:after="0" w:line="360" w:lineRule="auto"/>
        <w:jc w:val="both"/>
        <w:rPr>
          <w:rFonts w:ascii="Times New Roman" w:eastAsia="Times New Roman" w:hAnsi="Times New Roman" w:cs="Times New Roman"/>
          <w:sz w:val="24"/>
          <w:szCs w:val="24"/>
          <w:lang w:val="en-GB" w:eastAsia="pl-PL"/>
        </w:rPr>
      </w:pPr>
    </w:p>
    <w:p w:rsidR="00674AD6" w:rsidRPr="00F11F0A" w:rsidRDefault="00674AD6" w:rsidP="00E34422">
      <w:pPr>
        <w:spacing w:after="0" w:line="360" w:lineRule="auto"/>
        <w:jc w:val="both"/>
        <w:rPr>
          <w:rFonts w:ascii="Times New Roman" w:eastAsia="Times New Roman" w:hAnsi="Times New Roman" w:cs="Times New Roman"/>
          <w:sz w:val="24"/>
          <w:szCs w:val="24"/>
          <w:lang w:val="en-GB" w:eastAsia="pl-PL"/>
        </w:rPr>
      </w:pPr>
    </w:p>
    <w:p w:rsidR="00674AD6" w:rsidRPr="00F11F0A" w:rsidRDefault="00674AD6" w:rsidP="00E34422">
      <w:pPr>
        <w:spacing w:after="0" w:line="360" w:lineRule="auto"/>
        <w:jc w:val="both"/>
        <w:rPr>
          <w:rFonts w:ascii="Times New Roman" w:eastAsia="Times New Roman" w:hAnsi="Times New Roman" w:cs="Times New Roman"/>
          <w:sz w:val="24"/>
          <w:szCs w:val="24"/>
          <w:lang w:val="en-GB" w:eastAsia="pl-PL"/>
        </w:rPr>
      </w:pPr>
    </w:p>
    <w:p w:rsidR="00674AD6" w:rsidRPr="00F11F0A" w:rsidRDefault="00674AD6" w:rsidP="00E34422">
      <w:pPr>
        <w:spacing w:after="0" w:line="360" w:lineRule="auto"/>
        <w:jc w:val="both"/>
        <w:rPr>
          <w:rFonts w:ascii="Times New Roman" w:eastAsia="Times New Roman" w:hAnsi="Times New Roman" w:cs="Times New Roman"/>
          <w:sz w:val="24"/>
          <w:szCs w:val="24"/>
          <w:lang w:val="en-GB" w:eastAsia="pl-PL"/>
        </w:rPr>
      </w:pPr>
    </w:p>
    <w:p w:rsidR="00674AD6" w:rsidRPr="00F11F0A" w:rsidRDefault="00674AD6" w:rsidP="00E34422">
      <w:pPr>
        <w:spacing w:after="0" w:line="360" w:lineRule="auto"/>
        <w:jc w:val="both"/>
        <w:rPr>
          <w:rFonts w:ascii="Times New Roman" w:eastAsia="Times New Roman" w:hAnsi="Times New Roman" w:cs="Times New Roman"/>
          <w:sz w:val="24"/>
          <w:szCs w:val="24"/>
          <w:lang w:val="en-GB" w:eastAsia="pl-PL"/>
        </w:rPr>
      </w:pPr>
    </w:p>
    <w:p w:rsidR="008E5A45" w:rsidRPr="00F11F0A" w:rsidRDefault="008E5A45" w:rsidP="00D90DCB">
      <w:pPr>
        <w:spacing w:after="0"/>
        <w:jc w:val="both"/>
        <w:rPr>
          <w:rFonts w:ascii="Times New Roman" w:eastAsia="Times New Roman" w:hAnsi="Times New Roman" w:cs="Times New Roman"/>
          <w:color w:val="000000"/>
          <w:kern w:val="24"/>
          <w:sz w:val="24"/>
          <w:szCs w:val="24"/>
          <w:lang w:val="en-US" w:eastAsia="pl-PL"/>
        </w:rPr>
      </w:pPr>
      <w:r w:rsidRPr="00F11F0A">
        <w:rPr>
          <w:rFonts w:ascii="Times New Roman" w:eastAsia="Times New Roman" w:hAnsi="Times New Roman" w:cs="Times New Roman"/>
          <w:color w:val="000000"/>
          <w:kern w:val="24"/>
          <w:sz w:val="24"/>
          <w:szCs w:val="24"/>
          <w:lang w:val="sq-AL" w:eastAsia="pl-PL"/>
        </w:rPr>
        <w:t>Gjatë vizitës sime në UTECA, pata gjithashtu mundësinë të takoj stafin mësimdhënës dhe të prezantoj informacione për Universitetin e Ekologjisë dhe Menaxhimit në Varshavë, të shikoj laboratorin ku studentët e UTECA prodhojnë verëra lokale dhe të vizitoj vendet dhe monumentet më interesante të Ganja në një turne me stafin e Zyrës për Bashkëpunim Ndërkombëtar. Ndër të tjera, vizitova mazeun e poetit Nizami Ganjavi, parkun e Heydar Aliyevit dhe shtëpinë karakteristike të bërë me shishe. Qëndrimi im në Azerbajxhan përfshinte gjithashtu një vizitë në Baku dhe një vizitë në arkitekturën e saj mbresëlënëse.</w:t>
      </w:r>
    </w:p>
    <w:p w:rsidR="0002695F" w:rsidRPr="00F11F0A" w:rsidRDefault="0002695F" w:rsidP="00EF2E51">
      <w:pPr>
        <w:spacing w:after="0"/>
        <w:rPr>
          <w:rFonts w:ascii="Times New Roman" w:eastAsia="Times New Roman" w:hAnsi="Times New Roman" w:cs="Times New Roman"/>
          <w:color w:val="000000"/>
          <w:kern w:val="24"/>
          <w:sz w:val="24"/>
          <w:szCs w:val="24"/>
          <w:lang w:val="en-GB" w:eastAsia="pl-PL"/>
        </w:rPr>
      </w:pPr>
    </w:p>
    <w:p w:rsidR="0002695F" w:rsidRPr="00F11F0A" w:rsidRDefault="00582E05" w:rsidP="0002695F">
      <w:pPr>
        <w:rPr>
          <w:rFonts w:ascii="Times New Roman" w:eastAsia="Times New Roman" w:hAnsi="Times New Roman" w:cs="Times New Roman"/>
          <w:sz w:val="24"/>
          <w:szCs w:val="24"/>
          <w:lang w:val="en-GB" w:eastAsia="pl-PL"/>
        </w:rPr>
      </w:pPr>
      <w:r w:rsidRPr="00F11F0A">
        <w:rPr>
          <w:rFonts w:ascii="Times New Roman" w:eastAsia="Times New Roman" w:hAnsi="Times New Roman" w:cs="Times New Roman"/>
          <w:noProof/>
          <w:sz w:val="24"/>
          <w:szCs w:val="24"/>
          <w:lang w:val="en-US"/>
        </w:rPr>
        <w:drawing>
          <wp:anchor distT="0" distB="0" distL="114300" distR="114300" simplePos="0" relativeHeight="251662336" behindDoc="1" locked="0" layoutInCell="1" allowOverlap="1">
            <wp:simplePos x="0" y="0"/>
            <wp:positionH relativeFrom="column">
              <wp:posOffset>730885</wp:posOffset>
            </wp:positionH>
            <wp:positionV relativeFrom="paragraph">
              <wp:posOffset>10160</wp:posOffset>
            </wp:positionV>
            <wp:extent cx="4271010" cy="3200400"/>
            <wp:effectExtent l="0" t="0" r="0" b="0"/>
            <wp:wrapTight wrapText="bothSides">
              <wp:wrapPolygon edited="0">
                <wp:start x="0" y="0"/>
                <wp:lineTo x="0" y="21471"/>
                <wp:lineTo x="21484" y="21471"/>
                <wp:lineTo x="21484" y="0"/>
                <wp:lineTo x="0" y="0"/>
              </wp:wrapPolygon>
            </wp:wrapTight>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7101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695F" w:rsidRPr="00F11F0A" w:rsidRDefault="0002695F" w:rsidP="0002695F">
      <w:pPr>
        <w:rPr>
          <w:rFonts w:ascii="Times New Roman" w:eastAsia="Times New Roman" w:hAnsi="Times New Roman" w:cs="Times New Roman"/>
          <w:sz w:val="24"/>
          <w:szCs w:val="24"/>
          <w:lang w:val="en-GB" w:eastAsia="pl-PL"/>
        </w:rPr>
      </w:pPr>
    </w:p>
    <w:p w:rsidR="0002695F" w:rsidRPr="00F11F0A" w:rsidRDefault="0002695F" w:rsidP="0002695F">
      <w:pPr>
        <w:rPr>
          <w:rFonts w:ascii="Times New Roman" w:eastAsia="Times New Roman" w:hAnsi="Times New Roman" w:cs="Times New Roman"/>
          <w:sz w:val="24"/>
          <w:szCs w:val="24"/>
          <w:lang w:val="en-GB" w:eastAsia="pl-PL"/>
        </w:rPr>
      </w:pPr>
    </w:p>
    <w:p w:rsidR="0002695F" w:rsidRPr="00F11F0A" w:rsidRDefault="0002695F" w:rsidP="0002695F">
      <w:pPr>
        <w:rPr>
          <w:rFonts w:ascii="Times New Roman" w:eastAsia="Times New Roman" w:hAnsi="Times New Roman" w:cs="Times New Roman"/>
          <w:sz w:val="24"/>
          <w:szCs w:val="24"/>
          <w:lang w:val="en-GB" w:eastAsia="pl-PL"/>
        </w:rPr>
      </w:pPr>
    </w:p>
    <w:p w:rsidR="0002695F" w:rsidRPr="00F11F0A" w:rsidRDefault="0002695F" w:rsidP="0002695F">
      <w:pPr>
        <w:rPr>
          <w:rFonts w:ascii="Times New Roman" w:eastAsia="Times New Roman" w:hAnsi="Times New Roman" w:cs="Times New Roman"/>
          <w:sz w:val="24"/>
          <w:szCs w:val="24"/>
          <w:lang w:val="en-GB" w:eastAsia="pl-PL"/>
        </w:rPr>
      </w:pPr>
    </w:p>
    <w:p w:rsidR="0002695F" w:rsidRPr="00F11F0A" w:rsidRDefault="0002695F" w:rsidP="0002695F">
      <w:pPr>
        <w:rPr>
          <w:rFonts w:ascii="Times New Roman" w:eastAsia="Times New Roman" w:hAnsi="Times New Roman" w:cs="Times New Roman"/>
          <w:sz w:val="24"/>
          <w:szCs w:val="24"/>
          <w:lang w:val="en-GB" w:eastAsia="pl-PL"/>
        </w:rPr>
      </w:pPr>
    </w:p>
    <w:p w:rsidR="0002695F" w:rsidRPr="00F11F0A" w:rsidRDefault="0002695F" w:rsidP="0002695F">
      <w:pPr>
        <w:rPr>
          <w:rFonts w:ascii="Times New Roman" w:eastAsia="Times New Roman" w:hAnsi="Times New Roman" w:cs="Times New Roman"/>
          <w:sz w:val="24"/>
          <w:szCs w:val="24"/>
          <w:lang w:val="en-GB" w:eastAsia="pl-PL"/>
        </w:rPr>
      </w:pPr>
    </w:p>
    <w:p w:rsidR="0002695F" w:rsidRPr="00F11F0A" w:rsidRDefault="0002695F" w:rsidP="0002695F">
      <w:pPr>
        <w:rPr>
          <w:rFonts w:ascii="Times New Roman" w:eastAsia="Times New Roman" w:hAnsi="Times New Roman" w:cs="Times New Roman"/>
          <w:sz w:val="24"/>
          <w:szCs w:val="24"/>
          <w:lang w:val="en-GB" w:eastAsia="pl-PL"/>
        </w:rPr>
      </w:pPr>
    </w:p>
    <w:p w:rsidR="00CA2052" w:rsidRPr="00F11F0A" w:rsidRDefault="00CA2052" w:rsidP="0002695F">
      <w:pPr>
        <w:rPr>
          <w:rFonts w:ascii="Times New Roman" w:eastAsia="Times New Roman" w:hAnsi="Times New Roman" w:cs="Times New Roman"/>
          <w:sz w:val="24"/>
          <w:szCs w:val="24"/>
          <w:lang w:val="en-GB" w:eastAsia="pl-PL"/>
        </w:rPr>
      </w:pPr>
    </w:p>
    <w:p w:rsidR="00582E05" w:rsidRPr="00F11F0A" w:rsidRDefault="00582E05" w:rsidP="0002695F">
      <w:pPr>
        <w:rPr>
          <w:rFonts w:ascii="Times New Roman" w:eastAsia="Times New Roman" w:hAnsi="Times New Roman" w:cs="Times New Roman"/>
          <w:sz w:val="24"/>
          <w:szCs w:val="24"/>
          <w:lang w:val="en-GB" w:eastAsia="pl-PL"/>
        </w:rPr>
      </w:pPr>
    </w:p>
    <w:p w:rsidR="00582E05" w:rsidRPr="00F11F0A" w:rsidRDefault="00582E05" w:rsidP="0002695F">
      <w:pPr>
        <w:rPr>
          <w:rFonts w:ascii="Times New Roman" w:eastAsia="Times New Roman" w:hAnsi="Times New Roman" w:cs="Times New Roman"/>
          <w:sz w:val="24"/>
          <w:szCs w:val="24"/>
          <w:lang w:val="en-GB" w:eastAsia="pl-PL"/>
        </w:rPr>
      </w:pPr>
    </w:p>
    <w:p w:rsidR="003C0446" w:rsidRPr="00F11F0A" w:rsidRDefault="003C0446" w:rsidP="0002695F">
      <w:pPr>
        <w:rPr>
          <w:rFonts w:ascii="Times New Roman" w:eastAsia="Times New Roman" w:hAnsi="Times New Roman" w:cs="Times New Roman"/>
          <w:sz w:val="24"/>
          <w:szCs w:val="24"/>
          <w:lang w:val="en-GB" w:eastAsia="pl-PL"/>
        </w:rPr>
      </w:pPr>
    </w:p>
    <w:p w:rsidR="003D7309" w:rsidRPr="00F11F0A" w:rsidRDefault="003C0446" w:rsidP="00E00735">
      <w:pPr>
        <w:pStyle w:val="ListParagraph"/>
        <w:numPr>
          <w:ilvl w:val="0"/>
          <w:numId w:val="21"/>
        </w:numPr>
        <w:ind w:left="3686" w:hanging="3686"/>
        <w:rPr>
          <w:rFonts w:ascii="Times New Roman" w:hAnsi="Times New Roman" w:cs="Times New Roman"/>
          <w:sz w:val="24"/>
          <w:szCs w:val="24"/>
          <w:lang w:val="en-GB"/>
        </w:rPr>
      </w:pPr>
      <w:r w:rsidRPr="00F11F0A">
        <w:rPr>
          <w:rFonts w:ascii="Times New Roman" w:hAnsi="Times New Roman" w:cs="Times New Roman"/>
          <w:noProof/>
          <w:color w:val="FF0000"/>
          <w:sz w:val="24"/>
          <w:szCs w:val="24"/>
          <w:lang w:val="en-US"/>
        </w:rPr>
        <w:drawing>
          <wp:anchor distT="0" distB="0" distL="114300" distR="114300" simplePos="0" relativeHeight="251678720" behindDoc="1" locked="0" layoutInCell="1" allowOverlap="1">
            <wp:simplePos x="0" y="0"/>
            <wp:positionH relativeFrom="column">
              <wp:posOffset>-635</wp:posOffset>
            </wp:positionH>
            <wp:positionV relativeFrom="paragraph">
              <wp:posOffset>8255</wp:posOffset>
            </wp:positionV>
            <wp:extent cx="1950720" cy="1950720"/>
            <wp:effectExtent l="0" t="0" r="0" b="0"/>
            <wp:wrapTight wrapText="bothSides">
              <wp:wrapPolygon edited="0">
                <wp:start x="0" y="0"/>
                <wp:lineTo x="0" y="21305"/>
                <wp:lineTo x="21305" y="21305"/>
                <wp:lineTo x="21305" y="0"/>
                <wp:lineTo x="0" y="0"/>
              </wp:wrapPolygon>
            </wp:wrapTight>
            <wp:docPr id="47" name="Obraz 47" descr="P:\Staff Week_24-28.06.2019\Armenia\Ta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taff Week_24-28.06.2019\Armenia\Taron.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50720" cy="1950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4782" w:rsidRPr="00F11F0A">
        <w:rPr>
          <w:rFonts w:ascii="Times New Roman" w:hAnsi="Times New Roman" w:cs="Times New Roman"/>
          <w:b/>
          <w:sz w:val="24"/>
          <w:szCs w:val="24"/>
          <w:lang w:val="en-GB"/>
        </w:rPr>
        <w:t>Emri&amp;Mbiemri</w:t>
      </w:r>
      <w:r w:rsidR="00CB3B7E" w:rsidRPr="00F11F0A">
        <w:rPr>
          <w:rFonts w:ascii="Times New Roman" w:hAnsi="Times New Roman" w:cs="Times New Roman"/>
          <w:sz w:val="24"/>
          <w:szCs w:val="24"/>
          <w:lang w:val="en-GB"/>
        </w:rPr>
        <w:t xml:space="preserve">: </w:t>
      </w:r>
      <w:r w:rsidR="003D7309" w:rsidRPr="00F11F0A">
        <w:rPr>
          <w:rFonts w:ascii="Times New Roman" w:hAnsi="Times New Roman" w:cs="Times New Roman"/>
          <w:b/>
          <w:color w:val="0070C0"/>
          <w:sz w:val="24"/>
          <w:szCs w:val="24"/>
          <w:lang w:val="en-GB"/>
        </w:rPr>
        <w:t>Taron Aleksanyan</w:t>
      </w:r>
    </w:p>
    <w:p w:rsidR="003D7309" w:rsidRPr="00F11F0A" w:rsidRDefault="00294782" w:rsidP="00E00735">
      <w:pPr>
        <w:pStyle w:val="ListParagraph"/>
        <w:numPr>
          <w:ilvl w:val="0"/>
          <w:numId w:val="21"/>
        </w:numPr>
        <w:spacing w:line="360" w:lineRule="auto"/>
        <w:ind w:left="3686" w:hanging="3686"/>
        <w:rPr>
          <w:rFonts w:ascii="Times New Roman" w:hAnsi="Times New Roman" w:cs="Times New Roman"/>
          <w:sz w:val="24"/>
          <w:szCs w:val="24"/>
          <w:lang w:val="en-GB"/>
        </w:rPr>
      </w:pPr>
      <w:r w:rsidRPr="00F11F0A">
        <w:rPr>
          <w:rFonts w:ascii="Times New Roman" w:hAnsi="Times New Roman" w:cs="Times New Roman"/>
          <w:b/>
          <w:sz w:val="24"/>
          <w:szCs w:val="24"/>
          <w:lang w:val="en-GB"/>
        </w:rPr>
        <w:t>Universiteti Dërgues</w:t>
      </w:r>
      <w:r w:rsidR="00CB3B7E" w:rsidRPr="00F11F0A">
        <w:rPr>
          <w:rFonts w:ascii="Times New Roman" w:hAnsi="Times New Roman" w:cs="Times New Roman"/>
          <w:b/>
          <w:sz w:val="24"/>
          <w:szCs w:val="24"/>
          <w:lang w:val="en-GB"/>
        </w:rPr>
        <w:t>:</w:t>
      </w:r>
      <w:r w:rsidR="003D7309" w:rsidRPr="00F11F0A">
        <w:rPr>
          <w:rFonts w:ascii="Times New Roman" w:hAnsi="Times New Roman" w:cs="Times New Roman"/>
          <w:sz w:val="24"/>
          <w:szCs w:val="24"/>
          <w:lang w:val="en-GB"/>
        </w:rPr>
        <w:t>)</w:t>
      </w:r>
      <w:r w:rsidR="00F83F26">
        <w:rPr>
          <w:rFonts w:ascii="Times New Roman" w:hAnsi="Times New Roman" w:cs="Times New Roman"/>
          <w:sz w:val="24"/>
          <w:szCs w:val="24"/>
          <w:lang w:val="en-GB"/>
        </w:rPr>
        <w:t xml:space="preserve"> Universiteti Kombëtar i Arkitekturës dhe Ndëertimtarisë i Armenisë</w:t>
      </w:r>
    </w:p>
    <w:p w:rsidR="003D7309" w:rsidRPr="00F11F0A" w:rsidRDefault="00294782" w:rsidP="00E00735">
      <w:pPr>
        <w:pStyle w:val="ListParagraph"/>
        <w:numPr>
          <w:ilvl w:val="0"/>
          <w:numId w:val="21"/>
        </w:numPr>
        <w:spacing w:after="0" w:line="360" w:lineRule="auto"/>
        <w:ind w:left="3686" w:hanging="3686"/>
        <w:rPr>
          <w:rFonts w:ascii="Times New Roman" w:hAnsi="Times New Roman" w:cs="Times New Roman"/>
          <w:sz w:val="24"/>
          <w:szCs w:val="24"/>
          <w:lang w:val="en-GB"/>
        </w:rPr>
      </w:pPr>
      <w:r w:rsidRPr="00F11F0A">
        <w:rPr>
          <w:rFonts w:ascii="Times New Roman" w:hAnsi="Times New Roman" w:cs="Times New Roman"/>
          <w:b/>
          <w:sz w:val="24"/>
          <w:szCs w:val="24"/>
          <w:lang w:val="en-GB"/>
        </w:rPr>
        <w:t>Universiteti Pranues</w:t>
      </w:r>
      <w:r w:rsidR="00CB3B7E" w:rsidRPr="00F11F0A">
        <w:rPr>
          <w:rFonts w:ascii="Times New Roman" w:hAnsi="Times New Roman" w:cs="Times New Roman"/>
          <w:b/>
          <w:sz w:val="24"/>
          <w:szCs w:val="24"/>
          <w:lang w:val="en-GB"/>
        </w:rPr>
        <w:t xml:space="preserve">: </w:t>
      </w:r>
      <w:r w:rsidR="00F11F0A" w:rsidRPr="00F11F0A">
        <w:rPr>
          <w:rFonts w:ascii="Times New Roman" w:hAnsi="Times New Roman" w:cs="Times New Roman"/>
          <w:sz w:val="24"/>
          <w:szCs w:val="24"/>
          <w:lang w:val="en-GB"/>
        </w:rPr>
        <w:t>Universiteti i Ekologjisë dhe Menaxhimit në Varshavë (Poloni)</w:t>
      </w:r>
    </w:p>
    <w:p w:rsidR="003D7309" w:rsidRPr="00F11F0A" w:rsidRDefault="00294782" w:rsidP="00E00735">
      <w:pPr>
        <w:pStyle w:val="ListParagraph"/>
        <w:numPr>
          <w:ilvl w:val="0"/>
          <w:numId w:val="21"/>
        </w:numPr>
        <w:spacing w:line="360" w:lineRule="auto"/>
        <w:ind w:left="3686" w:hanging="3686"/>
        <w:rPr>
          <w:rFonts w:ascii="Times New Roman" w:hAnsi="Times New Roman" w:cs="Times New Roman"/>
          <w:sz w:val="24"/>
          <w:szCs w:val="24"/>
          <w:lang w:val="en-GB"/>
        </w:rPr>
      </w:pPr>
      <w:r w:rsidRPr="00F11F0A">
        <w:rPr>
          <w:rFonts w:ascii="Times New Roman" w:hAnsi="Times New Roman" w:cs="Times New Roman"/>
          <w:b/>
          <w:sz w:val="24"/>
          <w:szCs w:val="24"/>
          <w:lang w:val="en-GB"/>
        </w:rPr>
        <w:t>Kohëzgjatja e Mobilitetit</w:t>
      </w:r>
      <w:r w:rsidR="00CB3B7E" w:rsidRPr="00F11F0A">
        <w:rPr>
          <w:rFonts w:ascii="Times New Roman" w:hAnsi="Times New Roman" w:cs="Times New Roman"/>
          <w:b/>
          <w:sz w:val="24"/>
          <w:szCs w:val="24"/>
          <w:lang w:val="en-GB"/>
        </w:rPr>
        <w:t xml:space="preserve">: </w:t>
      </w:r>
      <w:r w:rsidR="003D7309" w:rsidRPr="00F11F0A">
        <w:rPr>
          <w:rFonts w:ascii="Times New Roman" w:hAnsi="Times New Roman" w:cs="Times New Roman"/>
          <w:sz w:val="24"/>
          <w:szCs w:val="24"/>
          <w:lang w:val="en-GB"/>
        </w:rPr>
        <w:t>04</w:t>
      </w:r>
      <w:r w:rsidR="00CB3B7E" w:rsidRPr="00F11F0A">
        <w:rPr>
          <w:rFonts w:ascii="Times New Roman" w:hAnsi="Times New Roman" w:cs="Times New Roman"/>
          <w:sz w:val="24"/>
          <w:szCs w:val="24"/>
          <w:lang w:val="en-GB"/>
        </w:rPr>
        <w:t>.0</w:t>
      </w:r>
      <w:r w:rsidR="003D7309" w:rsidRPr="00F11F0A">
        <w:rPr>
          <w:rFonts w:ascii="Times New Roman" w:hAnsi="Times New Roman" w:cs="Times New Roman"/>
          <w:sz w:val="24"/>
          <w:szCs w:val="24"/>
          <w:lang w:val="en-GB"/>
        </w:rPr>
        <w:t>7</w:t>
      </w:r>
      <w:r w:rsidR="00CB3B7E" w:rsidRPr="00F11F0A">
        <w:rPr>
          <w:rFonts w:ascii="Times New Roman" w:hAnsi="Times New Roman" w:cs="Times New Roman"/>
          <w:sz w:val="24"/>
          <w:szCs w:val="24"/>
          <w:lang w:val="en-GB"/>
        </w:rPr>
        <w:t>.202</w:t>
      </w:r>
      <w:r w:rsidR="003D7309" w:rsidRPr="00F11F0A">
        <w:rPr>
          <w:rFonts w:ascii="Times New Roman" w:hAnsi="Times New Roman" w:cs="Times New Roman"/>
          <w:sz w:val="24"/>
          <w:szCs w:val="24"/>
          <w:lang w:val="en-GB"/>
        </w:rPr>
        <w:t>2</w:t>
      </w:r>
      <w:r w:rsidR="00CB3B7E" w:rsidRPr="00F11F0A">
        <w:rPr>
          <w:rFonts w:ascii="Times New Roman" w:hAnsi="Times New Roman" w:cs="Times New Roman"/>
          <w:sz w:val="24"/>
          <w:szCs w:val="24"/>
          <w:lang w:val="en-GB"/>
        </w:rPr>
        <w:t xml:space="preserve"> – </w:t>
      </w:r>
      <w:r w:rsidR="003D7309" w:rsidRPr="00F11F0A">
        <w:rPr>
          <w:rFonts w:ascii="Times New Roman" w:hAnsi="Times New Roman" w:cs="Times New Roman"/>
          <w:sz w:val="24"/>
          <w:szCs w:val="24"/>
          <w:lang w:val="en-GB"/>
        </w:rPr>
        <w:t>08</w:t>
      </w:r>
      <w:r w:rsidR="00CB3B7E" w:rsidRPr="00F11F0A">
        <w:rPr>
          <w:rFonts w:ascii="Times New Roman" w:hAnsi="Times New Roman" w:cs="Times New Roman"/>
          <w:sz w:val="24"/>
          <w:szCs w:val="24"/>
          <w:lang w:val="en-GB"/>
        </w:rPr>
        <w:t>.0</w:t>
      </w:r>
      <w:r w:rsidR="003D7309" w:rsidRPr="00F11F0A">
        <w:rPr>
          <w:rFonts w:ascii="Times New Roman" w:hAnsi="Times New Roman" w:cs="Times New Roman"/>
          <w:sz w:val="24"/>
          <w:szCs w:val="24"/>
          <w:lang w:val="en-GB"/>
        </w:rPr>
        <w:t>7</w:t>
      </w:r>
      <w:r w:rsidR="00CB3B7E" w:rsidRPr="00F11F0A">
        <w:rPr>
          <w:rFonts w:ascii="Times New Roman" w:hAnsi="Times New Roman" w:cs="Times New Roman"/>
          <w:sz w:val="24"/>
          <w:szCs w:val="24"/>
          <w:lang w:val="en-GB"/>
        </w:rPr>
        <w:t>.202</w:t>
      </w:r>
      <w:r w:rsidR="003D7309" w:rsidRPr="00F11F0A">
        <w:rPr>
          <w:rFonts w:ascii="Times New Roman" w:hAnsi="Times New Roman" w:cs="Times New Roman"/>
          <w:sz w:val="24"/>
          <w:szCs w:val="24"/>
          <w:lang w:val="en-GB"/>
        </w:rPr>
        <w:t>2</w:t>
      </w:r>
    </w:p>
    <w:p w:rsidR="00CA2052" w:rsidRPr="00F11F0A" w:rsidRDefault="00294782" w:rsidP="00E00735">
      <w:pPr>
        <w:pStyle w:val="ListParagraph"/>
        <w:numPr>
          <w:ilvl w:val="0"/>
          <w:numId w:val="21"/>
        </w:numPr>
        <w:spacing w:line="360" w:lineRule="auto"/>
        <w:ind w:left="3686" w:hanging="3686"/>
        <w:rPr>
          <w:rFonts w:ascii="Times New Roman" w:hAnsi="Times New Roman" w:cs="Times New Roman"/>
          <w:sz w:val="24"/>
          <w:szCs w:val="24"/>
          <w:lang w:val="en-GB"/>
        </w:rPr>
      </w:pPr>
      <w:r w:rsidRPr="00F11F0A">
        <w:rPr>
          <w:rFonts w:ascii="Times New Roman" w:hAnsi="Times New Roman" w:cs="Times New Roman"/>
          <w:b/>
          <w:sz w:val="24"/>
          <w:szCs w:val="24"/>
          <w:lang w:val="en-GB"/>
        </w:rPr>
        <w:t>Financimi</w:t>
      </w:r>
      <w:r w:rsidR="00CB3B7E" w:rsidRPr="00F11F0A">
        <w:rPr>
          <w:rFonts w:ascii="Times New Roman" w:hAnsi="Times New Roman" w:cs="Times New Roman"/>
          <w:b/>
          <w:sz w:val="24"/>
          <w:szCs w:val="24"/>
          <w:lang w:val="en-GB"/>
        </w:rPr>
        <w:t xml:space="preserve">: </w:t>
      </w:r>
      <w:r w:rsidR="00CB3B7E" w:rsidRPr="00F11F0A">
        <w:rPr>
          <w:rFonts w:ascii="Times New Roman" w:hAnsi="Times New Roman" w:cs="Times New Roman"/>
          <w:sz w:val="24"/>
          <w:szCs w:val="24"/>
          <w:lang w:val="en-GB"/>
        </w:rPr>
        <w:t>1</w:t>
      </w:r>
      <w:r w:rsidR="00732472" w:rsidRPr="00F11F0A">
        <w:rPr>
          <w:rFonts w:ascii="Times New Roman" w:hAnsi="Times New Roman" w:cs="Times New Roman"/>
          <w:sz w:val="24"/>
          <w:szCs w:val="24"/>
          <w:lang w:val="en-GB"/>
        </w:rPr>
        <w:t> </w:t>
      </w:r>
      <w:r w:rsidR="003D7309" w:rsidRPr="00F11F0A">
        <w:rPr>
          <w:rFonts w:ascii="Times New Roman" w:hAnsi="Times New Roman" w:cs="Times New Roman"/>
          <w:sz w:val="24"/>
          <w:szCs w:val="24"/>
          <w:lang w:val="en-GB"/>
        </w:rPr>
        <w:t>340</w:t>
      </w:r>
      <w:r w:rsidR="00CB3B7E" w:rsidRPr="00F11F0A">
        <w:rPr>
          <w:rFonts w:ascii="Times New Roman" w:hAnsi="Times New Roman" w:cs="Times New Roman"/>
          <w:sz w:val="24"/>
          <w:szCs w:val="24"/>
          <w:lang w:val="en-GB"/>
        </w:rPr>
        <w:t xml:space="preserve"> €</w:t>
      </w:r>
    </w:p>
    <w:p w:rsidR="003C0446" w:rsidRPr="00F11F0A" w:rsidRDefault="003C0446" w:rsidP="003C0446">
      <w:pPr>
        <w:pStyle w:val="ListParagraph"/>
        <w:spacing w:line="360" w:lineRule="auto"/>
        <w:ind w:left="360"/>
        <w:rPr>
          <w:rFonts w:ascii="Times New Roman" w:hAnsi="Times New Roman" w:cs="Times New Roman"/>
          <w:sz w:val="24"/>
          <w:szCs w:val="24"/>
          <w:lang w:val="en-GB"/>
        </w:rPr>
      </w:pPr>
    </w:p>
    <w:p w:rsidR="00E00735" w:rsidRPr="00F11F0A" w:rsidRDefault="00E00735" w:rsidP="003C0446">
      <w:pPr>
        <w:pStyle w:val="ListParagraph"/>
        <w:spacing w:line="360" w:lineRule="auto"/>
        <w:ind w:left="360"/>
        <w:rPr>
          <w:rFonts w:ascii="Times New Roman" w:hAnsi="Times New Roman" w:cs="Times New Roman"/>
          <w:sz w:val="24"/>
          <w:szCs w:val="24"/>
          <w:lang w:val="en-GB"/>
        </w:rPr>
      </w:pPr>
    </w:p>
    <w:p w:rsidR="00E00735" w:rsidRPr="00F11F0A" w:rsidRDefault="00E00735" w:rsidP="003C0446">
      <w:pPr>
        <w:pStyle w:val="ListParagraph"/>
        <w:spacing w:line="360" w:lineRule="auto"/>
        <w:ind w:left="360"/>
        <w:rPr>
          <w:rFonts w:ascii="Times New Roman" w:hAnsi="Times New Roman" w:cs="Times New Roman"/>
          <w:sz w:val="24"/>
          <w:szCs w:val="24"/>
          <w:lang w:val="en-GB"/>
        </w:rPr>
      </w:pPr>
    </w:p>
    <w:p w:rsidR="00E00735" w:rsidRPr="00F11F0A" w:rsidRDefault="00E00735" w:rsidP="003C0446">
      <w:pPr>
        <w:pStyle w:val="ListParagraph"/>
        <w:spacing w:line="360" w:lineRule="auto"/>
        <w:ind w:left="360"/>
        <w:rPr>
          <w:rFonts w:ascii="Times New Roman" w:hAnsi="Times New Roman" w:cs="Times New Roman"/>
          <w:sz w:val="24"/>
          <w:szCs w:val="24"/>
          <w:lang w:val="en-GB"/>
        </w:rPr>
      </w:pPr>
    </w:p>
    <w:p w:rsidR="00841B3D" w:rsidRPr="00F11F0A" w:rsidRDefault="00E00735" w:rsidP="003C0446">
      <w:pPr>
        <w:pStyle w:val="ListParagraph"/>
        <w:numPr>
          <w:ilvl w:val="0"/>
          <w:numId w:val="14"/>
        </w:numPr>
        <w:spacing w:after="0" w:line="360" w:lineRule="auto"/>
        <w:rPr>
          <w:rFonts w:ascii="Times New Roman" w:hAnsi="Times New Roman" w:cs="Times New Roman"/>
          <w:sz w:val="24"/>
          <w:szCs w:val="24"/>
          <w:lang w:val="en-GB"/>
        </w:rPr>
      </w:pPr>
      <w:r w:rsidRPr="00F11F0A">
        <w:rPr>
          <w:rFonts w:ascii="Times New Roman" w:hAnsi="Times New Roman" w:cs="Times New Roman"/>
          <w:noProof/>
          <w:sz w:val="24"/>
          <w:szCs w:val="24"/>
          <w:lang w:val="en-US"/>
        </w:rPr>
        <w:drawing>
          <wp:anchor distT="0" distB="0" distL="114300" distR="114300" simplePos="0" relativeHeight="251680768" behindDoc="1" locked="0" layoutInCell="1" allowOverlap="1">
            <wp:simplePos x="0" y="0"/>
            <wp:positionH relativeFrom="column">
              <wp:posOffset>2916666</wp:posOffset>
            </wp:positionH>
            <wp:positionV relativeFrom="paragraph">
              <wp:posOffset>87933</wp:posOffset>
            </wp:positionV>
            <wp:extent cx="2966085" cy="3893820"/>
            <wp:effectExtent l="0" t="0" r="0" b="0"/>
            <wp:wrapTight wrapText="bothSides">
              <wp:wrapPolygon edited="0">
                <wp:start x="0" y="0"/>
                <wp:lineTo x="0" y="21452"/>
                <wp:lineTo x="21503" y="21452"/>
                <wp:lineTo x="21503" y="0"/>
                <wp:lineTo x="0" y="0"/>
              </wp:wrapPolygon>
            </wp:wrapTight>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66085" cy="3893820"/>
                    </a:xfrm>
                    <a:prstGeom prst="rect">
                      <a:avLst/>
                    </a:prstGeom>
                    <a:noFill/>
                    <a:ln>
                      <a:noFill/>
                    </a:ln>
                  </pic:spPr>
                </pic:pic>
              </a:graphicData>
            </a:graphic>
          </wp:anchor>
        </w:drawing>
      </w:r>
      <w:r w:rsidR="00294782" w:rsidRPr="00F11F0A">
        <w:rPr>
          <w:rFonts w:ascii="Times New Roman" w:hAnsi="Times New Roman" w:cs="Times New Roman"/>
          <w:b/>
          <w:sz w:val="24"/>
          <w:szCs w:val="24"/>
          <w:lang w:val="en-GB"/>
        </w:rPr>
        <w:t>Emri&amp;Mbiemri</w:t>
      </w:r>
      <w:r w:rsidR="00841B3D" w:rsidRPr="00F11F0A">
        <w:rPr>
          <w:rFonts w:ascii="Times New Roman" w:hAnsi="Times New Roman" w:cs="Times New Roman"/>
          <w:sz w:val="24"/>
          <w:szCs w:val="24"/>
          <w:lang w:val="en-GB"/>
        </w:rPr>
        <w:t xml:space="preserve">: </w:t>
      </w:r>
      <w:r w:rsidR="00BC50E9" w:rsidRPr="00F11F0A">
        <w:rPr>
          <w:rFonts w:ascii="Times New Roman" w:hAnsi="Times New Roman" w:cs="Times New Roman"/>
          <w:b/>
          <w:color w:val="0070C0"/>
          <w:sz w:val="24"/>
          <w:szCs w:val="24"/>
          <w:lang w:val="en-GB"/>
        </w:rPr>
        <w:t>Agron Bajraktari</w:t>
      </w:r>
    </w:p>
    <w:p w:rsidR="00841B3D" w:rsidRPr="00F11F0A" w:rsidRDefault="00294782" w:rsidP="003C0446">
      <w:pPr>
        <w:pStyle w:val="ListParagraph"/>
        <w:numPr>
          <w:ilvl w:val="0"/>
          <w:numId w:val="14"/>
        </w:numPr>
        <w:spacing w:after="0" w:line="360" w:lineRule="auto"/>
        <w:jc w:val="both"/>
        <w:rPr>
          <w:rFonts w:ascii="Times New Roman" w:hAnsi="Times New Roman" w:cs="Times New Roman"/>
          <w:b/>
          <w:sz w:val="24"/>
          <w:szCs w:val="24"/>
          <w:lang w:val="en-GB"/>
        </w:rPr>
      </w:pPr>
      <w:r w:rsidRPr="00F11F0A">
        <w:rPr>
          <w:rFonts w:ascii="Times New Roman" w:hAnsi="Times New Roman" w:cs="Times New Roman"/>
          <w:b/>
          <w:sz w:val="24"/>
          <w:szCs w:val="24"/>
          <w:lang w:val="en-GB"/>
        </w:rPr>
        <w:t>Universiteti Dërgues</w:t>
      </w:r>
      <w:r w:rsidR="00841B3D" w:rsidRPr="00F11F0A">
        <w:rPr>
          <w:rFonts w:ascii="Times New Roman" w:hAnsi="Times New Roman" w:cs="Times New Roman"/>
          <w:b/>
          <w:sz w:val="24"/>
          <w:szCs w:val="24"/>
          <w:lang w:val="en-GB"/>
        </w:rPr>
        <w:t xml:space="preserve">: </w:t>
      </w:r>
      <w:r w:rsidR="00F11F0A" w:rsidRPr="00F11F0A">
        <w:rPr>
          <w:rFonts w:ascii="Times New Roman" w:hAnsi="Times New Roman" w:cs="Times New Roman"/>
          <w:sz w:val="24"/>
          <w:szCs w:val="24"/>
          <w:lang w:val="en-GB"/>
        </w:rPr>
        <w:t>Universiteti i Shkencave të Aplikuara në Ferizaj (Kosovë)</w:t>
      </w:r>
    </w:p>
    <w:p w:rsidR="00841B3D" w:rsidRPr="00F11F0A" w:rsidRDefault="00294782" w:rsidP="003C0446">
      <w:pPr>
        <w:pStyle w:val="ListParagraph"/>
        <w:numPr>
          <w:ilvl w:val="0"/>
          <w:numId w:val="14"/>
        </w:numPr>
        <w:spacing w:after="0" w:line="360" w:lineRule="auto"/>
        <w:jc w:val="both"/>
        <w:rPr>
          <w:rFonts w:ascii="Times New Roman" w:hAnsi="Times New Roman" w:cs="Times New Roman"/>
          <w:b/>
          <w:sz w:val="24"/>
          <w:szCs w:val="24"/>
          <w:lang w:val="en-GB"/>
        </w:rPr>
      </w:pPr>
      <w:r w:rsidRPr="00F11F0A">
        <w:rPr>
          <w:rFonts w:ascii="Times New Roman" w:hAnsi="Times New Roman" w:cs="Times New Roman"/>
          <w:b/>
          <w:sz w:val="24"/>
          <w:szCs w:val="24"/>
          <w:lang w:val="en-GB"/>
        </w:rPr>
        <w:t>Universiteti Pranues</w:t>
      </w:r>
      <w:r w:rsidR="00841B3D" w:rsidRPr="00F11F0A">
        <w:rPr>
          <w:rFonts w:ascii="Times New Roman" w:hAnsi="Times New Roman" w:cs="Times New Roman"/>
          <w:b/>
          <w:sz w:val="24"/>
          <w:szCs w:val="24"/>
          <w:lang w:val="en-GB"/>
        </w:rPr>
        <w:t xml:space="preserve">: </w:t>
      </w:r>
      <w:r w:rsidR="00F11F0A" w:rsidRPr="00F11F0A">
        <w:rPr>
          <w:rFonts w:ascii="Times New Roman" w:hAnsi="Times New Roman" w:cs="Times New Roman"/>
          <w:sz w:val="24"/>
          <w:szCs w:val="24"/>
          <w:lang w:val="en-GB"/>
        </w:rPr>
        <w:t>Universiteti i Ekologjisë dhe Menaxhimit në Varshavë (Poloni)</w:t>
      </w:r>
    </w:p>
    <w:p w:rsidR="00841B3D" w:rsidRPr="00F11F0A" w:rsidRDefault="00294782" w:rsidP="003C0446">
      <w:pPr>
        <w:pStyle w:val="ListParagraph"/>
        <w:numPr>
          <w:ilvl w:val="0"/>
          <w:numId w:val="14"/>
        </w:numPr>
        <w:spacing w:after="0" w:line="360" w:lineRule="auto"/>
        <w:jc w:val="both"/>
        <w:rPr>
          <w:rFonts w:ascii="Times New Roman" w:hAnsi="Times New Roman" w:cs="Times New Roman"/>
          <w:b/>
          <w:sz w:val="24"/>
          <w:szCs w:val="24"/>
          <w:lang w:val="en-GB"/>
        </w:rPr>
      </w:pPr>
      <w:r w:rsidRPr="00F11F0A">
        <w:rPr>
          <w:rFonts w:ascii="Times New Roman" w:hAnsi="Times New Roman" w:cs="Times New Roman"/>
          <w:b/>
          <w:sz w:val="24"/>
          <w:szCs w:val="24"/>
          <w:lang w:val="en-GB"/>
        </w:rPr>
        <w:t>Kohëzgjatja e Mobilitetit</w:t>
      </w:r>
      <w:r w:rsidR="00841B3D" w:rsidRPr="00F11F0A">
        <w:rPr>
          <w:rFonts w:ascii="Times New Roman" w:hAnsi="Times New Roman" w:cs="Times New Roman"/>
          <w:b/>
          <w:sz w:val="24"/>
          <w:szCs w:val="24"/>
          <w:lang w:val="en-GB"/>
        </w:rPr>
        <w:t xml:space="preserve">: </w:t>
      </w:r>
      <w:r w:rsidR="000E07C8" w:rsidRPr="00F11F0A">
        <w:rPr>
          <w:rFonts w:ascii="Times New Roman" w:hAnsi="Times New Roman" w:cs="Times New Roman"/>
          <w:sz w:val="24"/>
          <w:szCs w:val="24"/>
          <w:lang w:val="en-GB"/>
        </w:rPr>
        <w:t>04</w:t>
      </w:r>
      <w:r w:rsidR="00841B3D" w:rsidRPr="00F11F0A">
        <w:rPr>
          <w:rFonts w:ascii="Times New Roman" w:hAnsi="Times New Roman" w:cs="Times New Roman"/>
          <w:sz w:val="24"/>
          <w:szCs w:val="24"/>
          <w:lang w:val="en-GB"/>
        </w:rPr>
        <w:t>.0</w:t>
      </w:r>
      <w:r w:rsidR="000E07C8" w:rsidRPr="00F11F0A">
        <w:rPr>
          <w:rFonts w:ascii="Times New Roman" w:hAnsi="Times New Roman" w:cs="Times New Roman"/>
          <w:sz w:val="24"/>
          <w:szCs w:val="24"/>
          <w:lang w:val="en-GB"/>
        </w:rPr>
        <w:t>7</w:t>
      </w:r>
      <w:r w:rsidR="00841B3D" w:rsidRPr="00F11F0A">
        <w:rPr>
          <w:rFonts w:ascii="Times New Roman" w:hAnsi="Times New Roman" w:cs="Times New Roman"/>
          <w:sz w:val="24"/>
          <w:szCs w:val="24"/>
          <w:lang w:val="en-GB"/>
        </w:rPr>
        <w:t>.20</w:t>
      </w:r>
      <w:r w:rsidR="00BC50E9" w:rsidRPr="00F11F0A">
        <w:rPr>
          <w:rFonts w:ascii="Times New Roman" w:hAnsi="Times New Roman" w:cs="Times New Roman"/>
          <w:sz w:val="24"/>
          <w:szCs w:val="24"/>
          <w:lang w:val="en-GB"/>
        </w:rPr>
        <w:t>2</w:t>
      </w:r>
      <w:r w:rsidR="000E07C8" w:rsidRPr="00F11F0A">
        <w:rPr>
          <w:rFonts w:ascii="Times New Roman" w:hAnsi="Times New Roman" w:cs="Times New Roman"/>
          <w:sz w:val="24"/>
          <w:szCs w:val="24"/>
          <w:lang w:val="en-GB"/>
        </w:rPr>
        <w:t>2</w:t>
      </w:r>
      <w:r w:rsidR="00841B3D" w:rsidRPr="00F11F0A">
        <w:rPr>
          <w:rFonts w:ascii="Times New Roman" w:hAnsi="Times New Roman" w:cs="Times New Roman"/>
          <w:sz w:val="24"/>
          <w:szCs w:val="24"/>
          <w:lang w:val="en-GB"/>
        </w:rPr>
        <w:t xml:space="preserve"> – </w:t>
      </w:r>
      <w:r w:rsidR="00BC50E9" w:rsidRPr="00F11F0A">
        <w:rPr>
          <w:rFonts w:ascii="Times New Roman" w:hAnsi="Times New Roman" w:cs="Times New Roman"/>
          <w:sz w:val="24"/>
          <w:szCs w:val="24"/>
          <w:lang w:val="en-GB"/>
        </w:rPr>
        <w:t>0</w:t>
      </w:r>
      <w:r w:rsidR="000E07C8" w:rsidRPr="00F11F0A">
        <w:rPr>
          <w:rFonts w:ascii="Times New Roman" w:hAnsi="Times New Roman" w:cs="Times New Roman"/>
          <w:sz w:val="24"/>
          <w:szCs w:val="24"/>
          <w:lang w:val="en-GB"/>
        </w:rPr>
        <w:t>8</w:t>
      </w:r>
      <w:r w:rsidR="00841B3D" w:rsidRPr="00F11F0A">
        <w:rPr>
          <w:rFonts w:ascii="Times New Roman" w:hAnsi="Times New Roman" w:cs="Times New Roman"/>
          <w:sz w:val="24"/>
          <w:szCs w:val="24"/>
          <w:lang w:val="en-GB"/>
        </w:rPr>
        <w:t>.0</w:t>
      </w:r>
      <w:r w:rsidR="00BC50E9" w:rsidRPr="00F11F0A">
        <w:rPr>
          <w:rFonts w:ascii="Times New Roman" w:hAnsi="Times New Roman" w:cs="Times New Roman"/>
          <w:sz w:val="24"/>
          <w:szCs w:val="24"/>
          <w:lang w:val="en-GB"/>
        </w:rPr>
        <w:t>7</w:t>
      </w:r>
      <w:r w:rsidR="00841B3D" w:rsidRPr="00F11F0A">
        <w:rPr>
          <w:rFonts w:ascii="Times New Roman" w:hAnsi="Times New Roman" w:cs="Times New Roman"/>
          <w:sz w:val="24"/>
          <w:szCs w:val="24"/>
          <w:lang w:val="en-GB"/>
        </w:rPr>
        <w:t>.20</w:t>
      </w:r>
      <w:r w:rsidR="00BC50E9" w:rsidRPr="00F11F0A">
        <w:rPr>
          <w:rFonts w:ascii="Times New Roman" w:hAnsi="Times New Roman" w:cs="Times New Roman"/>
          <w:sz w:val="24"/>
          <w:szCs w:val="24"/>
          <w:lang w:val="en-GB"/>
        </w:rPr>
        <w:t>2</w:t>
      </w:r>
      <w:r w:rsidR="000E07C8" w:rsidRPr="00F11F0A">
        <w:rPr>
          <w:rFonts w:ascii="Times New Roman" w:hAnsi="Times New Roman" w:cs="Times New Roman"/>
          <w:sz w:val="24"/>
          <w:szCs w:val="24"/>
          <w:lang w:val="en-GB"/>
        </w:rPr>
        <w:t>2</w:t>
      </w:r>
    </w:p>
    <w:p w:rsidR="00735DFE" w:rsidRPr="00F11F0A" w:rsidRDefault="00294782" w:rsidP="003C0446">
      <w:pPr>
        <w:pStyle w:val="ListParagraph"/>
        <w:numPr>
          <w:ilvl w:val="0"/>
          <w:numId w:val="14"/>
        </w:numPr>
        <w:spacing w:after="0" w:line="360" w:lineRule="auto"/>
        <w:jc w:val="both"/>
        <w:rPr>
          <w:rFonts w:ascii="Times New Roman" w:hAnsi="Times New Roman" w:cs="Times New Roman"/>
          <w:b/>
          <w:sz w:val="24"/>
          <w:szCs w:val="24"/>
          <w:lang w:val="en-GB"/>
        </w:rPr>
      </w:pPr>
      <w:r w:rsidRPr="00F11F0A">
        <w:rPr>
          <w:rFonts w:ascii="Times New Roman" w:hAnsi="Times New Roman" w:cs="Times New Roman"/>
          <w:b/>
          <w:sz w:val="24"/>
          <w:szCs w:val="24"/>
          <w:lang w:val="en-GB"/>
        </w:rPr>
        <w:t>Financimi</w:t>
      </w:r>
      <w:r w:rsidR="00841B3D" w:rsidRPr="00F11F0A">
        <w:rPr>
          <w:rFonts w:ascii="Times New Roman" w:hAnsi="Times New Roman" w:cs="Times New Roman"/>
          <w:b/>
          <w:sz w:val="24"/>
          <w:szCs w:val="24"/>
          <w:lang w:val="en-GB"/>
        </w:rPr>
        <w:t xml:space="preserve">: </w:t>
      </w:r>
      <w:r w:rsidR="00841B3D" w:rsidRPr="00F11F0A">
        <w:rPr>
          <w:rFonts w:ascii="Times New Roman" w:hAnsi="Times New Roman" w:cs="Times New Roman"/>
          <w:sz w:val="24"/>
          <w:szCs w:val="24"/>
          <w:lang w:val="en-GB"/>
        </w:rPr>
        <w:t>1 </w:t>
      </w:r>
      <w:r w:rsidR="00BC50E9" w:rsidRPr="00F11F0A">
        <w:rPr>
          <w:rFonts w:ascii="Times New Roman" w:hAnsi="Times New Roman" w:cs="Times New Roman"/>
          <w:sz w:val="24"/>
          <w:szCs w:val="24"/>
          <w:lang w:val="en-GB"/>
        </w:rPr>
        <w:t>25</w:t>
      </w:r>
      <w:r w:rsidR="00841B3D" w:rsidRPr="00F11F0A">
        <w:rPr>
          <w:rFonts w:ascii="Times New Roman" w:hAnsi="Times New Roman" w:cs="Times New Roman"/>
          <w:sz w:val="24"/>
          <w:szCs w:val="24"/>
          <w:lang w:val="en-GB"/>
        </w:rPr>
        <w:t>5 €</w:t>
      </w:r>
    </w:p>
    <w:p w:rsidR="00841B3D" w:rsidRPr="00F11F0A" w:rsidRDefault="00294782" w:rsidP="003C0446">
      <w:pPr>
        <w:pStyle w:val="ListParagraph"/>
        <w:numPr>
          <w:ilvl w:val="0"/>
          <w:numId w:val="14"/>
        </w:numPr>
        <w:tabs>
          <w:tab w:val="left" w:pos="5812"/>
        </w:tabs>
        <w:spacing w:after="0" w:line="360" w:lineRule="auto"/>
        <w:jc w:val="both"/>
        <w:rPr>
          <w:rFonts w:ascii="Times New Roman" w:hAnsi="Times New Roman" w:cs="Times New Roman"/>
          <w:b/>
          <w:sz w:val="24"/>
          <w:szCs w:val="24"/>
          <w:lang w:val="en-GB"/>
        </w:rPr>
      </w:pPr>
      <w:r w:rsidRPr="00F11F0A">
        <w:rPr>
          <w:rFonts w:ascii="Times New Roman" w:hAnsi="Times New Roman" w:cs="Times New Roman"/>
          <w:b/>
          <w:sz w:val="24"/>
          <w:szCs w:val="24"/>
          <w:lang w:val="en-GB"/>
        </w:rPr>
        <w:t>Përshkrimi/rezultatet kryesore</w:t>
      </w:r>
      <w:r w:rsidR="00841B3D" w:rsidRPr="00F11F0A">
        <w:rPr>
          <w:rFonts w:ascii="Times New Roman" w:hAnsi="Times New Roman" w:cs="Times New Roman"/>
          <w:b/>
          <w:sz w:val="24"/>
          <w:szCs w:val="24"/>
          <w:lang w:val="en-GB"/>
        </w:rPr>
        <w:t>:</w:t>
      </w:r>
    </w:p>
    <w:p w:rsidR="008E5A45" w:rsidRPr="00F11F0A" w:rsidRDefault="008E5A45" w:rsidP="008E5A45">
      <w:pPr>
        <w:spacing w:before="100" w:beforeAutospacing="1" w:after="100" w:afterAutospacing="1" w:line="360" w:lineRule="auto"/>
        <w:jc w:val="both"/>
        <w:textAlignment w:val="baseline"/>
        <w:rPr>
          <w:rFonts w:ascii="Times New Roman" w:hAnsi="Times New Roman" w:cs="Times New Roman"/>
          <w:sz w:val="24"/>
          <w:szCs w:val="24"/>
          <w:lang w:val="en-US" w:eastAsia="pl-PL"/>
        </w:rPr>
      </w:pPr>
      <w:r w:rsidRPr="00F11F0A">
        <w:rPr>
          <w:rFonts w:ascii="Times New Roman" w:eastAsia="Times New Roman" w:hAnsi="Times New Roman" w:cs="Times New Roman"/>
          <w:sz w:val="24"/>
          <w:szCs w:val="24"/>
          <w:lang w:val="en-GB" w:eastAsia="pl-PL"/>
        </w:rPr>
        <w:t> </w:t>
      </w:r>
      <w:r w:rsidRPr="00F11F0A">
        <w:rPr>
          <w:rFonts w:ascii="Times New Roman" w:hAnsi="Times New Roman" w:cs="Times New Roman"/>
          <w:sz w:val="24"/>
          <w:szCs w:val="24"/>
          <w:lang w:val="sq-AL" w:eastAsia="pl-PL"/>
        </w:rPr>
        <w:t>Është gjithmonë kënaqësi të vizitosh Universitetin e Ekologjisë dhe Menaxhimit në Varshavë. Qëndrimi për pesë ditë ishte krejtësisht një përvojë interesante, emocionuese dhe formuese. Gjatë atyre ditëve, ne patëm mundësinë të mësojmë shumë brenda universitetit duke ndarë përvojat tona më të mira të punës dhe</w:t>
      </w:r>
      <w:r w:rsidR="0006407D">
        <w:rPr>
          <w:rFonts w:ascii="Times New Roman" w:hAnsi="Times New Roman" w:cs="Times New Roman"/>
          <w:sz w:val="24"/>
          <w:szCs w:val="24"/>
          <w:lang w:val="sq-AL" w:eastAsia="pl-PL"/>
        </w:rPr>
        <w:t xml:space="preserve"> </w:t>
      </w:r>
      <w:r w:rsidR="000F68F7">
        <w:rPr>
          <w:rFonts w:ascii="Times New Roman" w:hAnsi="Times New Roman" w:cs="Times New Roman"/>
          <w:sz w:val="24"/>
          <w:szCs w:val="24"/>
          <w:lang w:val="sq-AL" w:eastAsia="pl-PL"/>
        </w:rPr>
        <w:t>kemi shijuar</w:t>
      </w:r>
      <w:r w:rsidRPr="00F11F0A">
        <w:rPr>
          <w:rFonts w:ascii="Times New Roman" w:hAnsi="Times New Roman" w:cs="Times New Roman"/>
          <w:sz w:val="24"/>
          <w:szCs w:val="24"/>
          <w:lang w:val="sq-AL" w:eastAsia="pl-PL"/>
        </w:rPr>
        <w:t xml:space="preserve"> një jetë jashtëzakonisht të mirë sociale dhe kulturore jashtë.</w:t>
      </w:r>
    </w:p>
    <w:p w:rsidR="00E34422" w:rsidRPr="00F11F0A" w:rsidRDefault="00E34422" w:rsidP="00B4080C">
      <w:pPr>
        <w:spacing w:before="100" w:beforeAutospacing="1" w:after="100" w:afterAutospacing="1" w:line="360" w:lineRule="auto"/>
        <w:jc w:val="both"/>
        <w:textAlignment w:val="baseline"/>
        <w:rPr>
          <w:rFonts w:ascii="Times New Roman" w:eastAsia="Times New Roman" w:hAnsi="Times New Roman" w:cs="Times New Roman"/>
          <w:sz w:val="24"/>
          <w:szCs w:val="24"/>
          <w:lang w:val="en-GB" w:eastAsia="pl-PL"/>
        </w:rPr>
      </w:pPr>
    </w:p>
    <w:sectPr w:rsidR="00E34422" w:rsidRPr="00F11F0A" w:rsidSect="009E5DB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3D7A" w:rsidRDefault="00A43D7A" w:rsidP="00B3366E">
      <w:pPr>
        <w:spacing w:after="0" w:line="240" w:lineRule="auto"/>
      </w:pPr>
      <w:r>
        <w:separator/>
      </w:r>
    </w:p>
  </w:endnote>
  <w:endnote w:type="continuationSeparator" w:id="0">
    <w:p w:rsidR="00A43D7A" w:rsidRDefault="00A43D7A" w:rsidP="00B336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1FF" w:rsidRPr="005D7956" w:rsidRDefault="003D01FF" w:rsidP="00B3366E">
    <w:pPr>
      <w:pStyle w:val="Footer"/>
      <w:jc w:val="right"/>
      <w:rPr>
        <w:lang w:val="en-GB"/>
      </w:rPr>
    </w:pPr>
    <w:r>
      <w:rPr>
        <w:noProof/>
        <w:lang w:val="en-US"/>
      </w:rPr>
      <mc:AlternateContent>
        <mc:Choice Requires="wps">
          <w:drawing>
            <wp:anchor distT="0" distB="0" distL="114300" distR="114300" simplePos="0" relativeHeight="251660288" behindDoc="0" locked="0" layoutInCell="1" allowOverlap="1">
              <wp:simplePos x="0" y="0"/>
              <wp:positionH relativeFrom="column">
                <wp:posOffset>1662430</wp:posOffset>
              </wp:positionH>
              <wp:positionV relativeFrom="paragraph">
                <wp:posOffset>53975</wp:posOffset>
              </wp:positionV>
              <wp:extent cx="1990725" cy="294005"/>
              <wp:effectExtent l="0" t="0" r="0" b="0"/>
              <wp:wrapNone/>
              <wp:docPr id="11" name="Pole tekstow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0725" cy="294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01FF" w:rsidRDefault="003D01FF">
                          <w:r>
                            <w:rPr>
                              <w:rStyle w:val="ng-binding"/>
                            </w:rPr>
                            <w:t>2019-1-PL01-KA107-064815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Pole tekstowe 21" o:spid="_x0000_s1026" type="#_x0000_t202" style="position:absolute;left:0;text-align:left;margin-left:130.9pt;margin-top:4.25pt;width:156.75pt;height:2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" fillcolor="white [3201]" stroked="f" strokeweight=".5pt">
              <v:path arrowok="t"/>
              <v:textbox>
                <w:txbxContent>
                  <w:p w:rsidR="003D01FF" w:rsidRDefault="003D01FF">
                    <w:r>
                      <w:rPr>
                        <w:rStyle w:val="ng-binding"/>
                      </w:rPr>
                      <w:t>2019-1-PL01-KA107-064815</w:t>
                    </w:r>
                  </w:p>
                </w:txbxContent>
              </v:textbox>
            </v:shape>
          </w:pict>
        </mc:Fallback>
      </mc:AlternateContent>
    </w:r>
    <w:r>
      <w:rPr>
        <w:noProof/>
        <w:lang w:val="en-US"/>
      </w:rPr>
      <w:drawing>
        <wp:anchor distT="0" distB="0" distL="114300" distR="114300" simplePos="0" relativeHeight="251658240" behindDoc="1" locked="0" layoutInCell="1" allowOverlap="1">
          <wp:simplePos x="0" y="0"/>
          <wp:positionH relativeFrom="column">
            <wp:posOffset>-223520</wp:posOffset>
          </wp:positionH>
          <wp:positionV relativeFrom="paragraph">
            <wp:posOffset>-167005</wp:posOffset>
          </wp:positionV>
          <wp:extent cx="1809750" cy="516255"/>
          <wp:effectExtent l="0" t="0" r="0" b="0"/>
          <wp:wrapThrough wrapText="bothSides">
            <wp:wrapPolygon edited="0">
              <wp:start x="0" y="0"/>
              <wp:lineTo x="0" y="20723"/>
              <wp:lineTo x="21373" y="20723"/>
              <wp:lineTo x="21373" y="0"/>
              <wp:lineTo x="0" y="0"/>
            </wp:wrapPolygon>
          </wp:wrapThrough>
          <wp:docPr id="24" name="Obraz 24" descr="C:\Users\Justyna\Desktop\EU flag-Erasmus+_vect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styna\Desktop\EU flag-Erasmus+_vect_PO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09750" cy="516255"/>
                  </a:xfrm>
                  <a:prstGeom prst="rect">
                    <a:avLst/>
                  </a:prstGeom>
                  <a:noFill/>
                  <a:ln>
                    <a:noFill/>
                  </a:ln>
                </pic:spPr>
              </pic:pic>
            </a:graphicData>
          </a:graphic>
        </wp:anchor>
      </w:drawing>
    </w:r>
    <w:sdt>
      <w:sdtPr>
        <w:id w:val="-2003120154"/>
        <w:docPartObj>
          <w:docPartGallery w:val="Page Numbers (Bottom of Page)"/>
          <w:docPartUnique/>
        </w:docPartObj>
      </w:sdtPr>
      <w:sdtEndPr/>
      <w:sdtContent>
        <w:r>
          <w:rPr>
            <w:noProof/>
            <w:lang w:val="en-US"/>
          </w:rPr>
          <mc:AlternateContent>
            <mc:Choice Requires="wpg">
              <w:drawing>
                <wp:anchor distT="0" distB="0" distL="114300" distR="114300" simplePos="0" relativeHeight="251656192" behindDoc="0" locked="0" layoutInCell="1" allowOverlap="1">
                  <wp:simplePos x="0" y="0"/>
                  <wp:positionH relativeFrom="margin">
                    <wp:align>right</wp:align>
                  </wp:positionH>
                  <wp:positionV relativeFrom="page">
                    <wp:align>bottom</wp:align>
                  </wp:positionV>
                  <wp:extent cx="436880" cy="716915"/>
                  <wp:effectExtent l="6350" t="9525" r="13970" b="6985"/>
                  <wp:wrapNone/>
                  <wp:docPr id="8" name="Grupa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9"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0"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3D01FF" w:rsidRDefault="003D01FF">
                                <w:pPr>
                                  <w:pStyle w:val="Footer"/>
                                  <w:jc w:val="center"/>
                                  <w:rPr>
                                    <w:sz w:val="16"/>
                                    <w:szCs w:val="16"/>
                                  </w:rPr>
                                </w:pPr>
                                <w:r>
                                  <w:rPr>
                                    <w:szCs w:val="21"/>
                                  </w:rPr>
                                  <w:fldChar w:fldCharType="begin"/>
                                </w:r>
                                <w:r>
                                  <w:instrText>PAGE    \* MERGEFORMAT</w:instrText>
                                </w:r>
                                <w:r>
                                  <w:rPr>
                                    <w:szCs w:val="21"/>
                                  </w:rPr>
                                  <w:fldChar w:fldCharType="separate"/>
                                </w:r>
                                <w:r w:rsidR="005A00A7" w:rsidRPr="005A00A7">
                                  <w:rPr>
                                    <w:noProof/>
                                    <w:sz w:val="16"/>
                                    <w:szCs w:val="16"/>
                                  </w:rPr>
                                  <w:t>33</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a 80" o:spid="_x0000_s1027" style="position:absolute;left:0;text-align:left;margin-left:-16.8pt;margin-top:0;width:34.4pt;height:56.45pt;z-index:251656192;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">
                  <v:shapetype id="_x0000_t32" coordsize="21600,21600" o:spt="32" o:oned="t" path="m,l21600,21600e" filled="f">
                    <v:path arrowok="t" fillok="f" o:connecttype="none"/>
                    <o:lock v:ext="edit" shapetype="t"/>
                  </v:shapetype>
                  <v:shape id="AutoShape 77" o:spid="_x0000_s1028"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svC8IAAADaAAAADwAAAGRycy9kb3ducmV2LnhtbESPT4vCMBTE7wt+h/AEb2vqwvqnGkUW&#10;FnoR0arnR/Nsq81LaWLt7qc3guBxmJnfMItVZyrRUuNKywpGwwgEcWZ1ybmCQ/r7OQXhPLLGyjIp&#10;+CMHq2XvY4GxtnfeUbv3uQgQdjEqKLyvYyldVpBBN7Q1cfDOtjHog2xyqRu8B7ip5FcUjaXBksNC&#10;gTX9FJRd9zej4DuZmItL0t2/l+nm1Fbb+naUSg363XoOwlPn3+FXO9EKZvC8Em6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svC8IAAADaAAAADwAAAAAAAAAAAAAA&#10;AAChAgAAZHJzL2Rvd25yZXYueG1sUEsFBgAAAAAEAAQA+QAAAJADAAAAAA==&#10;" strokecolor="#7f7f7f"/>
                  <v:rect id="Rectangle 78" o:spid="_x0000_s1029"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qwcUA&#10;AADbAAAADwAAAGRycy9kb3ducmV2LnhtbESPQU/DMAyF70j8h8iTuLF0HBCUZRMqICFxGdu0sZvV&#10;eE1p41RNaLt/jw9I3Gy95/c+L9eTb9VAfawDG1jMM1DEZbA1Vwb2u7fbB1AxIVtsA5OBC0VYr66v&#10;lpjbMPInDdtUKQnhmKMBl1KXax1LRx7jPHTEop1D7zHJ2lfa9jhKuG/1XZbda481S4PDjgpHZbP9&#10;8QYa9/L9+tFcii8+DMVxk8bH03FjzM1sen4ClWhK/+a/63cr+EIvv8gA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SrBxQAAANsAAAAPAAAAAAAAAAAAAAAAAJgCAABkcnMv&#10;ZG93bnJldi54bWxQSwUGAAAAAAQABAD1AAAAigMAAAAA&#10;" filled="f" strokecolor="#7f7f7f">
                    <v:textbox>
                      <w:txbxContent>
                        <w:p w:rsidR="003D01FF" w:rsidRDefault="003D01FF">
                          <w:pPr>
                            <w:pStyle w:val="Footer"/>
                            <w:jc w:val="center"/>
                            <w:rPr>
                              <w:sz w:val="16"/>
                              <w:szCs w:val="16"/>
                            </w:rPr>
                          </w:pPr>
                          <w:r>
                            <w:rPr>
                              <w:szCs w:val="21"/>
                            </w:rPr>
                            <w:fldChar w:fldCharType="begin"/>
                          </w:r>
                          <w:r>
                            <w:instrText>PAGE    \* MERGEFORMAT</w:instrText>
                          </w:r>
                          <w:r>
                            <w:rPr>
                              <w:szCs w:val="21"/>
                            </w:rPr>
                            <w:fldChar w:fldCharType="separate"/>
                          </w:r>
                          <w:r w:rsidR="005A00A7" w:rsidRPr="005A00A7">
                            <w:rPr>
                              <w:noProof/>
                              <w:sz w:val="16"/>
                              <w:szCs w:val="16"/>
                            </w:rPr>
                            <w:t>33</w:t>
                          </w:r>
                          <w:r>
                            <w:rPr>
                              <w:sz w:val="16"/>
                              <w:szCs w:val="16"/>
                            </w:rPr>
                            <w:fldChar w:fldCharType="end"/>
                          </w:r>
                        </w:p>
                      </w:txbxContent>
                    </v:textbox>
                  </v:rect>
                  <w10:wrap anchorx="margin" anchory="page"/>
                </v:group>
              </w:pict>
            </mc:Fallback>
          </mc:AlternateConten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3D7A" w:rsidRDefault="00A43D7A" w:rsidP="00B3366E">
      <w:pPr>
        <w:spacing w:after="0" w:line="240" w:lineRule="auto"/>
      </w:pPr>
      <w:r>
        <w:separator/>
      </w:r>
    </w:p>
  </w:footnote>
  <w:footnote w:type="continuationSeparator" w:id="0">
    <w:p w:rsidR="00A43D7A" w:rsidRDefault="00A43D7A" w:rsidP="00B336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A4FAE"/>
    <w:multiLevelType w:val="hybridMultilevel"/>
    <w:tmpl w:val="F4EC9F24"/>
    <w:lvl w:ilvl="0" w:tplc="A1D641DE">
      <w:start w:val="1"/>
      <w:numFmt w:val="lowerLetter"/>
      <w:lvlText w:val="%1."/>
      <w:lvlJc w:val="left"/>
      <w:pPr>
        <w:ind w:left="360" w:hanging="360"/>
      </w:pPr>
      <w:rPr>
        <w:rFonts w:hint="default"/>
        <w:b w:val="0"/>
        <w:i w:val="0"/>
        <w:color w:val="auto"/>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BA32273"/>
    <w:multiLevelType w:val="hybridMultilevel"/>
    <w:tmpl w:val="9BD4B1E4"/>
    <w:lvl w:ilvl="0" w:tplc="A1D641DE">
      <w:start w:val="1"/>
      <w:numFmt w:val="lowerLetter"/>
      <w:lvlText w:val="%1."/>
      <w:lvlJc w:val="left"/>
      <w:pPr>
        <w:ind w:left="720" w:hanging="360"/>
      </w:pPr>
      <w:rPr>
        <w:rFonts w:hint="default"/>
        <w:b w:val="0"/>
        <w:i w:val="0"/>
        <w:color w:val="auto"/>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FA739B7"/>
    <w:multiLevelType w:val="hybridMultilevel"/>
    <w:tmpl w:val="CCCAFD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0D56F00"/>
    <w:multiLevelType w:val="hybridMultilevel"/>
    <w:tmpl w:val="6D4C6D20"/>
    <w:lvl w:ilvl="0" w:tplc="C6D69E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nsid w:val="13111BFD"/>
    <w:multiLevelType w:val="hybridMultilevel"/>
    <w:tmpl w:val="633C69FA"/>
    <w:lvl w:ilvl="0" w:tplc="8E5000FC">
      <w:start w:val="1"/>
      <w:numFmt w:val="lowerLetter"/>
      <w:lvlText w:val="%1."/>
      <w:lvlJc w:val="left"/>
      <w:pPr>
        <w:ind w:left="360" w:hanging="360"/>
      </w:pPr>
      <w:rPr>
        <w:b w:val="0"/>
        <w:color w:val="auto"/>
        <w:sz w:val="22"/>
      </w:rPr>
    </w:lvl>
    <w:lvl w:ilvl="1" w:tplc="4DA62D38">
      <w:numFmt w:val="bullet"/>
      <w:lvlText w:val="•"/>
      <w:lvlJc w:val="left"/>
      <w:pPr>
        <w:ind w:left="1788" w:hanging="360"/>
      </w:pPr>
      <w:rPr>
        <w:rFonts w:ascii="Calibri" w:eastAsiaTheme="minorHAnsi" w:hAnsi="Calibri" w:cstheme="minorBidi" w:hint="default"/>
      </w:rPr>
    </w:lvl>
    <w:lvl w:ilvl="2" w:tplc="774C03BE">
      <w:start w:val="1"/>
      <w:numFmt w:val="decimal"/>
      <w:lvlText w:val="%3."/>
      <w:lvlJc w:val="left"/>
      <w:pPr>
        <w:ind w:left="3042" w:hanging="714"/>
      </w:pPr>
      <w:rPr>
        <w:rFonts w:hint="default"/>
      </w:rPr>
    </w:lvl>
    <w:lvl w:ilvl="3" w:tplc="33DCFFB2">
      <w:numFmt w:val="bullet"/>
      <w:lvlText w:val="-"/>
      <w:lvlJc w:val="left"/>
      <w:pPr>
        <w:ind w:left="3273" w:hanging="405"/>
      </w:pPr>
      <w:rPr>
        <w:rFonts w:ascii="Calibri" w:eastAsia="Times New Roman" w:hAnsi="Calibri" w:cs="Calibri" w:hint="default"/>
      </w:r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
    <w:nsid w:val="139D1047"/>
    <w:multiLevelType w:val="hybridMultilevel"/>
    <w:tmpl w:val="3A10C0C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3B66AD3"/>
    <w:multiLevelType w:val="hybridMultilevel"/>
    <w:tmpl w:val="C246ABF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B122BE1"/>
    <w:multiLevelType w:val="hybridMultilevel"/>
    <w:tmpl w:val="8BE8A5F0"/>
    <w:lvl w:ilvl="0" w:tplc="2E20D374">
      <w:start w:val="7"/>
      <w:numFmt w:val="bullet"/>
      <w:lvlText w:val="-"/>
      <w:lvlJc w:val="left"/>
      <w:pPr>
        <w:ind w:left="720" w:hanging="360"/>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F7C7F46"/>
    <w:multiLevelType w:val="hybridMultilevel"/>
    <w:tmpl w:val="08FAE39A"/>
    <w:lvl w:ilvl="0" w:tplc="33DCFFB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F25EBC"/>
    <w:multiLevelType w:val="hybridMultilevel"/>
    <w:tmpl w:val="49664EDC"/>
    <w:lvl w:ilvl="0" w:tplc="04150001">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10">
    <w:nsid w:val="23D6718A"/>
    <w:multiLevelType w:val="hybridMultilevel"/>
    <w:tmpl w:val="02C8F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894DFD"/>
    <w:multiLevelType w:val="hybridMultilevel"/>
    <w:tmpl w:val="8DFA5404"/>
    <w:lvl w:ilvl="0" w:tplc="D22C58F4">
      <w:start w:val="1"/>
      <w:numFmt w:val="lowerLetter"/>
      <w:lvlText w:val="%1."/>
      <w:lvlJc w:val="left"/>
      <w:pPr>
        <w:ind w:left="36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51F41FD"/>
    <w:multiLevelType w:val="hybridMultilevel"/>
    <w:tmpl w:val="D4B480B0"/>
    <w:lvl w:ilvl="0" w:tplc="CA1AEDF4">
      <w:start w:val="1"/>
      <w:numFmt w:val="bullet"/>
      <w:lvlText w:val=""/>
      <w:lvlJc w:val="left"/>
      <w:pPr>
        <w:ind w:left="720" w:hanging="360"/>
      </w:pPr>
      <w:rPr>
        <w:rFonts w:ascii="Wingdings" w:hAnsi="Wingdings" w:hint="default"/>
        <w:color w:val="00B050"/>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5DB735E"/>
    <w:multiLevelType w:val="hybridMultilevel"/>
    <w:tmpl w:val="05A6FC26"/>
    <w:lvl w:ilvl="0" w:tplc="0C2E83D6">
      <w:start w:val="1"/>
      <w:numFmt w:val="lowerLetter"/>
      <w:lvlText w:val="%1."/>
      <w:lvlJc w:val="left"/>
      <w:pPr>
        <w:ind w:left="360" w:hanging="360"/>
      </w:pPr>
      <w:rPr>
        <w:rFonts w:hint="default"/>
        <w:b w:val="0"/>
        <w:i w:val="0"/>
        <w:color w:val="auto"/>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nsid w:val="26634D82"/>
    <w:multiLevelType w:val="hybridMultilevel"/>
    <w:tmpl w:val="4FCEFAE2"/>
    <w:lvl w:ilvl="0" w:tplc="0F52F78A">
      <w:start w:val="1"/>
      <w:numFmt w:val="bullet"/>
      <w:lvlText w:val=""/>
      <w:lvlJc w:val="left"/>
      <w:pPr>
        <w:ind w:left="720" w:hanging="360"/>
      </w:pPr>
      <w:rPr>
        <w:rFonts w:ascii="Wingdings" w:hAnsi="Wingdings" w:hint="default"/>
        <w:color w:val="00B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BC85DA6"/>
    <w:multiLevelType w:val="hybridMultilevel"/>
    <w:tmpl w:val="D73E21BE"/>
    <w:lvl w:ilvl="0" w:tplc="D22C58F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2ED71F82"/>
    <w:multiLevelType w:val="hybridMultilevel"/>
    <w:tmpl w:val="F0220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7856FB"/>
    <w:multiLevelType w:val="hybridMultilevel"/>
    <w:tmpl w:val="58CCE6EE"/>
    <w:lvl w:ilvl="0" w:tplc="F4C2811C">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nsid w:val="34420B50"/>
    <w:multiLevelType w:val="hybridMultilevel"/>
    <w:tmpl w:val="233C3E0E"/>
    <w:lvl w:ilvl="0" w:tplc="04150019">
      <w:start w:val="1"/>
      <w:numFmt w:val="lowerLetter"/>
      <w:lvlText w:val="%1."/>
      <w:lvlJc w:val="left"/>
      <w:pPr>
        <w:ind w:left="360" w:hanging="360"/>
      </w:pPr>
      <w:rPr>
        <w:rFonts w:hint="default"/>
        <w:b w:val="0"/>
        <w:i w:val="0"/>
        <w:sz w:val="24"/>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3B850F84"/>
    <w:multiLevelType w:val="hybridMultilevel"/>
    <w:tmpl w:val="DF5093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ED30DB"/>
    <w:multiLevelType w:val="hybridMultilevel"/>
    <w:tmpl w:val="02C491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AB09C7"/>
    <w:multiLevelType w:val="hybridMultilevel"/>
    <w:tmpl w:val="986ABCC0"/>
    <w:lvl w:ilvl="0" w:tplc="8E5000FC">
      <w:start w:val="1"/>
      <w:numFmt w:val="lowerLetter"/>
      <w:lvlText w:val="%1."/>
      <w:lvlJc w:val="left"/>
      <w:pPr>
        <w:ind w:left="360" w:hanging="360"/>
      </w:pPr>
      <w:rPr>
        <w:b w:val="0"/>
        <w:color w:val="auto"/>
        <w:sz w:val="22"/>
      </w:rPr>
    </w:lvl>
    <w:lvl w:ilvl="1" w:tplc="4DA62D38">
      <w:numFmt w:val="bullet"/>
      <w:lvlText w:val="•"/>
      <w:lvlJc w:val="left"/>
      <w:pPr>
        <w:ind w:left="1788" w:hanging="360"/>
      </w:pPr>
      <w:rPr>
        <w:rFonts w:ascii="Calibri" w:eastAsiaTheme="minorHAnsi" w:hAnsi="Calibri" w:cstheme="minorBidi" w:hint="default"/>
      </w:rPr>
    </w:lvl>
    <w:lvl w:ilvl="2" w:tplc="774C03BE">
      <w:start w:val="1"/>
      <w:numFmt w:val="decimal"/>
      <w:lvlText w:val="%3."/>
      <w:lvlJc w:val="left"/>
      <w:pPr>
        <w:ind w:left="3042" w:hanging="714"/>
      </w:pPr>
      <w:rPr>
        <w:rFonts w:hint="default"/>
      </w:r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2">
    <w:nsid w:val="41BD3718"/>
    <w:multiLevelType w:val="hybridMultilevel"/>
    <w:tmpl w:val="C5222EAA"/>
    <w:lvl w:ilvl="0" w:tplc="6A56BE4E">
      <w:start w:val="1"/>
      <w:numFmt w:val="bullet"/>
      <w:lvlText w:val=""/>
      <w:lvlJc w:val="left"/>
      <w:pPr>
        <w:ind w:left="720" w:hanging="360"/>
      </w:pPr>
      <w:rPr>
        <w:rFonts w:ascii="Wingdings" w:hAnsi="Wingdings" w:hint="default"/>
        <w:color w:val="00B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4FB18A4"/>
    <w:multiLevelType w:val="hybridMultilevel"/>
    <w:tmpl w:val="FCF83CBA"/>
    <w:lvl w:ilvl="0" w:tplc="C6D69E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6660737"/>
    <w:multiLevelType w:val="hybridMultilevel"/>
    <w:tmpl w:val="730E3E1E"/>
    <w:lvl w:ilvl="0" w:tplc="04150019">
      <w:start w:val="1"/>
      <w:numFmt w:val="lowerLetter"/>
      <w:lvlText w:val="%1."/>
      <w:lvlJc w:val="left"/>
      <w:pPr>
        <w:ind w:left="1068" w:hanging="360"/>
      </w:pPr>
      <w:rPr>
        <w:rFonts w:hint="default"/>
        <w:b w:val="0"/>
        <w:i w:val="0"/>
        <w:sz w:val="24"/>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nsid w:val="499A677A"/>
    <w:multiLevelType w:val="hybridMultilevel"/>
    <w:tmpl w:val="BE22D956"/>
    <w:lvl w:ilvl="0" w:tplc="74E28F0A">
      <w:start w:val="1"/>
      <w:numFmt w:val="upperRoman"/>
      <w:lvlText w:val="%1."/>
      <w:lvlJc w:val="righ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CD720E4"/>
    <w:multiLevelType w:val="hybridMultilevel"/>
    <w:tmpl w:val="34560D9E"/>
    <w:lvl w:ilvl="0" w:tplc="AB6839D8">
      <w:start w:val="1"/>
      <w:numFmt w:val="lowerLetter"/>
      <w:lvlText w:val="%1."/>
      <w:lvlJc w:val="left"/>
      <w:pPr>
        <w:ind w:left="1068" w:hanging="360"/>
      </w:pPr>
      <w:rPr>
        <w:rFonts w:hint="default"/>
        <w:b w:val="0"/>
        <w:i w:val="0"/>
        <w:color w:val="auto"/>
        <w:sz w:val="24"/>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7">
    <w:nsid w:val="52000C38"/>
    <w:multiLevelType w:val="hybridMultilevel"/>
    <w:tmpl w:val="22F6AA66"/>
    <w:lvl w:ilvl="0" w:tplc="74E26160">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nsid w:val="55433CA1"/>
    <w:multiLevelType w:val="hybridMultilevel"/>
    <w:tmpl w:val="422E5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E1634F"/>
    <w:multiLevelType w:val="hybridMultilevel"/>
    <w:tmpl w:val="74100874"/>
    <w:lvl w:ilvl="0" w:tplc="BE7E8520">
      <w:start w:val="1"/>
      <w:numFmt w:val="lowerLetter"/>
      <w:lvlText w:val="%1)"/>
      <w:lvlJc w:val="left"/>
      <w:pPr>
        <w:ind w:left="360" w:hanging="360"/>
      </w:pPr>
      <w:rPr>
        <w:b w:val="0"/>
        <w:color w:val="auto"/>
      </w:rPr>
    </w:lvl>
    <w:lvl w:ilvl="1" w:tplc="04150019">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0">
    <w:nsid w:val="5EEB1BEE"/>
    <w:multiLevelType w:val="hybridMultilevel"/>
    <w:tmpl w:val="A7DE9C2C"/>
    <w:lvl w:ilvl="0" w:tplc="0F52F78A">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ED6383"/>
    <w:multiLevelType w:val="hybridMultilevel"/>
    <w:tmpl w:val="CADA8D0A"/>
    <w:lvl w:ilvl="0" w:tplc="C6D69E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nsid w:val="63E514B5"/>
    <w:multiLevelType w:val="hybridMultilevel"/>
    <w:tmpl w:val="89680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72054F"/>
    <w:multiLevelType w:val="hybridMultilevel"/>
    <w:tmpl w:val="EAA443C6"/>
    <w:lvl w:ilvl="0" w:tplc="66A4FB1A">
      <w:start w:val="1"/>
      <w:numFmt w:val="bullet"/>
      <w:lvlText w:val=""/>
      <w:lvlJc w:val="left"/>
      <w:pPr>
        <w:ind w:left="720" w:hanging="360"/>
      </w:pPr>
      <w:rPr>
        <w:rFonts w:ascii="Wingdings" w:hAnsi="Wingdings" w:hint="default"/>
        <w:color w:val="00B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60509F5"/>
    <w:multiLevelType w:val="hybridMultilevel"/>
    <w:tmpl w:val="4342C5E6"/>
    <w:lvl w:ilvl="0" w:tplc="C6D69E26">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B1F406E"/>
    <w:multiLevelType w:val="hybridMultilevel"/>
    <w:tmpl w:val="0BE84716"/>
    <w:lvl w:ilvl="0" w:tplc="04150001">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36">
    <w:nsid w:val="6F4032E8"/>
    <w:multiLevelType w:val="hybridMultilevel"/>
    <w:tmpl w:val="49664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D24BF8"/>
    <w:multiLevelType w:val="hybridMultilevel"/>
    <w:tmpl w:val="796EE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732BB5"/>
    <w:multiLevelType w:val="hybridMultilevel"/>
    <w:tmpl w:val="E4482BFA"/>
    <w:lvl w:ilvl="0" w:tplc="C7185778">
      <w:start w:val="1"/>
      <w:numFmt w:val="decimal"/>
      <w:pStyle w:val="Heading2"/>
      <w:lvlText w:val="%1."/>
      <w:lvlJc w:val="left"/>
      <w:pPr>
        <w:ind w:left="360" w:hanging="360"/>
      </w:pPr>
      <w:rPr>
        <w:color w:val="00B05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nsid w:val="798A7D6E"/>
    <w:multiLevelType w:val="hybridMultilevel"/>
    <w:tmpl w:val="D73E21BE"/>
    <w:lvl w:ilvl="0" w:tplc="D22C58F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26"/>
  </w:num>
  <w:num w:numId="2">
    <w:abstractNumId w:val="0"/>
  </w:num>
  <w:num w:numId="3">
    <w:abstractNumId w:val="24"/>
  </w:num>
  <w:num w:numId="4">
    <w:abstractNumId w:val="25"/>
  </w:num>
  <w:num w:numId="5">
    <w:abstractNumId w:val="38"/>
  </w:num>
  <w:num w:numId="6">
    <w:abstractNumId w:val="38"/>
    <w:lvlOverride w:ilvl="0">
      <w:startOverride w:val="1"/>
    </w:lvlOverride>
  </w:num>
  <w:num w:numId="7">
    <w:abstractNumId w:val="4"/>
  </w:num>
  <w:num w:numId="8">
    <w:abstractNumId w:val="13"/>
  </w:num>
  <w:num w:numId="9">
    <w:abstractNumId w:val="18"/>
  </w:num>
  <w:num w:numId="10">
    <w:abstractNumId w:val="14"/>
  </w:num>
  <w:num w:numId="11">
    <w:abstractNumId w:val="33"/>
  </w:num>
  <w:num w:numId="12">
    <w:abstractNumId w:val="1"/>
  </w:num>
  <w:num w:numId="13">
    <w:abstractNumId w:val="39"/>
  </w:num>
  <w:num w:numId="14">
    <w:abstractNumId w:val="27"/>
  </w:num>
  <w:num w:numId="15">
    <w:abstractNumId w:val="12"/>
  </w:num>
  <w:num w:numId="16">
    <w:abstractNumId w:val="22"/>
  </w:num>
  <w:num w:numId="17">
    <w:abstractNumId w:val="15"/>
  </w:num>
  <w:num w:numId="18">
    <w:abstractNumId w:val="29"/>
  </w:num>
  <w:num w:numId="19">
    <w:abstractNumId w:val="17"/>
  </w:num>
  <w:num w:numId="20">
    <w:abstractNumId w:val="21"/>
  </w:num>
  <w:num w:numId="21">
    <w:abstractNumId w:val="11"/>
  </w:num>
  <w:num w:numId="22">
    <w:abstractNumId w:val="35"/>
  </w:num>
  <w:num w:numId="23">
    <w:abstractNumId w:val="9"/>
  </w:num>
  <w:num w:numId="24">
    <w:abstractNumId w:val="7"/>
  </w:num>
  <w:num w:numId="25">
    <w:abstractNumId w:val="31"/>
  </w:num>
  <w:num w:numId="26">
    <w:abstractNumId w:val="3"/>
  </w:num>
  <w:num w:numId="27">
    <w:abstractNumId w:val="6"/>
  </w:num>
  <w:num w:numId="28">
    <w:abstractNumId w:val="5"/>
  </w:num>
  <w:num w:numId="29">
    <w:abstractNumId w:val="34"/>
  </w:num>
  <w:num w:numId="30">
    <w:abstractNumId w:val="23"/>
  </w:num>
  <w:num w:numId="31">
    <w:abstractNumId w:val="2"/>
  </w:num>
  <w:num w:numId="32">
    <w:abstractNumId w:val="30"/>
  </w:num>
  <w:num w:numId="33">
    <w:abstractNumId w:val="16"/>
  </w:num>
  <w:num w:numId="34">
    <w:abstractNumId w:val="28"/>
  </w:num>
  <w:num w:numId="35">
    <w:abstractNumId w:val="8"/>
  </w:num>
  <w:num w:numId="36">
    <w:abstractNumId w:val="20"/>
  </w:num>
  <w:num w:numId="37">
    <w:abstractNumId w:val="19"/>
  </w:num>
  <w:num w:numId="38">
    <w:abstractNumId w:val="10"/>
  </w:num>
  <w:num w:numId="39">
    <w:abstractNumId w:val="36"/>
  </w:num>
  <w:num w:numId="40">
    <w:abstractNumId w:val="37"/>
  </w:num>
  <w:num w:numId="41">
    <w:abstractNumId w:val="3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B2B"/>
    <w:rsid w:val="00002FC0"/>
    <w:rsid w:val="000036DC"/>
    <w:rsid w:val="000044EE"/>
    <w:rsid w:val="00005117"/>
    <w:rsid w:val="00007063"/>
    <w:rsid w:val="000077CD"/>
    <w:rsid w:val="00010163"/>
    <w:rsid w:val="0001166C"/>
    <w:rsid w:val="00014BF1"/>
    <w:rsid w:val="00015AE6"/>
    <w:rsid w:val="00015DA9"/>
    <w:rsid w:val="00016204"/>
    <w:rsid w:val="0002003A"/>
    <w:rsid w:val="0002087E"/>
    <w:rsid w:val="00020D73"/>
    <w:rsid w:val="0002695F"/>
    <w:rsid w:val="00027E16"/>
    <w:rsid w:val="00030665"/>
    <w:rsid w:val="00031BCC"/>
    <w:rsid w:val="000324E5"/>
    <w:rsid w:val="00033615"/>
    <w:rsid w:val="00036317"/>
    <w:rsid w:val="00036E93"/>
    <w:rsid w:val="00045F9B"/>
    <w:rsid w:val="00050CE7"/>
    <w:rsid w:val="00050E2C"/>
    <w:rsid w:val="000525F5"/>
    <w:rsid w:val="00061C4B"/>
    <w:rsid w:val="0006407D"/>
    <w:rsid w:val="00064DF2"/>
    <w:rsid w:val="000665E0"/>
    <w:rsid w:val="000667AD"/>
    <w:rsid w:val="0007104F"/>
    <w:rsid w:val="000751F8"/>
    <w:rsid w:val="00076B02"/>
    <w:rsid w:val="00077FDA"/>
    <w:rsid w:val="000827DE"/>
    <w:rsid w:val="0008374D"/>
    <w:rsid w:val="00085F94"/>
    <w:rsid w:val="00087A2F"/>
    <w:rsid w:val="00092197"/>
    <w:rsid w:val="000938B4"/>
    <w:rsid w:val="00095B0A"/>
    <w:rsid w:val="000A09C7"/>
    <w:rsid w:val="000A4CF4"/>
    <w:rsid w:val="000A7924"/>
    <w:rsid w:val="000A7C80"/>
    <w:rsid w:val="000B1BFA"/>
    <w:rsid w:val="000B2B99"/>
    <w:rsid w:val="000B36D8"/>
    <w:rsid w:val="000B6734"/>
    <w:rsid w:val="000C05C2"/>
    <w:rsid w:val="000C10E3"/>
    <w:rsid w:val="000C12F5"/>
    <w:rsid w:val="000C7129"/>
    <w:rsid w:val="000C7228"/>
    <w:rsid w:val="000C74AA"/>
    <w:rsid w:val="000C75EE"/>
    <w:rsid w:val="000C7C3A"/>
    <w:rsid w:val="000D1C8F"/>
    <w:rsid w:val="000D35C2"/>
    <w:rsid w:val="000D431E"/>
    <w:rsid w:val="000D773E"/>
    <w:rsid w:val="000E0699"/>
    <w:rsid w:val="000E07C8"/>
    <w:rsid w:val="000E0DF9"/>
    <w:rsid w:val="000E5319"/>
    <w:rsid w:val="000E7091"/>
    <w:rsid w:val="000E726A"/>
    <w:rsid w:val="000F4FA5"/>
    <w:rsid w:val="000F65F1"/>
    <w:rsid w:val="000F68F7"/>
    <w:rsid w:val="000F6C29"/>
    <w:rsid w:val="000F7BD9"/>
    <w:rsid w:val="00101B96"/>
    <w:rsid w:val="00101ED6"/>
    <w:rsid w:val="0010344F"/>
    <w:rsid w:val="00104226"/>
    <w:rsid w:val="00104B5F"/>
    <w:rsid w:val="00106044"/>
    <w:rsid w:val="0010731E"/>
    <w:rsid w:val="00111853"/>
    <w:rsid w:val="0011302F"/>
    <w:rsid w:val="00113542"/>
    <w:rsid w:val="00115315"/>
    <w:rsid w:val="001155EC"/>
    <w:rsid w:val="00115CBF"/>
    <w:rsid w:val="00116429"/>
    <w:rsid w:val="0011766D"/>
    <w:rsid w:val="00121006"/>
    <w:rsid w:val="00130DAA"/>
    <w:rsid w:val="00137176"/>
    <w:rsid w:val="00145EA8"/>
    <w:rsid w:val="00146871"/>
    <w:rsid w:val="00147017"/>
    <w:rsid w:val="00150930"/>
    <w:rsid w:val="0015185F"/>
    <w:rsid w:val="00152C73"/>
    <w:rsid w:val="00153063"/>
    <w:rsid w:val="00153D41"/>
    <w:rsid w:val="00156AD3"/>
    <w:rsid w:val="0015758E"/>
    <w:rsid w:val="00157857"/>
    <w:rsid w:val="00157E15"/>
    <w:rsid w:val="001639A9"/>
    <w:rsid w:val="00165650"/>
    <w:rsid w:val="001665F7"/>
    <w:rsid w:val="001670B8"/>
    <w:rsid w:val="0017119C"/>
    <w:rsid w:val="00171341"/>
    <w:rsid w:val="0017177F"/>
    <w:rsid w:val="00174768"/>
    <w:rsid w:val="001748CA"/>
    <w:rsid w:val="00176DD8"/>
    <w:rsid w:val="001775F1"/>
    <w:rsid w:val="001805ED"/>
    <w:rsid w:val="00180B48"/>
    <w:rsid w:val="0018157A"/>
    <w:rsid w:val="00181FD5"/>
    <w:rsid w:val="001820E7"/>
    <w:rsid w:val="001825AA"/>
    <w:rsid w:val="001828CC"/>
    <w:rsid w:val="00183BE5"/>
    <w:rsid w:val="00183EEE"/>
    <w:rsid w:val="00183F0E"/>
    <w:rsid w:val="00184AF4"/>
    <w:rsid w:val="0018545D"/>
    <w:rsid w:val="00185CF8"/>
    <w:rsid w:val="00186061"/>
    <w:rsid w:val="00186358"/>
    <w:rsid w:val="00187229"/>
    <w:rsid w:val="00187D67"/>
    <w:rsid w:val="00187E78"/>
    <w:rsid w:val="00190010"/>
    <w:rsid w:val="00194F46"/>
    <w:rsid w:val="001A0CA9"/>
    <w:rsid w:val="001A6EF6"/>
    <w:rsid w:val="001A7B43"/>
    <w:rsid w:val="001A7F37"/>
    <w:rsid w:val="001B1853"/>
    <w:rsid w:val="001B42F5"/>
    <w:rsid w:val="001B43FA"/>
    <w:rsid w:val="001B67AC"/>
    <w:rsid w:val="001C2721"/>
    <w:rsid w:val="001C297C"/>
    <w:rsid w:val="001C7387"/>
    <w:rsid w:val="001D1CFB"/>
    <w:rsid w:val="001D2195"/>
    <w:rsid w:val="001D2E41"/>
    <w:rsid w:val="001D2F94"/>
    <w:rsid w:val="001D3040"/>
    <w:rsid w:val="001D5E07"/>
    <w:rsid w:val="001E0569"/>
    <w:rsid w:val="001E6621"/>
    <w:rsid w:val="001E7C2C"/>
    <w:rsid w:val="001F3D99"/>
    <w:rsid w:val="001F73DB"/>
    <w:rsid w:val="001F7D60"/>
    <w:rsid w:val="00203C8E"/>
    <w:rsid w:val="00206F9C"/>
    <w:rsid w:val="00207820"/>
    <w:rsid w:val="00210D43"/>
    <w:rsid w:val="0021132E"/>
    <w:rsid w:val="00212731"/>
    <w:rsid w:val="00215BC5"/>
    <w:rsid w:val="00216FCD"/>
    <w:rsid w:val="0022099B"/>
    <w:rsid w:val="002224D1"/>
    <w:rsid w:val="00222873"/>
    <w:rsid w:val="00222888"/>
    <w:rsid w:val="002236E9"/>
    <w:rsid w:val="00223831"/>
    <w:rsid w:val="002238C5"/>
    <w:rsid w:val="00223FFE"/>
    <w:rsid w:val="00224B91"/>
    <w:rsid w:val="00224E0D"/>
    <w:rsid w:val="00225018"/>
    <w:rsid w:val="0022558A"/>
    <w:rsid w:val="00230A1A"/>
    <w:rsid w:val="002310F0"/>
    <w:rsid w:val="00234ECE"/>
    <w:rsid w:val="0023519A"/>
    <w:rsid w:val="00236D42"/>
    <w:rsid w:val="00243CCA"/>
    <w:rsid w:val="0024491E"/>
    <w:rsid w:val="00245C0D"/>
    <w:rsid w:val="00245C66"/>
    <w:rsid w:val="002514F0"/>
    <w:rsid w:val="00255D0A"/>
    <w:rsid w:val="00255EE8"/>
    <w:rsid w:val="0026011D"/>
    <w:rsid w:val="00260B13"/>
    <w:rsid w:val="00260C64"/>
    <w:rsid w:val="00265850"/>
    <w:rsid w:val="00265882"/>
    <w:rsid w:val="00266B75"/>
    <w:rsid w:val="00270516"/>
    <w:rsid w:val="00272014"/>
    <w:rsid w:val="00275600"/>
    <w:rsid w:val="0028159A"/>
    <w:rsid w:val="002816B9"/>
    <w:rsid w:val="002845A5"/>
    <w:rsid w:val="00284923"/>
    <w:rsid w:val="00287FBF"/>
    <w:rsid w:val="00292261"/>
    <w:rsid w:val="00292AC4"/>
    <w:rsid w:val="00294782"/>
    <w:rsid w:val="002953DF"/>
    <w:rsid w:val="00296CF7"/>
    <w:rsid w:val="002A1BBB"/>
    <w:rsid w:val="002A4C20"/>
    <w:rsid w:val="002A68B6"/>
    <w:rsid w:val="002B0AE9"/>
    <w:rsid w:val="002B30E5"/>
    <w:rsid w:val="002B6000"/>
    <w:rsid w:val="002B7E34"/>
    <w:rsid w:val="002C3039"/>
    <w:rsid w:val="002C36AD"/>
    <w:rsid w:val="002C4D93"/>
    <w:rsid w:val="002C4EDA"/>
    <w:rsid w:val="002C6DF4"/>
    <w:rsid w:val="002C71BD"/>
    <w:rsid w:val="002D0F6A"/>
    <w:rsid w:val="002D4924"/>
    <w:rsid w:val="002E22EF"/>
    <w:rsid w:val="002E2B13"/>
    <w:rsid w:val="002E4019"/>
    <w:rsid w:val="002E5249"/>
    <w:rsid w:val="002E5987"/>
    <w:rsid w:val="002E7909"/>
    <w:rsid w:val="002F7055"/>
    <w:rsid w:val="00301877"/>
    <w:rsid w:val="00303FB4"/>
    <w:rsid w:val="00304275"/>
    <w:rsid w:val="00305C2F"/>
    <w:rsid w:val="0031156A"/>
    <w:rsid w:val="003146E4"/>
    <w:rsid w:val="00317A7D"/>
    <w:rsid w:val="00323893"/>
    <w:rsid w:val="00331D2A"/>
    <w:rsid w:val="0033278E"/>
    <w:rsid w:val="00332F87"/>
    <w:rsid w:val="0033348C"/>
    <w:rsid w:val="003405A8"/>
    <w:rsid w:val="00342AFC"/>
    <w:rsid w:val="00342CC5"/>
    <w:rsid w:val="00345238"/>
    <w:rsid w:val="00346488"/>
    <w:rsid w:val="003507E2"/>
    <w:rsid w:val="00351421"/>
    <w:rsid w:val="00352AAA"/>
    <w:rsid w:val="00353332"/>
    <w:rsid w:val="00353649"/>
    <w:rsid w:val="00353D5D"/>
    <w:rsid w:val="003555DD"/>
    <w:rsid w:val="00360460"/>
    <w:rsid w:val="0036122E"/>
    <w:rsid w:val="00363613"/>
    <w:rsid w:val="00363A93"/>
    <w:rsid w:val="00364FAE"/>
    <w:rsid w:val="00366A08"/>
    <w:rsid w:val="00371458"/>
    <w:rsid w:val="00371C2F"/>
    <w:rsid w:val="00371E1F"/>
    <w:rsid w:val="00373CBD"/>
    <w:rsid w:val="003741E6"/>
    <w:rsid w:val="003761A7"/>
    <w:rsid w:val="00380061"/>
    <w:rsid w:val="0038195A"/>
    <w:rsid w:val="003843B7"/>
    <w:rsid w:val="00384E79"/>
    <w:rsid w:val="00387B24"/>
    <w:rsid w:val="003939B8"/>
    <w:rsid w:val="00394251"/>
    <w:rsid w:val="00395448"/>
    <w:rsid w:val="003A0BD1"/>
    <w:rsid w:val="003A1B2F"/>
    <w:rsid w:val="003A22C4"/>
    <w:rsid w:val="003A25CA"/>
    <w:rsid w:val="003A49C7"/>
    <w:rsid w:val="003A653A"/>
    <w:rsid w:val="003A7F06"/>
    <w:rsid w:val="003B176D"/>
    <w:rsid w:val="003B5063"/>
    <w:rsid w:val="003B525A"/>
    <w:rsid w:val="003B5D9A"/>
    <w:rsid w:val="003C0446"/>
    <w:rsid w:val="003C3819"/>
    <w:rsid w:val="003C548E"/>
    <w:rsid w:val="003D01FF"/>
    <w:rsid w:val="003D1684"/>
    <w:rsid w:val="003D1F7D"/>
    <w:rsid w:val="003D7309"/>
    <w:rsid w:val="003E14F8"/>
    <w:rsid w:val="003E68C5"/>
    <w:rsid w:val="003E72CF"/>
    <w:rsid w:val="003E77FF"/>
    <w:rsid w:val="003F12F9"/>
    <w:rsid w:val="003F24A4"/>
    <w:rsid w:val="003F3D5E"/>
    <w:rsid w:val="00400ADF"/>
    <w:rsid w:val="004020F2"/>
    <w:rsid w:val="00402DA8"/>
    <w:rsid w:val="00402F74"/>
    <w:rsid w:val="004034FB"/>
    <w:rsid w:val="00407181"/>
    <w:rsid w:val="00411787"/>
    <w:rsid w:val="0041218C"/>
    <w:rsid w:val="004140A5"/>
    <w:rsid w:val="00414EB2"/>
    <w:rsid w:val="00415274"/>
    <w:rsid w:val="0041538F"/>
    <w:rsid w:val="00423047"/>
    <w:rsid w:val="0042552D"/>
    <w:rsid w:val="004257AD"/>
    <w:rsid w:val="00425E8D"/>
    <w:rsid w:val="00431388"/>
    <w:rsid w:val="00431D2F"/>
    <w:rsid w:val="00432962"/>
    <w:rsid w:val="00433753"/>
    <w:rsid w:val="00436CBE"/>
    <w:rsid w:val="004371A2"/>
    <w:rsid w:val="00437412"/>
    <w:rsid w:val="00440CAC"/>
    <w:rsid w:val="00441834"/>
    <w:rsid w:val="00444324"/>
    <w:rsid w:val="00450C55"/>
    <w:rsid w:val="0045188E"/>
    <w:rsid w:val="0045516F"/>
    <w:rsid w:val="004564E2"/>
    <w:rsid w:val="0045782D"/>
    <w:rsid w:val="00457BAB"/>
    <w:rsid w:val="004605D4"/>
    <w:rsid w:val="00460936"/>
    <w:rsid w:val="0046248A"/>
    <w:rsid w:val="004627A1"/>
    <w:rsid w:val="004655B0"/>
    <w:rsid w:val="00471E78"/>
    <w:rsid w:val="0047372B"/>
    <w:rsid w:val="00475130"/>
    <w:rsid w:val="0047554A"/>
    <w:rsid w:val="00475809"/>
    <w:rsid w:val="00475FB6"/>
    <w:rsid w:val="004763BE"/>
    <w:rsid w:val="00487E83"/>
    <w:rsid w:val="004902F9"/>
    <w:rsid w:val="00490979"/>
    <w:rsid w:val="00494315"/>
    <w:rsid w:val="004968BB"/>
    <w:rsid w:val="004A05D2"/>
    <w:rsid w:val="004A0D27"/>
    <w:rsid w:val="004A15B3"/>
    <w:rsid w:val="004A17EB"/>
    <w:rsid w:val="004A7C9D"/>
    <w:rsid w:val="004B0793"/>
    <w:rsid w:val="004B3D04"/>
    <w:rsid w:val="004B3E5A"/>
    <w:rsid w:val="004B5EEC"/>
    <w:rsid w:val="004B674F"/>
    <w:rsid w:val="004C15C2"/>
    <w:rsid w:val="004C21AD"/>
    <w:rsid w:val="004C3E2C"/>
    <w:rsid w:val="004C5C7E"/>
    <w:rsid w:val="004C63A2"/>
    <w:rsid w:val="004C63F8"/>
    <w:rsid w:val="004C64EC"/>
    <w:rsid w:val="004D2AF7"/>
    <w:rsid w:val="004D6C9C"/>
    <w:rsid w:val="004D72A6"/>
    <w:rsid w:val="004E12E4"/>
    <w:rsid w:val="004E1602"/>
    <w:rsid w:val="004E1860"/>
    <w:rsid w:val="004E5355"/>
    <w:rsid w:val="004E7D82"/>
    <w:rsid w:val="004F00F7"/>
    <w:rsid w:val="004F3D4C"/>
    <w:rsid w:val="004F40A3"/>
    <w:rsid w:val="004F5760"/>
    <w:rsid w:val="004F6431"/>
    <w:rsid w:val="004F6846"/>
    <w:rsid w:val="004F6A7E"/>
    <w:rsid w:val="004F70C3"/>
    <w:rsid w:val="005004BD"/>
    <w:rsid w:val="005027FE"/>
    <w:rsid w:val="00502F0B"/>
    <w:rsid w:val="005036D1"/>
    <w:rsid w:val="00504CC8"/>
    <w:rsid w:val="00505A83"/>
    <w:rsid w:val="00512B08"/>
    <w:rsid w:val="00517C3A"/>
    <w:rsid w:val="00520506"/>
    <w:rsid w:val="0052136A"/>
    <w:rsid w:val="005214D5"/>
    <w:rsid w:val="005217E0"/>
    <w:rsid w:val="0052313E"/>
    <w:rsid w:val="005241DC"/>
    <w:rsid w:val="0052629F"/>
    <w:rsid w:val="00527767"/>
    <w:rsid w:val="00534048"/>
    <w:rsid w:val="00535C62"/>
    <w:rsid w:val="0053615F"/>
    <w:rsid w:val="005428BA"/>
    <w:rsid w:val="0054335C"/>
    <w:rsid w:val="005440B8"/>
    <w:rsid w:val="00544502"/>
    <w:rsid w:val="0054603A"/>
    <w:rsid w:val="0054608F"/>
    <w:rsid w:val="00547F98"/>
    <w:rsid w:val="0055053D"/>
    <w:rsid w:val="00550DC0"/>
    <w:rsid w:val="00551809"/>
    <w:rsid w:val="00551AD4"/>
    <w:rsid w:val="0055210D"/>
    <w:rsid w:val="0055382A"/>
    <w:rsid w:val="00554EB5"/>
    <w:rsid w:val="00556671"/>
    <w:rsid w:val="00563042"/>
    <w:rsid w:val="00565321"/>
    <w:rsid w:val="00566551"/>
    <w:rsid w:val="00566B8C"/>
    <w:rsid w:val="00570B8B"/>
    <w:rsid w:val="00572E11"/>
    <w:rsid w:val="00573C00"/>
    <w:rsid w:val="00574F73"/>
    <w:rsid w:val="005750D3"/>
    <w:rsid w:val="00575576"/>
    <w:rsid w:val="00575809"/>
    <w:rsid w:val="00580FC0"/>
    <w:rsid w:val="00582E05"/>
    <w:rsid w:val="00583D14"/>
    <w:rsid w:val="00586AC1"/>
    <w:rsid w:val="005940D8"/>
    <w:rsid w:val="00594CF5"/>
    <w:rsid w:val="00594DEF"/>
    <w:rsid w:val="00596155"/>
    <w:rsid w:val="00597F64"/>
    <w:rsid w:val="005A00A7"/>
    <w:rsid w:val="005A1732"/>
    <w:rsid w:val="005A2246"/>
    <w:rsid w:val="005A352C"/>
    <w:rsid w:val="005B0448"/>
    <w:rsid w:val="005B07C0"/>
    <w:rsid w:val="005B4F8D"/>
    <w:rsid w:val="005B5236"/>
    <w:rsid w:val="005B5514"/>
    <w:rsid w:val="005B6BA5"/>
    <w:rsid w:val="005C0370"/>
    <w:rsid w:val="005C273A"/>
    <w:rsid w:val="005C2848"/>
    <w:rsid w:val="005C429D"/>
    <w:rsid w:val="005C4407"/>
    <w:rsid w:val="005C4C0B"/>
    <w:rsid w:val="005C6AC6"/>
    <w:rsid w:val="005C6C33"/>
    <w:rsid w:val="005C70C7"/>
    <w:rsid w:val="005C7DFC"/>
    <w:rsid w:val="005D0890"/>
    <w:rsid w:val="005D65FB"/>
    <w:rsid w:val="005D6D71"/>
    <w:rsid w:val="005D7956"/>
    <w:rsid w:val="005E1C5F"/>
    <w:rsid w:val="005E3688"/>
    <w:rsid w:val="005E4202"/>
    <w:rsid w:val="005F358B"/>
    <w:rsid w:val="005F675F"/>
    <w:rsid w:val="005F7A31"/>
    <w:rsid w:val="00603168"/>
    <w:rsid w:val="006039F6"/>
    <w:rsid w:val="00603CF6"/>
    <w:rsid w:val="00604878"/>
    <w:rsid w:val="00605D84"/>
    <w:rsid w:val="006101ED"/>
    <w:rsid w:val="0061160D"/>
    <w:rsid w:val="00614829"/>
    <w:rsid w:val="00616871"/>
    <w:rsid w:val="00616EB0"/>
    <w:rsid w:val="006175D3"/>
    <w:rsid w:val="00617DBA"/>
    <w:rsid w:val="00620C30"/>
    <w:rsid w:val="0062648D"/>
    <w:rsid w:val="006265D8"/>
    <w:rsid w:val="006269D5"/>
    <w:rsid w:val="00631D0A"/>
    <w:rsid w:val="00633898"/>
    <w:rsid w:val="0063411D"/>
    <w:rsid w:val="006418C8"/>
    <w:rsid w:val="00641EE2"/>
    <w:rsid w:val="00642429"/>
    <w:rsid w:val="0064381F"/>
    <w:rsid w:val="0064584E"/>
    <w:rsid w:val="00646840"/>
    <w:rsid w:val="0065055F"/>
    <w:rsid w:val="00651889"/>
    <w:rsid w:val="00651D52"/>
    <w:rsid w:val="00652AC2"/>
    <w:rsid w:val="00653577"/>
    <w:rsid w:val="0066263C"/>
    <w:rsid w:val="006637DD"/>
    <w:rsid w:val="00665FC5"/>
    <w:rsid w:val="006676F6"/>
    <w:rsid w:val="00667757"/>
    <w:rsid w:val="006700DE"/>
    <w:rsid w:val="00671D53"/>
    <w:rsid w:val="00671EBD"/>
    <w:rsid w:val="00672A9E"/>
    <w:rsid w:val="00673855"/>
    <w:rsid w:val="0067430C"/>
    <w:rsid w:val="00674AD6"/>
    <w:rsid w:val="00676320"/>
    <w:rsid w:val="00676EEC"/>
    <w:rsid w:val="00677D57"/>
    <w:rsid w:val="00681E05"/>
    <w:rsid w:val="00682AC5"/>
    <w:rsid w:val="00694666"/>
    <w:rsid w:val="006946B4"/>
    <w:rsid w:val="006A188C"/>
    <w:rsid w:val="006A18FA"/>
    <w:rsid w:val="006A2241"/>
    <w:rsid w:val="006A2322"/>
    <w:rsid w:val="006A2BB3"/>
    <w:rsid w:val="006A5620"/>
    <w:rsid w:val="006A62CC"/>
    <w:rsid w:val="006A7E52"/>
    <w:rsid w:val="006B07B8"/>
    <w:rsid w:val="006B28F5"/>
    <w:rsid w:val="006B5901"/>
    <w:rsid w:val="006C34A1"/>
    <w:rsid w:val="006C400A"/>
    <w:rsid w:val="006D0D99"/>
    <w:rsid w:val="006D17BC"/>
    <w:rsid w:val="006D29A7"/>
    <w:rsid w:val="006D7AB2"/>
    <w:rsid w:val="006E158B"/>
    <w:rsid w:val="006E2AE9"/>
    <w:rsid w:val="006E3834"/>
    <w:rsid w:val="006E62A8"/>
    <w:rsid w:val="006E6436"/>
    <w:rsid w:val="006F2683"/>
    <w:rsid w:val="006F4014"/>
    <w:rsid w:val="006F5794"/>
    <w:rsid w:val="006F5B2B"/>
    <w:rsid w:val="00700405"/>
    <w:rsid w:val="00701CCB"/>
    <w:rsid w:val="00703574"/>
    <w:rsid w:val="00705BD1"/>
    <w:rsid w:val="00713F5E"/>
    <w:rsid w:val="00714052"/>
    <w:rsid w:val="0071437E"/>
    <w:rsid w:val="007159F3"/>
    <w:rsid w:val="00715B6C"/>
    <w:rsid w:val="00721564"/>
    <w:rsid w:val="00721F33"/>
    <w:rsid w:val="007250A9"/>
    <w:rsid w:val="00725EBB"/>
    <w:rsid w:val="00726C7D"/>
    <w:rsid w:val="007270E0"/>
    <w:rsid w:val="00730FD4"/>
    <w:rsid w:val="00731B6A"/>
    <w:rsid w:val="00732472"/>
    <w:rsid w:val="007326F5"/>
    <w:rsid w:val="00732746"/>
    <w:rsid w:val="00735655"/>
    <w:rsid w:val="00735C19"/>
    <w:rsid w:val="00735DFE"/>
    <w:rsid w:val="00735E42"/>
    <w:rsid w:val="00736FC6"/>
    <w:rsid w:val="00741B82"/>
    <w:rsid w:val="00742D8B"/>
    <w:rsid w:val="00750153"/>
    <w:rsid w:val="007548A1"/>
    <w:rsid w:val="00756D14"/>
    <w:rsid w:val="00757179"/>
    <w:rsid w:val="00760E20"/>
    <w:rsid w:val="00763288"/>
    <w:rsid w:val="00764098"/>
    <w:rsid w:val="007644FE"/>
    <w:rsid w:val="00765018"/>
    <w:rsid w:val="00767826"/>
    <w:rsid w:val="00767D17"/>
    <w:rsid w:val="007708A4"/>
    <w:rsid w:val="00772267"/>
    <w:rsid w:val="0077295C"/>
    <w:rsid w:val="007729D6"/>
    <w:rsid w:val="00773D63"/>
    <w:rsid w:val="007760C0"/>
    <w:rsid w:val="00776260"/>
    <w:rsid w:val="00781C5C"/>
    <w:rsid w:val="00782652"/>
    <w:rsid w:val="00784079"/>
    <w:rsid w:val="00784836"/>
    <w:rsid w:val="0078560F"/>
    <w:rsid w:val="007862EF"/>
    <w:rsid w:val="00790492"/>
    <w:rsid w:val="007904FD"/>
    <w:rsid w:val="00790806"/>
    <w:rsid w:val="00792B13"/>
    <w:rsid w:val="00795AE0"/>
    <w:rsid w:val="00797BAD"/>
    <w:rsid w:val="007A1BBA"/>
    <w:rsid w:val="007A39AE"/>
    <w:rsid w:val="007A3B99"/>
    <w:rsid w:val="007A66DB"/>
    <w:rsid w:val="007A6ADB"/>
    <w:rsid w:val="007B2EBA"/>
    <w:rsid w:val="007B3A6C"/>
    <w:rsid w:val="007B400C"/>
    <w:rsid w:val="007C1627"/>
    <w:rsid w:val="007C3CE5"/>
    <w:rsid w:val="007C5549"/>
    <w:rsid w:val="007C580A"/>
    <w:rsid w:val="007C6345"/>
    <w:rsid w:val="007D1735"/>
    <w:rsid w:val="007D3F27"/>
    <w:rsid w:val="007D404D"/>
    <w:rsid w:val="007E0657"/>
    <w:rsid w:val="007E4AD4"/>
    <w:rsid w:val="007E5383"/>
    <w:rsid w:val="007E6372"/>
    <w:rsid w:val="007E769F"/>
    <w:rsid w:val="007E77F4"/>
    <w:rsid w:val="007F3905"/>
    <w:rsid w:val="007F7684"/>
    <w:rsid w:val="007F77D9"/>
    <w:rsid w:val="008019A2"/>
    <w:rsid w:val="00801FAC"/>
    <w:rsid w:val="008023D9"/>
    <w:rsid w:val="008032CF"/>
    <w:rsid w:val="008045BA"/>
    <w:rsid w:val="00804E6E"/>
    <w:rsid w:val="008073BA"/>
    <w:rsid w:val="008142F7"/>
    <w:rsid w:val="00816425"/>
    <w:rsid w:val="0081712D"/>
    <w:rsid w:val="00817982"/>
    <w:rsid w:val="00827CCF"/>
    <w:rsid w:val="008315B8"/>
    <w:rsid w:val="00832A53"/>
    <w:rsid w:val="00832EAB"/>
    <w:rsid w:val="0083394A"/>
    <w:rsid w:val="008346C7"/>
    <w:rsid w:val="00836580"/>
    <w:rsid w:val="00840C83"/>
    <w:rsid w:val="00841B3D"/>
    <w:rsid w:val="0084682C"/>
    <w:rsid w:val="00851D3E"/>
    <w:rsid w:val="0085553D"/>
    <w:rsid w:val="00856E1A"/>
    <w:rsid w:val="00856EA1"/>
    <w:rsid w:val="00857863"/>
    <w:rsid w:val="0086081B"/>
    <w:rsid w:val="00860A1B"/>
    <w:rsid w:val="00861D89"/>
    <w:rsid w:val="00862B41"/>
    <w:rsid w:val="008634C6"/>
    <w:rsid w:val="00866BC3"/>
    <w:rsid w:val="00867BBB"/>
    <w:rsid w:val="008709FD"/>
    <w:rsid w:val="008753F8"/>
    <w:rsid w:val="00881E79"/>
    <w:rsid w:val="008827B5"/>
    <w:rsid w:val="0088780E"/>
    <w:rsid w:val="00887E9F"/>
    <w:rsid w:val="00891345"/>
    <w:rsid w:val="00895C63"/>
    <w:rsid w:val="008A21A5"/>
    <w:rsid w:val="008A4972"/>
    <w:rsid w:val="008B2288"/>
    <w:rsid w:val="008B4195"/>
    <w:rsid w:val="008B530F"/>
    <w:rsid w:val="008C0C40"/>
    <w:rsid w:val="008C5071"/>
    <w:rsid w:val="008C6B59"/>
    <w:rsid w:val="008D05FC"/>
    <w:rsid w:val="008D195B"/>
    <w:rsid w:val="008D35B2"/>
    <w:rsid w:val="008D54A4"/>
    <w:rsid w:val="008D7C88"/>
    <w:rsid w:val="008E29F7"/>
    <w:rsid w:val="008E3236"/>
    <w:rsid w:val="008E4DD9"/>
    <w:rsid w:val="008E5A45"/>
    <w:rsid w:val="008E772B"/>
    <w:rsid w:val="008F12A0"/>
    <w:rsid w:val="008F288D"/>
    <w:rsid w:val="008F2AEF"/>
    <w:rsid w:val="008F63C1"/>
    <w:rsid w:val="00901686"/>
    <w:rsid w:val="009037AF"/>
    <w:rsid w:val="0090391F"/>
    <w:rsid w:val="00903E96"/>
    <w:rsid w:val="00904E6F"/>
    <w:rsid w:val="00905DB3"/>
    <w:rsid w:val="0091222C"/>
    <w:rsid w:val="00914A8F"/>
    <w:rsid w:val="00915E97"/>
    <w:rsid w:val="009160AE"/>
    <w:rsid w:val="00920F64"/>
    <w:rsid w:val="009252D5"/>
    <w:rsid w:val="00930859"/>
    <w:rsid w:val="009316AE"/>
    <w:rsid w:val="00932B1D"/>
    <w:rsid w:val="00932EF4"/>
    <w:rsid w:val="0093405D"/>
    <w:rsid w:val="00934BCF"/>
    <w:rsid w:val="00934E21"/>
    <w:rsid w:val="00937465"/>
    <w:rsid w:val="0093799E"/>
    <w:rsid w:val="00940AFF"/>
    <w:rsid w:val="009436D2"/>
    <w:rsid w:val="00944907"/>
    <w:rsid w:val="00944C9F"/>
    <w:rsid w:val="0095003F"/>
    <w:rsid w:val="009512B8"/>
    <w:rsid w:val="0095200C"/>
    <w:rsid w:val="009520DF"/>
    <w:rsid w:val="0095249F"/>
    <w:rsid w:val="00952565"/>
    <w:rsid w:val="00956104"/>
    <w:rsid w:val="00956B48"/>
    <w:rsid w:val="009601DA"/>
    <w:rsid w:val="00960707"/>
    <w:rsid w:val="0096137C"/>
    <w:rsid w:val="009621F0"/>
    <w:rsid w:val="00967B81"/>
    <w:rsid w:val="00970AD6"/>
    <w:rsid w:val="009769DE"/>
    <w:rsid w:val="00976E4E"/>
    <w:rsid w:val="0098217C"/>
    <w:rsid w:val="009823DB"/>
    <w:rsid w:val="00982D3E"/>
    <w:rsid w:val="00985B02"/>
    <w:rsid w:val="00986CBA"/>
    <w:rsid w:val="009903E3"/>
    <w:rsid w:val="00990DB3"/>
    <w:rsid w:val="00990E96"/>
    <w:rsid w:val="0099185B"/>
    <w:rsid w:val="009A31D2"/>
    <w:rsid w:val="009A35FA"/>
    <w:rsid w:val="009A41B6"/>
    <w:rsid w:val="009B0281"/>
    <w:rsid w:val="009B088A"/>
    <w:rsid w:val="009B1E2A"/>
    <w:rsid w:val="009B233C"/>
    <w:rsid w:val="009B281D"/>
    <w:rsid w:val="009B2ED0"/>
    <w:rsid w:val="009B377F"/>
    <w:rsid w:val="009B3AFE"/>
    <w:rsid w:val="009B4219"/>
    <w:rsid w:val="009B4B67"/>
    <w:rsid w:val="009C13E0"/>
    <w:rsid w:val="009C3E86"/>
    <w:rsid w:val="009C457E"/>
    <w:rsid w:val="009C7500"/>
    <w:rsid w:val="009C7A77"/>
    <w:rsid w:val="009D34C3"/>
    <w:rsid w:val="009D57DF"/>
    <w:rsid w:val="009D73CD"/>
    <w:rsid w:val="009E12A0"/>
    <w:rsid w:val="009E1328"/>
    <w:rsid w:val="009E2334"/>
    <w:rsid w:val="009E450C"/>
    <w:rsid w:val="009E4A9C"/>
    <w:rsid w:val="009E5DBB"/>
    <w:rsid w:val="009F07F9"/>
    <w:rsid w:val="009F0F2C"/>
    <w:rsid w:val="009F3A39"/>
    <w:rsid w:val="009F3DFA"/>
    <w:rsid w:val="009F50D3"/>
    <w:rsid w:val="00A041B5"/>
    <w:rsid w:val="00A10857"/>
    <w:rsid w:val="00A15CF3"/>
    <w:rsid w:val="00A16F70"/>
    <w:rsid w:val="00A248FE"/>
    <w:rsid w:val="00A24B10"/>
    <w:rsid w:val="00A25A7A"/>
    <w:rsid w:val="00A27F20"/>
    <w:rsid w:val="00A30B64"/>
    <w:rsid w:val="00A354EB"/>
    <w:rsid w:val="00A36009"/>
    <w:rsid w:val="00A37085"/>
    <w:rsid w:val="00A37DDF"/>
    <w:rsid w:val="00A43A0E"/>
    <w:rsid w:val="00A43D7A"/>
    <w:rsid w:val="00A449D2"/>
    <w:rsid w:val="00A45BEC"/>
    <w:rsid w:val="00A46C5E"/>
    <w:rsid w:val="00A46F10"/>
    <w:rsid w:val="00A46F22"/>
    <w:rsid w:val="00A47CA4"/>
    <w:rsid w:val="00A512FC"/>
    <w:rsid w:val="00A528B5"/>
    <w:rsid w:val="00A5304B"/>
    <w:rsid w:val="00A54742"/>
    <w:rsid w:val="00A5599E"/>
    <w:rsid w:val="00A56309"/>
    <w:rsid w:val="00A62CCA"/>
    <w:rsid w:val="00A63C28"/>
    <w:rsid w:val="00A64EAA"/>
    <w:rsid w:val="00A6590B"/>
    <w:rsid w:val="00A66401"/>
    <w:rsid w:val="00A7354E"/>
    <w:rsid w:val="00A77A4E"/>
    <w:rsid w:val="00A8168C"/>
    <w:rsid w:val="00A843B6"/>
    <w:rsid w:val="00A90D85"/>
    <w:rsid w:val="00AA02A0"/>
    <w:rsid w:val="00AA0527"/>
    <w:rsid w:val="00AA271C"/>
    <w:rsid w:val="00AA4EEF"/>
    <w:rsid w:val="00AB0044"/>
    <w:rsid w:val="00AB0A14"/>
    <w:rsid w:val="00AB1496"/>
    <w:rsid w:val="00AB1CD9"/>
    <w:rsid w:val="00AB1D2B"/>
    <w:rsid w:val="00AB20E9"/>
    <w:rsid w:val="00AB2BBF"/>
    <w:rsid w:val="00AB30B0"/>
    <w:rsid w:val="00AB6819"/>
    <w:rsid w:val="00AB7564"/>
    <w:rsid w:val="00AC1D0E"/>
    <w:rsid w:val="00AC3476"/>
    <w:rsid w:val="00AC34ED"/>
    <w:rsid w:val="00AC744D"/>
    <w:rsid w:val="00AD0D26"/>
    <w:rsid w:val="00AD58D8"/>
    <w:rsid w:val="00AD67DD"/>
    <w:rsid w:val="00AD69AC"/>
    <w:rsid w:val="00AE069D"/>
    <w:rsid w:val="00AE2ED1"/>
    <w:rsid w:val="00AF44E6"/>
    <w:rsid w:val="00AF6FA8"/>
    <w:rsid w:val="00AF7DBC"/>
    <w:rsid w:val="00B013FB"/>
    <w:rsid w:val="00B03DDA"/>
    <w:rsid w:val="00B0441D"/>
    <w:rsid w:val="00B05B47"/>
    <w:rsid w:val="00B104F2"/>
    <w:rsid w:val="00B11991"/>
    <w:rsid w:val="00B141BF"/>
    <w:rsid w:val="00B1531C"/>
    <w:rsid w:val="00B15378"/>
    <w:rsid w:val="00B154DD"/>
    <w:rsid w:val="00B1624D"/>
    <w:rsid w:val="00B20F32"/>
    <w:rsid w:val="00B21486"/>
    <w:rsid w:val="00B22339"/>
    <w:rsid w:val="00B23516"/>
    <w:rsid w:val="00B26479"/>
    <w:rsid w:val="00B26ED7"/>
    <w:rsid w:val="00B32678"/>
    <w:rsid w:val="00B3366E"/>
    <w:rsid w:val="00B34A6B"/>
    <w:rsid w:val="00B35BAF"/>
    <w:rsid w:val="00B36714"/>
    <w:rsid w:val="00B37457"/>
    <w:rsid w:val="00B4080C"/>
    <w:rsid w:val="00B42AF3"/>
    <w:rsid w:val="00B46BF4"/>
    <w:rsid w:val="00B47737"/>
    <w:rsid w:val="00B6441D"/>
    <w:rsid w:val="00B647F8"/>
    <w:rsid w:val="00B672D7"/>
    <w:rsid w:val="00B67902"/>
    <w:rsid w:val="00B751A4"/>
    <w:rsid w:val="00B75977"/>
    <w:rsid w:val="00B77411"/>
    <w:rsid w:val="00B800F2"/>
    <w:rsid w:val="00B80290"/>
    <w:rsid w:val="00B818C3"/>
    <w:rsid w:val="00B83DF4"/>
    <w:rsid w:val="00B8415D"/>
    <w:rsid w:val="00B8543E"/>
    <w:rsid w:val="00B92C95"/>
    <w:rsid w:val="00B966B8"/>
    <w:rsid w:val="00B96DCC"/>
    <w:rsid w:val="00B96F11"/>
    <w:rsid w:val="00BA0467"/>
    <w:rsid w:val="00BA2558"/>
    <w:rsid w:val="00BA2C02"/>
    <w:rsid w:val="00BA5C4B"/>
    <w:rsid w:val="00BA7D48"/>
    <w:rsid w:val="00BB4014"/>
    <w:rsid w:val="00BB5EB3"/>
    <w:rsid w:val="00BB7F6F"/>
    <w:rsid w:val="00BC08AA"/>
    <w:rsid w:val="00BC1B99"/>
    <w:rsid w:val="00BC20A2"/>
    <w:rsid w:val="00BC2AED"/>
    <w:rsid w:val="00BC2C6A"/>
    <w:rsid w:val="00BC4B9A"/>
    <w:rsid w:val="00BC50E9"/>
    <w:rsid w:val="00BD028B"/>
    <w:rsid w:val="00BD4BB8"/>
    <w:rsid w:val="00BD651B"/>
    <w:rsid w:val="00BD6880"/>
    <w:rsid w:val="00BE051C"/>
    <w:rsid w:val="00BE1303"/>
    <w:rsid w:val="00BE181E"/>
    <w:rsid w:val="00BE1D0B"/>
    <w:rsid w:val="00BE1FA0"/>
    <w:rsid w:val="00BE21E0"/>
    <w:rsid w:val="00BE2A25"/>
    <w:rsid w:val="00BE5124"/>
    <w:rsid w:val="00BE68A9"/>
    <w:rsid w:val="00BE6FE0"/>
    <w:rsid w:val="00BE79D9"/>
    <w:rsid w:val="00BF1EC4"/>
    <w:rsid w:val="00BF37E5"/>
    <w:rsid w:val="00BF3883"/>
    <w:rsid w:val="00BF4DF1"/>
    <w:rsid w:val="00BF6C16"/>
    <w:rsid w:val="00C029E2"/>
    <w:rsid w:val="00C02F5B"/>
    <w:rsid w:val="00C03541"/>
    <w:rsid w:val="00C047A8"/>
    <w:rsid w:val="00C127D2"/>
    <w:rsid w:val="00C135A2"/>
    <w:rsid w:val="00C13BE5"/>
    <w:rsid w:val="00C140A8"/>
    <w:rsid w:val="00C17F22"/>
    <w:rsid w:val="00C21AAA"/>
    <w:rsid w:val="00C21E17"/>
    <w:rsid w:val="00C21F2B"/>
    <w:rsid w:val="00C236C4"/>
    <w:rsid w:val="00C23738"/>
    <w:rsid w:val="00C25C31"/>
    <w:rsid w:val="00C2715B"/>
    <w:rsid w:val="00C30C8C"/>
    <w:rsid w:val="00C31B0D"/>
    <w:rsid w:val="00C333C8"/>
    <w:rsid w:val="00C37A20"/>
    <w:rsid w:val="00C40495"/>
    <w:rsid w:val="00C42DAF"/>
    <w:rsid w:val="00C467B0"/>
    <w:rsid w:val="00C5035B"/>
    <w:rsid w:val="00C54483"/>
    <w:rsid w:val="00C56ABB"/>
    <w:rsid w:val="00C62953"/>
    <w:rsid w:val="00C65C58"/>
    <w:rsid w:val="00C66377"/>
    <w:rsid w:val="00C71745"/>
    <w:rsid w:val="00C71BC4"/>
    <w:rsid w:val="00C74237"/>
    <w:rsid w:val="00C7764C"/>
    <w:rsid w:val="00C80AD3"/>
    <w:rsid w:val="00C835EE"/>
    <w:rsid w:val="00C84033"/>
    <w:rsid w:val="00C849B0"/>
    <w:rsid w:val="00C9042B"/>
    <w:rsid w:val="00C91AFA"/>
    <w:rsid w:val="00C91CF3"/>
    <w:rsid w:val="00C92F8D"/>
    <w:rsid w:val="00C95052"/>
    <w:rsid w:val="00CA2052"/>
    <w:rsid w:val="00CA2A59"/>
    <w:rsid w:val="00CA3D60"/>
    <w:rsid w:val="00CA4EBE"/>
    <w:rsid w:val="00CA61C1"/>
    <w:rsid w:val="00CA764A"/>
    <w:rsid w:val="00CB1F9A"/>
    <w:rsid w:val="00CB31B7"/>
    <w:rsid w:val="00CB3B7E"/>
    <w:rsid w:val="00CB3F9A"/>
    <w:rsid w:val="00CB4826"/>
    <w:rsid w:val="00CB63CD"/>
    <w:rsid w:val="00CB66AA"/>
    <w:rsid w:val="00CC0D4A"/>
    <w:rsid w:val="00CC0F4B"/>
    <w:rsid w:val="00CC5879"/>
    <w:rsid w:val="00CC7AED"/>
    <w:rsid w:val="00CD0A09"/>
    <w:rsid w:val="00CD6D63"/>
    <w:rsid w:val="00CE0174"/>
    <w:rsid w:val="00CE09D6"/>
    <w:rsid w:val="00CE13A5"/>
    <w:rsid w:val="00CE56FD"/>
    <w:rsid w:val="00CE57DD"/>
    <w:rsid w:val="00CE5B5B"/>
    <w:rsid w:val="00CE7A92"/>
    <w:rsid w:val="00CF0553"/>
    <w:rsid w:val="00CF177C"/>
    <w:rsid w:val="00CF32C9"/>
    <w:rsid w:val="00CF5516"/>
    <w:rsid w:val="00D00B48"/>
    <w:rsid w:val="00D01486"/>
    <w:rsid w:val="00D024C8"/>
    <w:rsid w:val="00D033EE"/>
    <w:rsid w:val="00D069AC"/>
    <w:rsid w:val="00D07C87"/>
    <w:rsid w:val="00D10CEE"/>
    <w:rsid w:val="00D12841"/>
    <w:rsid w:val="00D12B2A"/>
    <w:rsid w:val="00D12C84"/>
    <w:rsid w:val="00D14276"/>
    <w:rsid w:val="00D14F9F"/>
    <w:rsid w:val="00D1543C"/>
    <w:rsid w:val="00D15B4E"/>
    <w:rsid w:val="00D16008"/>
    <w:rsid w:val="00D16704"/>
    <w:rsid w:val="00D17663"/>
    <w:rsid w:val="00D17E99"/>
    <w:rsid w:val="00D23A19"/>
    <w:rsid w:val="00D24EA9"/>
    <w:rsid w:val="00D24FE6"/>
    <w:rsid w:val="00D25C30"/>
    <w:rsid w:val="00D27229"/>
    <w:rsid w:val="00D274E7"/>
    <w:rsid w:val="00D30DDE"/>
    <w:rsid w:val="00D31E5D"/>
    <w:rsid w:val="00D35942"/>
    <w:rsid w:val="00D35A24"/>
    <w:rsid w:val="00D40F41"/>
    <w:rsid w:val="00D423A2"/>
    <w:rsid w:val="00D46664"/>
    <w:rsid w:val="00D477F8"/>
    <w:rsid w:val="00D52EF9"/>
    <w:rsid w:val="00D533B5"/>
    <w:rsid w:val="00D54AF3"/>
    <w:rsid w:val="00D55427"/>
    <w:rsid w:val="00D55856"/>
    <w:rsid w:val="00D60C1C"/>
    <w:rsid w:val="00D610B9"/>
    <w:rsid w:val="00D620CC"/>
    <w:rsid w:val="00D62A1B"/>
    <w:rsid w:val="00D6454B"/>
    <w:rsid w:val="00D64D35"/>
    <w:rsid w:val="00D65B2B"/>
    <w:rsid w:val="00D665AB"/>
    <w:rsid w:val="00D676E8"/>
    <w:rsid w:val="00D6771C"/>
    <w:rsid w:val="00D70B56"/>
    <w:rsid w:val="00D7422B"/>
    <w:rsid w:val="00D74EE6"/>
    <w:rsid w:val="00D87847"/>
    <w:rsid w:val="00D90DCB"/>
    <w:rsid w:val="00D90F79"/>
    <w:rsid w:val="00D93049"/>
    <w:rsid w:val="00D9656A"/>
    <w:rsid w:val="00D965AD"/>
    <w:rsid w:val="00D97C91"/>
    <w:rsid w:val="00DA6392"/>
    <w:rsid w:val="00DA6C33"/>
    <w:rsid w:val="00DB220A"/>
    <w:rsid w:val="00DB2A3D"/>
    <w:rsid w:val="00DB531F"/>
    <w:rsid w:val="00DC1A4E"/>
    <w:rsid w:val="00DC25CA"/>
    <w:rsid w:val="00DC7FCB"/>
    <w:rsid w:val="00DD3AF6"/>
    <w:rsid w:val="00DD47D7"/>
    <w:rsid w:val="00DD485C"/>
    <w:rsid w:val="00DD5FDA"/>
    <w:rsid w:val="00DD6664"/>
    <w:rsid w:val="00DD66E9"/>
    <w:rsid w:val="00DD6E14"/>
    <w:rsid w:val="00DD7027"/>
    <w:rsid w:val="00DE182D"/>
    <w:rsid w:val="00DE39AB"/>
    <w:rsid w:val="00DF0451"/>
    <w:rsid w:val="00DF0A8C"/>
    <w:rsid w:val="00DF1A29"/>
    <w:rsid w:val="00DF52F4"/>
    <w:rsid w:val="00E00150"/>
    <w:rsid w:val="00E00735"/>
    <w:rsid w:val="00E01C4B"/>
    <w:rsid w:val="00E11AB5"/>
    <w:rsid w:val="00E1255C"/>
    <w:rsid w:val="00E15305"/>
    <w:rsid w:val="00E1671D"/>
    <w:rsid w:val="00E210AD"/>
    <w:rsid w:val="00E244E9"/>
    <w:rsid w:val="00E2709C"/>
    <w:rsid w:val="00E30A2D"/>
    <w:rsid w:val="00E3270B"/>
    <w:rsid w:val="00E331A8"/>
    <w:rsid w:val="00E3414C"/>
    <w:rsid w:val="00E34422"/>
    <w:rsid w:val="00E34B55"/>
    <w:rsid w:val="00E35914"/>
    <w:rsid w:val="00E361FC"/>
    <w:rsid w:val="00E3700F"/>
    <w:rsid w:val="00E40B95"/>
    <w:rsid w:val="00E445A3"/>
    <w:rsid w:val="00E45490"/>
    <w:rsid w:val="00E459C7"/>
    <w:rsid w:val="00E45F30"/>
    <w:rsid w:val="00E50A05"/>
    <w:rsid w:val="00E56468"/>
    <w:rsid w:val="00E6290A"/>
    <w:rsid w:val="00E63D9B"/>
    <w:rsid w:val="00E65F09"/>
    <w:rsid w:val="00E671B9"/>
    <w:rsid w:val="00E7022F"/>
    <w:rsid w:val="00E711D5"/>
    <w:rsid w:val="00E7339C"/>
    <w:rsid w:val="00E73B85"/>
    <w:rsid w:val="00E743C0"/>
    <w:rsid w:val="00E7463F"/>
    <w:rsid w:val="00E75F2F"/>
    <w:rsid w:val="00E77811"/>
    <w:rsid w:val="00E80715"/>
    <w:rsid w:val="00E809B1"/>
    <w:rsid w:val="00E82773"/>
    <w:rsid w:val="00E8575E"/>
    <w:rsid w:val="00E91954"/>
    <w:rsid w:val="00E92B1E"/>
    <w:rsid w:val="00E96C6B"/>
    <w:rsid w:val="00E972CE"/>
    <w:rsid w:val="00E97E86"/>
    <w:rsid w:val="00EA0F0E"/>
    <w:rsid w:val="00EA1319"/>
    <w:rsid w:val="00EA19A2"/>
    <w:rsid w:val="00EA280D"/>
    <w:rsid w:val="00EA3F1B"/>
    <w:rsid w:val="00EA5F2B"/>
    <w:rsid w:val="00EB4B90"/>
    <w:rsid w:val="00EB6EC0"/>
    <w:rsid w:val="00EC0053"/>
    <w:rsid w:val="00EC1AAA"/>
    <w:rsid w:val="00EC1BFD"/>
    <w:rsid w:val="00EC2D9E"/>
    <w:rsid w:val="00EC4B2B"/>
    <w:rsid w:val="00EC4F37"/>
    <w:rsid w:val="00EC6DBC"/>
    <w:rsid w:val="00ED335B"/>
    <w:rsid w:val="00ED7555"/>
    <w:rsid w:val="00EE01C7"/>
    <w:rsid w:val="00EE0C59"/>
    <w:rsid w:val="00EE1235"/>
    <w:rsid w:val="00EE129D"/>
    <w:rsid w:val="00EE149C"/>
    <w:rsid w:val="00EE2057"/>
    <w:rsid w:val="00EE251A"/>
    <w:rsid w:val="00EE456B"/>
    <w:rsid w:val="00EE7FC1"/>
    <w:rsid w:val="00EF05EF"/>
    <w:rsid w:val="00EF1967"/>
    <w:rsid w:val="00EF2E51"/>
    <w:rsid w:val="00EF3363"/>
    <w:rsid w:val="00EF5B5B"/>
    <w:rsid w:val="00EF7969"/>
    <w:rsid w:val="00F0170C"/>
    <w:rsid w:val="00F01FB6"/>
    <w:rsid w:val="00F0245E"/>
    <w:rsid w:val="00F025CE"/>
    <w:rsid w:val="00F04FD3"/>
    <w:rsid w:val="00F05760"/>
    <w:rsid w:val="00F05A8C"/>
    <w:rsid w:val="00F05FCD"/>
    <w:rsid w:val="00F06688"/>
    <w:rsid w:val="00F06826"/>
    <w:rsid w:val="00F06E47"/>
    <w:rsid w:val="00F113BD"/>
    <w:rsid w:val="00F11569"/>
    <w:rsid w:val="00F11F0A"/>
    <w:rsid w:val="00F11F61"/>
    <w:rsid w:val="00F1331C"/>
    <w:rsid w:val="00F2237E"/>
    <w:rsid w:val="00F23D4C"/>
    <w:rsid w:val="00F23D58"/>
    <w:rsid w:val="00F25079"/>
    <w:rsid w:val="00F2536F"/>
    <w:rsid w:val="00F263AE"/>
    <w:rsid w:val="00F26F1A"/>
    <w:rsid w:val="00F326C4"/>
    <w:rsid w:val="00F34728"/>
    <w:rsid w:val="00F34B5D"/>
    <w:rsid w:val="00F40066"/>
    <w:rsid w:val="00F42541"/>
    <w:rsid w:val="00F43703"/>
    <w:rsid w:val="00F43CB7"/>
    <w:rsid w:val="00F458F2"/>
    <w:rsid w:val="00F45D27"/>
    <w:rsid w:val="00F50D32"/>
    <w:rsid w:val="00F52473"/>
    <w:rsid w:val="00F53DC3"/>
    <w:rsid w:val="00F53E15"/>
    <w:rsid w:val="00F54F71"/>
    <w:rsid w:val="00F55663"/>
    <w:rsid w:val="00F55ECC"/>
    <w:rsid w:val="00F56783"/>
    <w:rsid w:val="00F62703"/>
    <w:rsid w:val="00F65480"/>
    <w:rsid w:val="00F65A2E"/>
    <w:rsid w:val="00F71479"/>
    <w:rsid w:val="00F71576"/>
    <w:rsid w:val="00F71825"/>
    <w:rsid w:val="00F753BF"/>
    <w:rsid w:val="00F761A7"/>
    <w:rsid w:val="00F7629F"/>
    <w:rsid w:val="00F769A3"/>
    <w:rsid w:val="00F8133C"/>
    <w:rsid w:val="00F83F26"/>
    <w:rsid w:val="00F85D7B"/>
    <w:rsid w:val="00F879DC"/>
    <w:rsid w:val="00F91BBF"/>
    <w:rsid w:val="00FA0042"/>
    <w:rsid w:val="00FA22AD"/>
    <w:rsid w:val="00FA3E69"/>
    <w:rsid w:val="00FC01F7"/>
    <w:rsid w:val="00FC16CE"/>
    <w:rsid w:val="00FC2846"/>
    <w:rsid w:val="00FC72C6"/>
    <w:rsid w:val="00FC752A"/>
    <w:rsid w:val="00FD16FF"/>
    <w:rsid w:val="00FD1BD3"/>
    <w:rsid w:val="00FD266A"/>
    <w:rsid w:val="00FD5229"/>
    <w:rsid w:val="00FD721D"/>
    <w:rsid w:val="00FD787B"/>
    <w:rsid w:val="00FE330D"/>
    <w:rsid w:val="00FE3A35"/>
    <w:rsid w:val="00FE7035"/>
    <w:rsid w:val="00FE71C6"/>
    <w:rsid w:val="00FF01C1"/>
    <w:rsid w:val="00FF7199"/>
    <w:rsid w:val="00FF7C2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DBB"/>
  </w:style>
  <w:style w:type="paragraph" w:styleId="Heading1">
    <w:name w:val="heading 1"/>
    <w:basedOn w:val="Normal"/>
    <w:next w:val="Normal"/>
    <w:link w:val="Heading1Char"/>
    <w:uiPriority w:val="9"/>
    <w:qFormat/>
    <w:rsid w:val="00104226"/>
    <w:pPr>
      <w:keepNext/>
      <w:keepLines/>
      <w:spacing w:before="480" w:after="0"/>
      <w:outlineLvl w:val="0"/>
    </w:pPr>
    <w:rPr>
      <w:rFonts w:ascii="Calibri" w:eastAsiaTheme="majorEastAsia" w:hAnsi="Calibr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04226"/>
    <w:pPr>
      <w:keepNext/>
      <w:keepLines/>
      <w:numPr>
        <w:numId w:val="5"/>
      </w:numPr>
      <w:spacing w:before="200" w:after="0"/>
      <w:jc w:val="both"/>
      <w:outlineLvl w:val="1"/>
    </w:pPr>
    <w:rPr>
      <w:rFonts w:eastAsiaTheme="majorEastAsia" w:cstheme="majorBidi"/>
      <w:b/>
      <w:bCs/>
      <w:color w:val="00B050"/>
      <w:sz w:val="26"/>
      <w:szCs w:val="26"/>
    </w:rPr>
  </w:style>
  <w:style w:type="paragraph" w:styleId="Heading3">
    <w:name w:val="heading 3"/>
    <w:basedOn w:val="Normal"/>
    <w:next w:val="Normal"/>
    <w:link w:val="Heading3Char"/>
    <w:uiPriority w:val="9"/>
    <w:unhideWhenUsed/>
    <w:qFormat/>
    <w:rsid w:val="0011642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6B75"/>
    <w:pPr>
      <w:ind w:left="720"/>
      <w:contextualSpacing/>
    </w:pPr>
  </w:style>
  <w:style w:type="character" w:customStyle="1" w:styleId="Heading1Char">
    <w:name w:val="Heading 1 Char"/>
    <w:basedOn w:val="DefaultParagraphFont"/>
    <w:link w:val="Heading1"/>
    <w:uiPriority w:val="9"/>
    <w:rsid w:val="00104226"/>
    <w:rPr>
      <w:rFonts w:ascii="Calibri" w:eastAsiaTheme="majorEastAsia" w:hAnsi="Calibr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04226"/>
    <w:rPr>
      <w:rFonts w:eastAsiaTheme="majorEastAsia" w:cstheme="majorBidi"/>
      <w:b/>
      <w:bCs/>
      <w:color w:val="00B050"/>
      <w:sz w:val="26"/>
      <w:szCs w:val="26"/>
    </w:rPr>
  </w:style>
  <w:style w:type="paragraph" w:styleId="TOCHeading">
    <w:name w:val="TOC Heading"/>
    <w:basedOn w:val="Heading1"/>
    <w:next w:val="Normal"/>
    <w:uiPriority w:val="39"/>
    <w:semiHidden/>
    <w:unhideWhenUsed/>
    <w:qFormat/>
    <w:rsid w:val="00104226"/>
    <w:pPr>
      <w:outlineLvl w:val="9"/>
    </w:pPr>
    <w:rPr>
      <w:rFonts w:asciiTheme="majorHAnsi" w:hAnsiTheme="majorHAnsi"/>
      <w:lang w:eastAsia="pl-PL"/>
    </w:rPr>
  </w:style>
  <w:style w:type="paragraph" w:styleId="TOC1">
    <w:name w:val="toc 1"/>
    <w:basedOn w:val="Normal"/>
    <w:next w:val="Normal"/>
    <w:autoRedefine/>
    <w:uiPriority w:val="39"/>
    <w:unhideWhenUsed/>
    <w:rsid w:val="0002003A"/>
    <w:pPr>
      <w:tabs>
        <w:tab w:val="left" w:pos="426"/>
        <w:tab w:val="right" w:leader="dot" w:pos="9072"/>
      </w:tabs>
      <w:spacing w:after="100" w:line="360" w:lineRule="auto"/>
      <w:ind w:left="426" w:right="283" w:hanging="426"/>
    </w:pPr>
    <w:rPr>
      <w:b/>
      <w:noProof/>
      <w:color w:val="0070C0"/>
      <w:sz w:val="28"/>
    </w:rPr>
  </w:style>
  <w:style w:type="paragraph" w:styleId="TOC2">
    <w:name w:val="toc 2"/>
    <w:basedOn w:val="Normal"/>
    <w:next w:val="Normal"/>
    <w:autoRedefine/>
    <w:uiPriority w:val="39"/>
    <w:unhideWhenUsed/>
    <w:rsid w:val="00CE13A5"/>
    <w:pPr>
      <w:tabs>
        <w:tab w:val="left" w:pos="851"/>
        <w:tab w:val="right" w:leader="dot" w:pos="9072"/>
      </w:tabs>
      <w:spacing w:after="100" w:line="360" w:lineRule="auto"/>
      <w:ind w:left="851" w:right="283" w:hanging="425"/>
      <w:jc w:val="both"/>
    </w:pPr>
  </w:style>
  <w:style w:type="character" w:styleId="Hyperlink">
    <w:name w:val="Hyperlink"/>
    <w:basedOn w:val="DefaultParagraphFont"/>
    <w:uiPriority w:val="99"/>
    <w:unhideWhenUsed/>
    <w:rsid w:val="00104226"/>
    <w:rPr>
      <w:color w:val="0000FF" w:themeColor="hyperlink"/>
      <w:u w:val="single"/>
    </w:rPr>
  </w:style>
  <w:style w:type="paragraph" w:styleId="BalloonText">
    <w:name w:val="Balloon Text"/>
    <w:basedOn w:val="Normal"/>
    <w:link w:val="BalloonTextChar"/>
    <w:uiPriority w:val="99"/>
    <w:semiHidden/>
    <w:unhideWhenUsed/>
    <w:rsid w:val="001042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4226"/>
    <w:rPr>
      <w:rFonts w:ascii="Tahoma" w:hAnsi="Tahoma" w:cs="Tahoma"/>
      <w:sz w:val="16"/>
      <w:szCs w:val="16"/>
    </w:rPr>
  </w:style>
  <w:style w:type="paragraph" w:styleId="NoSpacing">
    <w:name w:val="No Spacing"/>
    <w:link w:val="NoSpacingChar"/>
    <w:uiPriority w:val="1"/>
    <w:qFormat/>
    <w:rsid w:val="00B672D7"/>
    <w:pPr>
      <w:spacing w:after="0" w:line="240" w:lineRule="auto"/>
    </w:pPr>
    <w:rPr>
      <w:rFonts w:eastAsiaTheme="minorEastAsia"/>
      <w:lang w:eastAsia="pl-PL"/>
    </w:rPr>
  </w:style>
  <w:style w:type="character" w:customStyle="1" w:styleId="NoSpacingChar">
    <w:name w:val="No Spacing Char"/>
    <w:basedOn w:val="DefaultParagraphFont"/>
    <w:link w:val="NoSpacing"/>
    <w:uiPriority w:val="1"/>
    <w:rsid w:val="00B672D7"/>
    <w:rPr>
      <w:rFonts w:eastAsiaTheme="minorEastAsia"/>
      <w:lang w:eastAsia="pl-PL"/>
    </w:rPr>
  </w:style>
  <w:style w:type="paragraph" w:styleId="Header">
    <w:name w:val="header"/>
    <w:basedOn w:val="Normal"/>
    <w:link w:val="HeaderChar"/>
    <w:uiPriority w:val="99"/>
    <w:unhideWhenUsed/>
    <w:rsid w:val="00B3366E"/>
    <w:pPr>
      <w:tabs>
        <w:tab w:val="center" w:pos="4536"/>
        <w:tab w:val="right" w:pos="9072"/>
      </w:tabs>
      <w:spacing w:after="0" w:line="240" w:lineRule="auto"/>
    </w:pPr>
  </w:style>
  <w:style w:type="character" w:customStyle="1" w:styleId="HeaderChar">
    <w:name w:val="Header Char"/>
    <w:basedOn w:val="DefaultParagraphFont"/>
    <w:link w:val="Header"/>
    <w:uiPriority w:val="99"/>
    <w:rsid w:val="00B3366E"/>
  </w:style>
  <w:style w:type="paragraph" w:styleId="Footer">
    <w:name w:val="footer"/>
    <w:basedOn w:val="Normal"/>
    <w:link w:val="FooterChar"/>
    <w:uiPriority w:val="99"/>
    <w:unhideWhenUsed/>
    <w:rsid w:val="00B3366E"/>
    <w:pPr>
      <w:tabs>
        <w:tab w:val="center" w:pos="4536"/>
        <w:tab w:val="right" w:pos="9072"/>
      </w:tabs>
      <w:spacing w:after="0" w:line="240" w:lineRule="auto"/>
    </w:pPr>
  </w:style>
  <w:style w:type="character" w:customStyle="1" w:styleId="FooterChar">
    <w:name w:val="Footer Char"/>
    <w:basedOn w:val="DefaultParagraphFont"/>
    <w:link w:val="Footer"/>
    <w:uiPriority w:val="99"/>
    <w:rsid w:val="00B3366E"/>
  </w:style>
  <w:style w:type="table" w:styleId="TableGrid">
    <w:name w:val="Table Grid"/>
    <w:basedOn w:val="TableNormal"/>
    <w:uiPriority w:val="59"/>
    <w:rsid w:val="00EC4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EC4B2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NormalWeb">
    <w:name w:val="Normal (Web)"/>
    <w:basedOn w:val="Normal"/>
    <w:uiPriority w:val="99"/>
    <w:unhideWhenUsed/>
    <w:rsid w:val="00F05A8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FollowedHyperlink">
    <w:name w:val="FollowedHyperlink"/>
    <w:basedOn w:val="DefaultParagraphFont"/>
    <w:uiPriority w:val="99"/>
    <w:semiHidden/>
    <w:unhideWhenUsed/>
    <w:rsid w:val="0052313E"/>
    <w:rPr>
      <w:color w:val="800080" w:themeColor="followedHyperlink"/>
      <w:u w:val="single"/>
    </w:rPr>
  </w:style>
  <w:style w:type="character" w:customStyle="1" w:styleId="Heading3Char">
    <w:name w:val="Heading 3 Char"/>
    <w:basedOn w:val="DefaultParagraphFont"/>
    <w:link w:val="Heading3"/>
    <w:uiPriority w:val="9"/>
    <w:rsid w:val="00116429"/>
    <w:rPr>
      <w:rFonts w:asciiTheme="majorHAnsi" w:eastAsiaTheme="majorEastAsia" w:hAnsiTheme="majorHAnsi" w:cstheme="majorBidi"/>
      <w:b/>
      <w:bCs/>
      <w:color w:val="4F81BD" w:themeColor="accent1"/>
    </w:rPr>
  </w:style>
  <w:style w:type="character" w:customStyle="1" w:styleId="st">
    <w:name w:val="st"/>
    <w:basedOn w:val="DefaultParagraphFont"/>
    <w:rsid w:val="008827B5"/>
  </w:style>
  <w:style w:type="character" w:styleId="Emphasis">
    <w:name w:val="Emphasis"/>
    <w:basedOn w:val="DefaultParagraphFont"/>
    <w:uiPriority w:val="20"/>
    <w:qFormat/>
    <w:rsid w:val="008827B5"/>
    <w:rPr>
      <w:i/>
      <w:iCs/>
    </w:rPr>
  </w:style>
  <w:style w:type="character" w:styleId="Strong">
    <w:name w:val="Strong"/>
    <w:basedOn w:val="DefaultParagraphFont"/>
    <w:uiPriority w:val="22"/>
    <w:qFormat/>
    <w:rsid w:val="00EF7969"/>
    <w:rPr>
      <w:b/>
      <w:bCs/>
    </w:rPr>
  </w:style>
  <w:style w:type="character" w:customStyle="1" w:styleId="5yl5">
    <w:name w:val="_5yl5"/>
    <w:basedOn w:val="DefaultParagraphFont"/>
    <w:rsid w:val="009E4A9C"/>
  </w:style>
  <w:style w:type="paragraph" w:styleId="HTMLPreformatted">
    <w:name w:val="HTML Preformatted"/>
    <w:basedOn w:val="Normal"/>
    <w:link w:val="HTMLPreformattedChar"/>
    <w:uiPriority w:val="99"/>
    <w:unhideWhenUsed/>
    <w:rsid w:val="00572E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572E11"/>
    <w:rPr>
      <w:rFonts w:ascii="Courier New" w:eastAsia="Times New Roman" w:hAnsi="Courier New" w:cs="Courier New"/>
      <w:sz w:val="20"/>
      <w:szCs w:val="20"/>
      <w:lang w:val="en-GB" w:eastAsia="en-GB"/>
    </w:rPr>
  </w:style>
  <w:style w:type="paragraph" w:customStyle="1" w:styleId="xmsonormal">
    <w:name w:val="x_msonormal"/>
    <w:basedOn w:val="Normal"/>
    <w:rsid w:val="00AD67DD"/>
    <w:pPr>
      <w:spacing w:after="0" w:line="240" w:lineRule="auto"/>
    </w:pPr>
    <w:rPr>
      <w:rFonts w:ascii="Times New Roman" w:hAnsi="Times New Roman" w:cs="Times New Roman"/>
      <w:sz w:val="24"/>
      <w:szCs w:val="24"/>
      <w:lang w:eastAsia="pl-PL"/>
    </w:rPr>
  </w:style>
  <w:style w:type="character" w:customStyle="1" w:styleId="Bodytext2">
    <w:name w:val="Body text (2)_"/>
    <w:basedOn w:val="DefaultParagraphFont"/>
    <w:link w:val="Bodytext20"/>
    <w:locked/>
    <w:rsid w:val="009436D2"/>
    <w:rPr>
      <w:rFonts w:ascii="Verdana" w:eastAsia="Verdana" w:hAnsi="Verdana" w:cs="Verdana"/>
      <w:sz w:val="20"/>
      <w:szCs w:val="20"/>
      <w:shd w:val="clear" w:color="auto" w:fill="FFFFFF"/>
    </w:rPr>
  </w:style>
  <w:style w:type="paragraph" w:customStyle="1" w:styleId="Bodytext20">
    <w:name w:val="Body text (2)"/>
    <w:basedOn w:val="Normal"/>
    <w:link w:val="Bodytext2"/>
    <w:rsid w:val="009436D2"/>
    <w:pPr>
      <w:widowControl w:val="0"/>
      <w:shd w:val="clear" w:color="auto" w:fill="FFFFFF"/>
      <w:spacing w:after="240" w:line="0" w:lineRule="atLeast"/>
      <w:ind w:hanging="400"/>
    </w:pPr>
    <w:rPr>
      <w:rFonts w:ascii="Verdana" w:eastAsia="Verdana" w:hAnsi="Verdana" w:cs="Verdana"/>
      <w:sz w:val="20"/>
      <w:szCs w:val="20"/>
    </w:rPr>
  </w:style>
  <w:style w:type="character" w:customStyle="1" w:styleId="Bodytext2Exact">
    <w:name w:val="Body text (2) Exact"/>
    <w:basedOn w:val="DefaultParagraphFont"/>
    <w:rsid w:val="009436D2"/>
    <w:rPr>
      <w:rFonts w:ascii="Verdana" w:eastAsia="Verdana" w:hAnsi="Verdana" w:cs="Verdana" w:hint="default"/>
      <w:b w:val="0"/>
      <w:bCs w:val="0"/>
      <w:i w:val="0"/>
      <w:iCs w:val="0"/>
      <w:smallCaps w:val="0"/>
      <w:strike w:val="0"/>
      <w:dstrike w:val="0"/>
      <w:sz w:val="20"/>
      <w:szCs w:val="20"/>
      <w:u w:val="none"/>
      <w:effect w:val="none"/>
    </w:rPr>
  </w:style>
  <w:style w:type="character" w:customStyle="1" w:styleId="Bodytext2ItalicExact">
    <w:name w:val="Body text (2) + Italic Exact"/>
    <w:basedOn w:val="DefaultParagraphFont"/>
    <w:rsid w:val="009436D2"/>
    <w:rPr>
      <w:rFonts w:ascii="Verdana" w:eastAsia="Verdana" w:hAnsi="Verdana" w:cs="Verdana" w:hint="default"/>
      <w:b w:val="0"/>
      <w:bCs w:val="0"/>
      <w:i/>
      <w:iCs/>
      <w:smallCaps w:val="0"/>
      <w:strike w:val="0"/>
      <w:dstrike w:val="0"/>
      <w:color w:val="000000"/>
      <w:spacing w:val="0"/>
      <w:w w:val="100"/>
      <w:position w:val="0"/>
      <w:sz w:val="20"/>
      <w:szCs w:val="20"/>
      <w:u w:val="none"/>
      <w:effect w:val="none"/>
      <w:lang w:val="en-US" w:eastAsia="en-US" w:bidi="en-US"/>
    </w:rPr>
  </w:style>
  <w:style w:type="character" w:customStyle="1" w:styleId="shorttext">
    <w:name w:val="short_text"/>
    <w:basedOn w:val="DefaultParagraphFont"/>
    <w:rsid w:val="00D93049"/>
  </w:style>
  <w:style w:type="character" w:customStyle="1" w:styleId="ng-binding">
    <w:name w:val="ng-binding"/>
    <w:basedOn w:val="DefaultParagraphFont"/>
    <w:rsid w:val="00183EEE"/>
  </w:style>
  <w:style w:type="character" w:customStyle="1" w:styleId="alt-edited">
    <w:name w:val="alt-edited"/>
    <w:basedOn w:val="DefaultParagraphFont"/>
    <w:rsid w:val="006E2AE9"/>
  </w:style>
  <w:style w:type="character" w:customStyle="1" w:styleId="tlid-translation">
    <w:name w:val="tlid-translation"/>
    <w:basedOn w:val="DefaultParagraphFont"/>
    <w:rsid w:val="00B22339"/>
  </w:style>
  <w:style w:type="character" w:customStyle="1" w:styleId="Nierozpoznanawzmianka1">
    <w:name w:val="Nierozpoznana wzmianka1"/>
    <w:basedOn w:val="DefaultParagraphFont"/>
    <w:uiPriority w:val="99"/>
    <w:semiHidden/>
    <w:unhideWhenUsed/>
    <w:rsid w:val="00411787"/>
    <w:rPr>
      <w:color w:val="605E5C"/>
      <w:shd w:val="clear" w:color="auto" w:fill="E1DFDD"/>
    </w:rPr>
  </w:style>
  <w:style w:type="character" w:customStyle="1" w:styleId="lrzxr">
    <w:name w:val="lrzxr"/>
    <w:basedOn w:val="DefaultParagraphFont"/>
    <w:rsid w:val="00115315"/>
  </w:style>
  <w:style w:type="paragraph" w:customStyle="1" w:styleId="p1">
    <w:name w:val="p1"/>
    <w:basedOn w:val="Normal"/>
    <w:rsid w:val="00475809"/>
    <w:pPr>
      <w:spacing w:before="100" w:beforeAutospacing="1" w:after="100" w:afterAutospacing="1" w:line="240" w:lineRule="auto"/>
    </w:pPr>
    <w:rPr>
      <w:rFonts w:ascii="Calibri" w:hAnsi="Calibri" w:cs="Calibri"/>
      <w:lang w:eastAsia="pl-PL"/>
    </w:rPr>
  </w:style>
  <w:style w:type="character" w:customStyle="1" w:styleId="s1">
    <w:name w:val="s1"/>
    <w:basedOn w:val="DefaultParagraphFont"/>
    <w:rsid w:val="00475809"/>
  </w:style>
  <w:style w:type="character" w:customStyle="1" w:styleId="s2">
    <w:name w:val="s2"/>
    <w:basedOn w:val="DefaultParagraphFont"/>
    <w:rsid w:val="00475809"/>
  </w:style>
  <w:style w:type="character" w:customStyle="1" w:styleId="ydpcae208b9jlqj4b">
    <w:name w:val="ydpcae208b9jlqj4b"/>
    <w:basedOn w:val="DefaultParagraphFont"/>
    <w:rsid w:val="0095249F"/>
  </w:style>
  <w:style w:type="paragraph" w:styleId="EndnoteText">
    <w:name w:val="endnote text"/>
    <w:basedOn w:val="Normal"/>
    <w:link w:val="EndnoteTextChar"/>
    <w:uiPriority w:val="99"/>
    <w:semiHidden/>
    <w:unhideWhenUsed/>
    <w:rsid w:val="005D795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D7956"/>
    <w:rPr>
      <w:sz w:val="20"/>
      <w:szCs w:val="20"/>
    </w:rPr>
  </w:style>
  <w:style w:type="character" w:styleId="EndnoteReference">
    <w:name w:val="endnote reference"/>
    <w:basedOn w:val="DefaultParagraphFont"/>
    <w:uiPriority w:val="99"/>
    <w:semiHidden/>
    <w:unhideWhenUsed/>
    <w:rsid w:val="005D7956"/>
    <w:rPr>
      <w:vertAlign w:val="superscript"/>
    </w:rPr>
  </w:style>
  <w:style w:type="paragraph" w:customStyle="1" w:styleId="paragraph">
    <w:name w:val="paragraph"/>
    <w:basedOn w:val="Normal"/>
    <w:rsid w:val="007D173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efaultParagraphFont"/>
    <w:rsid w:val="007D1735"/>
  </w:style>
  <w:style w:type="character" w:customStyle="1" w:styleId="spellingerror">
    <w:name w:val="spellingerror"/>
    <w:basedOn w:val="DefaultParagraphFont"/>
    <w:rsid w:val="007D1735"/>
  </w:style>
  <w:style w:type="character" w:customStyle="1" w:styleId="eop">
    <w:name w:val="eop"/>
    <w:basedOn w:val="DefaultParagraphFont"/>
    <w:rsid w:val="007D1735"/>
  </w:style>
  <w:style w:type="paragraph" w:customStyle="1" w:styleId="gmail-msolistparagraph">
    <w:name w:val="gmail-msolistparagraph"/>
    <w:basedOn w:val="Normal"/>
    <w:rsid w:val="007904F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gmail-paragraph">
    <w:name w:val="gmail-paragraph"/>
    <w:basedOn w:val="Normal"/>
    <w:rsid w:val="00F7629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gmail-normaltextrun">
    <w:name w:val="gmail-normaltextrun"/>
    <w:basedOn w:val="DefaultParagraphFont"/>
    <w:rsid w:val="00F7629F"/>
  </w:style>
  <w:style w:type="character" w:customStyle="1" w:styleId="gmail-spellingerror">
    <w:name w:val="gmail-spellingerror"/>
    <w:basedOn w:val="DefaultParagraphFont"/>
    <w:rsid w:val="00F7629F"/>
  </w:style>
  <w:style w:type="paragraph" w:customStyle="1" w:styleId="gmail-msonormal">
    <w:name w:val="gmail-msonormal"/>
    <w:basedOn w:val="Normal"/>
    <w:rsid w:val="00832EA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gmail-shorttext">
    <w:name w:val="gmail-shorttext"/>
    <w:basedOn w:val="DefaultParagraphFont"/>
    <w:rsid w:val="008E4DD9"/>
  </w:style>
  <w:style w:type="paragraph" w:customStyle="1" w:styleId="gmail-p1">
    <w:name w:val="gmail-p1"/>
    <w:basedOn w:val="Normal"/>
    <w:rsid w:val="00E361FC"/>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DBB"/>
  </w:style>
  <w:style w:type="paragraph" w:styleId="Heading1">
    <w:name w:val="heading 1"/>
    <w:basedOn w:val="Normal"/>
    <w:next w:val="Normal"/>
    <w:link w:val="Heading1Char"/>
    <w:uiPriority w:val="9"/>
    <w:qFormat/>
    <w:rsid w:val="00104226"/>
    <w:pPr>
      <w:keepNext/>
      <w:keepLines/>
      <w:spacing w:before="480" w:after="0"/>
      <w:outlineLvl w:val="0"/>
    </w:pPr>
    <w:rPr>
      <w:rFonts w:ascii="Calibri" w:eastAsiaTheme="majorEastAsia" w:hAnsi="Calibr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04226"/>
    <w:pPr>
      <w:keepNext/>
      <w:keepLines/>
      <w:numPr>
        <w:numId w:val="5"/>
      </w:numPr>
      <w:spacing w:before="200" w:after="0"/>
      <w:jc w:val="both"/>
      <w:outlineLvl w:val="1"/>
    </w:pPr>
    <w:rPr>
      <w:rFonts w:eastAsiaTheme="majorEastAsia" w:cstheme="majorBidi"/>
      <w:b/>
      <w:bCs/>
      <w:color w:val="00B050"/>
      <w:sz w:val="26"/>
      <w:szCs w:val="26"/>
    </w:rPr>
  </w:style>
  <w:style w:type="paragraph" w:styleId="Heading3">
    <w:name w:val="heading 3"/>
    <w:basedOn w:val="Normal"/>
    <w:next w:val="Normal"/>
    <w:link w:val="Heading3Char"/>
    <w:uiPriority w:val="9"/>
    <w:unhideWhenUsed/>
    <w:qFormat/>
    <w:rsid w:val="0011642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6B75"/>
    <w:pPr>
      <w:ind w:left="720"/>
      <w:contextualSpacing/>
    </w:pPr>
  </w:style>
  <w:style w:type="character" w:customStyle="1" w:styleId="Heading1Char">
    <w:name w:val="Heading 1 Char"/>
    <w:basedOn w:val="DefaultParagraphFont"/>
    <w:link w:val="Heading1"/>
    <w:uiPriority w:val="9"/>
    <w:rsid w:val="00104226"/>
    <w:rPr>
      <w:rFonts w:ascii="Calibri" w:eastAsiaTheme="majorEastAsia" w:hAnsi="Calibr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04226"/>
    <w:rPr>
      <w:rFonts w:eastAsiaTheme="majorEastAsia" w:cstheme="majorBidi"/>
      <w:b/>
      <w:bCs/>
      <w:color w:val="00B050"/>
      <w:sz w:val="26"/>
      <w:szCs w:val="26"/>
    </w:rPr>
  </w:style>
  <w:style w:type="paragraph" w:styleId="TOCHeading">
    <w:name w:val="TOC Heading"/>
    <w:basedOn w:val="Heading1"/>
    <w:next w:val="Normal"/>
    <w:uiPriority w:val="39"/>
    <w:semiHidden/>
    <w:unhideWhenUsed/>
    <w:qFormat/>
    <w:rsid w:val="00104226"/>
    <w:pPr>
      <w:outlineLvl w:val="9"/>
    </w:pPr>
    <w:rPr>
      <w:rFonts w:asciiTheme="majorHAnsi" w:hAnsiTheme="majorHAnsi"/>
      <w:lang w:eastAsia="pl-PL"/>
    </w:rPr>
  </w:style>
  <w:style w:type="paragraph" w:styleId="TOC1">
    <w:name w:val="toc 1"/>
    <w:basedOn w:val="Normal"/>
    <w:next w:val="Normal"/>
    <w:autoRedefine/>
    <w:uiPriority w:val="39"/>
    <w:unhideWhenUsed/>
    <w:rsid w:val="0002003A"/>
    <w:pPr>
      <w:tabs>
        <w:tab w:val="left" w:pos="426"/>
        <w:tab w:val="right" w:leader="dot" w:pos="9072"/>
      </w:tabs>
      <w:spacing w:after="100" w:line="360" w:lineRule="auto"/>
      <w:ind w:left="426" w:right="283" w:hanging="426"/>
    </w:pPr>
    <w:rPr>
      <w:b/>
      <w:noProof/>
      <w:color w:val="0070C0"/>
      <w:sz w:val="28"/>
    </w:rPr>
  </w:style>
  <w:style w:type="paragraph" w:styleId="TOC2">
    <w:name w:val="toc 2"/>
    <w:basedOn w:val="Normal"/>
    <w:next w:val="Normal"/>
    <w:autoRedefine/>
    <w:uiPriority w:val="39"/>
    <w:unhideWhenUsed/>
    <w:rsid w:val="00CE13A5"/>
    <w:pPr>
      <w:tabs>
        <w:tab w:val="left" w:pos="851"/>
        <w:tab w:val="right" w:leader="dot" w:pos="9072"/>
      </w:tabs>
      <w:spacing w:after="100" w:line="360" w:lineRule="auto"/>
      <w:ind w:left="851" w:right="283" w:hanging="425"/>
      <w:jc w:val="both"/>
    </w:pPr>
  </w:style>
  <w:style w:type="character" w:styleId="Hyperlink">
    <w:name w:val="Hyperlink"/>
    <w:basedOn w:val="DefaultParagraphFont"/>
    <w:uiPriority w:val="99"/>
    <w:unhideWhenUsed/>
    <w:rsid w:val="00104226"/>
    <w:rPr>
      <w:color w:val="0000FF" w:themeColor="hyperlink"/>
      <w:u w:val="single"/>
    </w:rPr>
  </w:style>
  <w:style w:type="paragraph" w:styleId="BalloonText">
    <w:name w:val="Balloon Text"/>
    <w:basedOn w:val="Normal"/>
    <w:link w:val="BalloonTextChar"/>
    <w:uiPriority w:val="99"/>
    <w:semiHidden/>
    <w:unhideWhenUsed/>
    <w:rsid w:val="001042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4226"/>
    <w:rPr>
      <w:rFonts w:ascii="Tahoma" w:hAnsi="Tahoma" w:cs="Tahoma"/>
      <w:sz w:val="16"/>
      <w:szCs w:val="16"/>
    </w:rPr>
  </w:style>
  <w:style w:type="paragraph" w:styleId="NoSpacing">
    <w:name w:val="No Spacing"/>
    <w:link w:val="NoSpacingChar"/>
    <w:uiPriority w:val="1"/>
    <w:qFormat/>
    <w:rsid w:val="00B672D7"/>
    <w:pPr>
      <w:spacing w:after="0" w:line="240" w:lineRule="auto"/>
    </w:pPr>
    <w:rPr>
      <w:rFonts w:eastAsiaTheme="minorEastAsia"/>
      <w:lang w:eastAsia="pl-PL"/>
    </w:rPr>
  </w:style>
  <w:style w:type="character" w:customStyle="1" w:styleId="NoSpacingChar">
    <w:name w:val="No Spacing Char"/>
    <w:basedOn w:val="DefaultParagraphFont"/>
    <w:link w:val="NoSpacing"/>
    <w:uiPriority w:val="1"/>
    <w:rsid w:val="00B672D7"/>
    <w:rPr>
      <w:rFonts w:eastAsiaTheme="minorEastAsia"/>
      <w:lang w:eastAsia="pl-PL"/>
    </w:rPr>
  </w:style>
  <w:style w:type="paragraph" w:styleId="Header">
    <w:name w:val="header"/>
    <w:basedOn w:val="Normal"/>
    <w:link w:val="HeaderChar"/>
    <w:uiPriority w:val="99"/>
    <w:unhideWhenUsed/>
    <w:rsid w:val="00B3366E"/>
    <w:pPr>
      <w:tabs>
        <w:tab w:val="center" w:pos="4536"/>
        <w:tab w:val="right" w:pos="9072"/>
      </w:tabs>
      <w:spacing w:after="0" w:line="240" w:lineRule="auto"/>
    </w:pPr>
  </w:style>
  <w:style w:type="character" w:customStyle="1" w:styleId="HeaderChar">
    <w:name w:val="Header Char"/>
    <w:basedOn w:val="DefaultParagraphFont"/>
    <w:link w:val="Header"/>
    <w:uiPriority w:val="99"/>
    <w:rsid w:val="00B3366E"/>
  </w:style>
  <w:style w:type="paragraph" w:styleId="Footer">
    <w:name w:val="footer"/>
    <w:basedOn w:val="Normal"/>
    <w:link w:val="FooterChar"/>
    <w:uiPriority w:val="99"/>
    <w:unhideWhenUsed/>
    <w:rsid w:val="00B3366E"/>
    <w:pPr>
      <w:tabs>
        <w:tab w:val="center" w:pos="4536"/>
        <w:tab w:val="right" w:pos="9072"/>
      </w:tabs>
      <w:spacing w:after="0" w:line="240" w:lineRule="auto"/>
    </w:pPr>
  </w:style>
  <w:style w:type="character" w:customStyle="1" w:styleId="FooterChar">
    <w:name w:val="Footer Char"/>
    <w:basedOn w:val="DefaultParagraphFont"/>
    <w:link w:val="Footer"/>
    <w:uiPriority w:val="99"/>
    <w:rsid w:val="00B3366E"/>
  </w:style>
  <w:style w:type="table" w:styleId="TableGrid">
    <w:name w:val="Table Grid"/>
    <w:basedOn w:val="TableNormal"/>
    <w:uiPriority w:val="59"/>
    <w:rsid w:val="00EC4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EC4B2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NormalWeb">
    <w:name w:val="Normal (Web)"/>
    <w:basedOn w:val="Normal"/>
    <w:uiPriority w:val="99"/>
    <w:unhideWhenUsed/>
    <w:rsid w:val="00F05A8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FollowedHyperlink">
    <w:name w:val="FollowedHyperlink"/>
    <w:basedOn w:val="DefaultParagraphFont"/>
    <w:uiPriority w:val="99"/>
    <w:semiHidden/>
    <w:unhideWhenUsed/>
    <w:rsid w:val="0052313E"/>
    <w:rPr>
      <w:color w:val="800080" w:themeColor="followedHyperlink"/>
      <w:u w:val="single"/>
    </w:rPr>
  </w:style>
  <w:style w:type="character" w:customStyle="1" w:styleId="Heading3Char">
    <w:name w:val="Heading 3 Char"/>
    <w:basedOn w:val="DefaultParagraphFont"/>
    <w:link w:val="Heading3"/>
    <w:uiPriority w:val="9"/>
    <w:rsid w:val="00116429"/>
    <w:rPr>
      <w:rFonts w:asciiTheme="majorHAnsi" w:eastAsiaTheme="majorEastAsia" w:hAnsiTheme="majorHAnsi" w:cstheme="majorBidi"/>
      <w:b/>
      <w:bCs/>
      <w:color w:val="4F81BD" w:themeColor="accent1"/>
    </w:rPr>
  </w:style>
  <w:style w:type="character" w:customStyle="1" w:styleId="st">
    <w:name w:val="st"/>
    <w:basedOn w:val="DefaultParagraphFont"/>
    <w:rsid w:val="008827B5"/>
  </w:style>
  <w:style w:type="character" w:styleId="Emphasis">
    <w:name w:val="Emphasis"/>
    <w:basedOn w:val="DefaultParagraphFont"/>
    <w:uiPriority w:val="20"/>
    <w:qFormat/>
    <w:rsid w:val="008827B5"/>
    <w:rPr>
      <w:i/>
      <w:iCs/>
    </w:rPr>
  </w:style>
  <w:style w:type="character" w:styleId="Strong">
    <w:name w:val="Strong"/>
    <w:basedOn w:val="DefaultParagraphFont"/>
    <w:uiPriority w:val="22"/>
    <w:qFormat/>
    <w:rsid w:val="00EF7969"/>
    <w:rPr>
      <w:b/>
      <w:bCs/>
    </w:rPr>
  </w:style>
  <w:style w:type="character" w:customStyle="1" w:styleId="5yl5">
    <w:name w:val="_5yl5"/>
    <w:basedOn w:val="DefaultParagraphFont"/>
    <w:rsid w:val="009E4A9C"/>
  </w:style>
  <w:style w:type="paragraph" w:styleId="HTMLPreformatted">
    <w:name w:val="HTML Preformatted"/>
    <w:basedOn w:val="Normal"/>
    <w:link w:val="HTMLPreformattedChar"/>
    <w:uiPriority w:val="99"/>
    <w:unhideWhenUsed/>
    <w:rsid w:val="00572E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572E11"/>
    <w:rPr>
      <w:rFonts w:ascii="Courier New" w:eastAsia="Times New Roman" w:hAnsi="Courier New" w:cs="Courier New"/>
      <w:sz w:val="20"/>
      <w:szCs w:val="20"/>
      <w:lang w:val="en-GB" w:eastAsia="en-GB"/>
    </w:rPr>
  </w:style>
  <w:style w:type="paragraph" w:customStyle="1" w:styleId="xmsonormal">
    <w:name w:val="x_msonormal"/>
    <w:basedOn w:val="Normal"/>
    <w:rsid w:val="00AD67DD"/>
    <w:pPr>
      <w:spacing w:after="0" w:line="240" w:lineRule="auto"/>
    </w:pPr>
    <w:rPr>
      <w:rFonts w:ascii="Times New Roman" w:hAnsi="Times New Roman" w:cs="Times New Roman"/>
      <w:sz w:val="24"/>
      <w:szCs w:val="24"/>
      <w:lang w:eastAsia="pl-PL"/>
    </w:rPr>
  </w:style>
  <w:style w:type="character" w:customStyle="1" w:styleId="Bodytext2">
    <w:name w:val="Body text (2)_"/>
    <w:basedOn w:val="DefaultParagraphFont"/>
    <w:link w:val="Bodytext20"/>
    <w:locked/>
    <w:rsid w:val="009436D2"/>
    <w:rPr>
      <w:rFonts w:ascii="Verdana" w:eastAsia="Verdana" w:hAnsi="Verdana" w:cs="Verdana"/>
      <w:sz w:val="20"/>
      <w:szCs w:val="20"/>
      <w:shd w:val="clear" w:color="auto" w:fill="FFFFFF"/>
    </w:rPr>
  </w:style>
  <w:style w:type="paragraph" w:customStyle="1" w:styleId="Bodytext20">
    <w:name w:val="Body text (2)"/>
    <w:basedOn w:val="Normal"/>
    <w:link w:val="Bodytext2"/>
    <w:rsid w:val="009436D2"/>
    <w:pPr>
      <w:widowControl w:val="0"/>
      <w:shd w:val="clear" w:color="auto" w:fill="FFFFFF"/>
      <w:spacing w:after="240" w:line="0" w:lineRule="atLeast"/>
      <w:ind w:hanging="400"/>
    </w:pPr>
    <w:rPr>
      <w:rFonts w:ascii="Verdana" w:eastAsia="Verdana" w:hAnsi="Verdana" w:cs="Verdana"/>
      <w:sz w:val="20"/>
      <w:szCs w:val="20"/>
    </w:rPr>
  </w:style>
  <w:style w:type="character" w:customStyle="1" w:styleId="Bodytext2Exact">
    <w:name w:val="Body text (2) Exact"/>
    <w:basedOn w:val="DefaultParagraphFont"/>
    <w:rsid w:val="009436D2"/>
    <w:rPr>
      <w:rFonts w:ascii="Verdana" w:eastAsia="Verdana" w:hAnsi="Verdana" w:cs="Verdana" w:hint="default"/>
      <w:b w:val="0"/>
      <w:bCs w:val="0"/>
      <w:i w:val="0"/>
      <w:iCs w:val="0"/>
      <w:smallCaps w:val="0"/>
      <w:strike w:val="0"/>
      <w:dstrike w:val="0"/>
      <w:sz w:val="20"/>
      <w:szCs w:val="20"/>
      <w:u w:val="none"/>
      <w:effect w:val="none"/>
    </w:rPr>
  </w:style>
  <w:style w:type="character" w:customStyle="1" w:styleId="Bodytext2ItalicExact">
    <w:name w:val="Body text (2) + Italic Exact"/>
    <w:basedOn w:val="DefaultParagraphFont"/>
    <w:rsid w:val="009436D2"/>
    <w:rPr>
      <w:rFonts w:ascii="Verdana" w:eastAsia="Verdana" w:hAnsi="Verdana" w:cs="Verdana" w:hint="default"/>
      <w:b w:val="0"/>
      <w:bCs w:val="0"/>
      <w:i/>
      <w:iCs/>
      <w:smallCaps w:val="0"/>
      <w:strike w:val="0"/>
      <w:dstrike w:val="0"/>
      <w:color w:val="000000"/>
      <w:spacing w:val="0"/>
      <w:w w:val="100"/>
      <w:position w:val="0"/>
      <w:sz w:val="20"/>
      <w:szCs w:val="20"/>
      <w:u w:val="none"/>
      <w:effect w:val="none"/>
      <w:lang w:val="en-US" w:eastAsia="en-US" w:bidi="en-US"/>
    </w:rPr>
  </w:style>
  <w:style w:type="character" w:customStyle="1" w:styleId="shorttext">
    <w:name w:val="short_text"/>
    <w:basedOn w:val="DefaultParagraphFont"/>
    <w:rsid w:val="00D93049"/>
  </w:style>
  <w:style w:type="character" w:customStyle="1" w:styleId="ng-binding">
    <w:name w:val="ng-binding"/>
    <w:basedOn w:val="DefaultParagraphFont"/>
    <w:rsid w:val="00183EEE"/>
  </w:style>
  <w:style w:type="character" w:customStyle="1" w:styleId="alt-edited">
    <w:name w:val="alt-edited"/>
    <w:basedOn w:val="DefaultParagraphFont"/>
    <w:rsid w:val="006E2AE9"/>
  </w:style>
  <w:style w:type="character" w:customStyle="1" w:styleId="tlid-translation">
    <w:name w:val="tlid-translation"/>
    <w:basedOn w:val="DefaultParagraphFont"/>
    <w:rsid w:val="00B22339"/>
  </w:style>
  <w:style w:type="character" w:customStyle="1" w:styleId="Nierozpoznanawzmianka1">
    <w:name w:val="Nierozpoznana wzmianka1"/>
    <w:basedOn w:val="DefaultParagraphFont"/>
    <w:uiPriority w:val="99"/>
    <w:semiHidden/>
    <w:unhideWhenUsed/>
    <w:rsid w:val="00411787"/>
    <w:rPr>
      <w:color w:val="605E5C"/>
      <w:shd w:val="clear" w:color="auto" w:fill="E1DFDD"/>
    </w:rPr>
  </w:style>
  <w:style w:type="character" w:customStyle="1" w:styleId="lrzxr">
    <w:name w:val="lrzxr"/>
    <w:basedOn w:val="DefaultParagraphFont"/>
    <w:rsid w:val="00115315"/>
  </w:style>
  <w:style w:type="paragraph" w:customStyle="1" w:styleId="p1">
    <w:name w:val="p1"/>
    <w:basedOn w:val="Normal"/>
    <w:rsid w:val="00475809"/>
    <w:pPr>
      <w:spacing w:before="100" w:beforeAutospacing="1" w:after="100" w:afterAutospacing="1" w:line="240" w:lineRule="auto"/>
    </w:pPr>
    <w:rPr>
      <w:rFonts w:ascii="Calibri" w:hAnsi="Calibri" w:cs="Calibri"/>
      <w:lang w:eastAsia="pl-PL"/>
    </w:rPr>
  </w:style>
  <w:style w:type="character" w:customStyle="1" w:styleId="s1">
    <w:name w:val="s1"/>
    <w:basedOn w:val="DefaultParagraphFont"/>
    <w:rsid w:val="00475809"/>
  </w:style>
  <w:style w:type="character" w:customStyle="1" w:styleId="s2">
    <w:name w:val="s2"/>
    <w:basedOn w:val="DefaultParagraphFont"/>
    <w:rsid w:val="00475809"/>
  </w:style>
  <w:style w:type="character" w:customStyle="1" w:styleId="ydpcae208b9jlqj4b">
    <w:name w:val="ydpcae208b9jlqj4b"/>
    <w:basedOn w:val="DefaultParagraphFont"/>
    <w:rsid w:val="0095249F"/>
  </w:style>
  <w:style w:type="paragraph" w:styleId="EndnoteText">
    <w:name w:val="endnote text"/>
    <w:basedOn w:val="Normal"/>
    <w:link w:val="EndnoteTextChar"/>
    <w:uiPriority w:val="99"/>
    <w:semiHidden/>
    <w:unhideWhenUsed/>
    <w:rsid w:val="005D795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D7956"/>
    <w:rPr>
      <w:sz w:val="20"/>
      <w:szCs w:val="20"/>
    </w:rPr>
  </w:style>
  <w:style w:type="character" w:styleId="EndnoteReference">
    <w:name w:val="endnote reference"/>
    <w:basedOn w:val="DefaultParagraphFont"/>
    <w:uiPriority w:val="99"/>
    <w:semiHidden/>
    <w:unhideWhenUsed/>
    <w:rsid w:val="005D7956"/>
    <w:rPr>
      <w:vertAlign w:val="superscript"/>
    </w:rPr>
  </w:style>
  <w:style w:type="paragraph" w:customStyle="1" w:styleId="paragraph">
    <w:name w:val="paragraph"/>
    <w:basedOn w:val="Normal"/>
    <w:rsid w:val="007D173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efaultParagraphFont"/>
    <w:rsid w:val="007D1735"/>
  </w:style>
  <w:style w:type="character" w:customStyle="1" w:styleId="spellingerror">
    <w:name w:val="spellingerror"/>
    <w:basedOn w:val="DefaultParagraphFont"/>
    <w:rsid w:val="007D1735"/>
  </w:style>
  <w:style w:type="character" w:customStyle="1" w:styleId="eop">
    <w:name w:val="eop"/>
    <w:basedOn w:val="DefaultParagraphFont"/>
    <w:rsid w:val="007D1735"/>
  </w:style>
  <w:style w:type="paragraph" w:customStyle="1" w:styleId="gmail-msolistparagraph">
    <w:name w:val="gmail-msolistparagraph"/>
    <w:basedOn w:val="Normal"/>
    <w:rsid w:val="007904F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gmail-paragraph">
    <w:name w:val="gmail-paragraph"/>
    <w:basedOn w:val="Normal"/>
    <w:rsid w:val="00F7629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gmail-normaltextrun">
    <w:name w:val="gmail-normaltextrun"/>
    <w:basedOn w:val="DefaultParagraphFont"/>
    <w:rsid w:val="00F7629F"/>
  </w:style>
  <w:style w:type="character" w:customStyle="1" w:styleId="gmail-spellingerror">
    <w:name w:val="gmail-spellingerror"/>
    <w:basedOn w:val="DefaultParagraphFont"/>
    <w:rsid w:val="00F7629F"/>
  </w:style>
  <w:style w:type="paragraph" w:customStyle="1" w:styleId="gmail-msonormal">
    <w:name w:val="gmail-msonormal"/>
    <w:basedOn w:val="Normal"/>
    <w:rsid w:val="00832EA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gmail-shorttext">
    <w:name w:val="gmail-shorttext"/>
    <w:basedOn w:val="DefaultParagraphFont"/>
    <w:rsid w:val="008E4DD9"/>
  </w:style>
  <w:style w:type="paragraph" w:customStyle="1" w:styleId="gmail-p1">
    <w:name w:val="gmail-p1"/>
    <w:basedOn w:val="Normal"/>
    <w:rsid w:val="00E361FC"/>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0146">
      <w:bodyDiv w:val="1"/>
      <w:marLeft w:val="0"/>
      <w:marRight w:val="0"/>
      <w:marTop w:val="0"/>
      <w:marBottom w:val="0"/>
      <w:divBdr>
        <w:top w:val="none" w:sz="0" w:space="0" w:color="auto"/>
        <w:left w:val="none" w:sz="0" w:space="0" w:color="auto"/>
        <w:bottom w:val="none" w:sz="0" w:space="0" w:color="auto"/>
        <w:right w:val="none" w:sz="0" w:space="0" w:color="auto"/>
      </w:divBdr>
      <w:divsChild>
        <w:div w:id="1800605897">
          <w:marLeft w:val="0"/>
          <w:marRight w:val="0"/>
          <w:marTop w:val="0"/>
          <w:marBottom w:val="0"/>
          <w:divBdr>
            <w:top w:val="none" w:sz="0" w:space="0" w:color="auto"/>
            <w:left w:val="none" w:sz="0" w:space="0" w:color="auto"/>
            <w:bottom w:val="none" w:sz="0" w:space="0" w:color="auto"/>
            <w:right w:val="none" w:sz="0" w:space="0" w:color="auto"/>
          </w:divBdr>
          <w:divsChild>
            <w:div w:id="38792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053">
      <w:bodyDiv w:val="1"/>
      <w:marLeft w:val="0"/>
      <w:marRight w:val="0"/>
      <w:marTop w:val="0"/>
      <w:marBottom w:val="0"/>
      <w:divBdr>
        <w:top w:val="none" w:sz="0" w:space="0" w:color="auto"/>
        <w:left w:val="none" w:sz="0" w:space="0" w:color="auto"/>
        <w:bottom w:val="none" w:sz="0" w:space="0" w:color="auto"/>
        <w:right w:val="none" w:sz="0" w:space="0" w:color="auto"/>
      </w:divBdr>
    </w:div>
    <w:div w:id="23751601">
      <w:bodyDiv w:val="1"/>
      <w:marLeft w:val="0"/>
      <w:marRight w:val="0"/>
      <w:marTop w:val="0"/>
      <w:marBottom w:val="0"/>
      <w:divBdr>
        <w:top w:val="none" w:sz="0" w:space="0" w:color="auto"/>
        <w:left w:val="none" w:sz="0" w:space="0" w:color="auto"/>
        <w:bottom w:val="none" w:sz="0" w:space="0" w:color="auto"/>
        <w:right w:val="none" w:sz="0" w:space="0" w:color="auto"/>
      </w:divBdr>
    </w:div>
    <w:div w:id="23992773">
      <w:bodyDiv w:val="1"/>
      <w:marLeft w:val="0"/>
      <w:marRight w:val="0"/>
      <w:marTop w:val="0"/>
      <w:marBottom w:val="0"/>
      <w:divBdr>
        <w:top w:val="none" w:sz="0" w:space="0" w:color="auto"/>
        <w:left w:val="none" w:sz="0" w:space="0" w:color="auto"/>
        <w:bottom w:val="none" w:sz="0" w:space="0" w:color="auto"/>
        <w:right w:val="none" w:sz="0" w:space="0" w:color="auto"/>
      </w:divBdr>
    </w:div>
    <w:div w:id="37902870">
      <w:bodyDiv w:val="1"/>
      <w:marLeft w:val="0"/>
      <w:marRight w:val="0"/>
      <w:marTop w:val="0"/>
      <w:marBottom w:val="0"/>
      <w:divBdr>
        <w:top w:val="none" w:sz="0" w:space="0" w:color="auto"/>
        <w:left w:val="none" w:sz="0" w:space="0" w:color="auto"/>
        <w:bottom w:val="none" w:sz="0" w:space="0" w:color="auto"/>
        <w:right w:val="none" w:sz="0" w:space="0" w:color="auto"/>
      </w:divBdr>
    </w:div>
    <w:div w:id="64230686">
      <w:bodyDiv w:val="1"/>
      <w:marLeft w:val="0"/>
      <w:marRight w:val="0"/>
      <w:marTop w:val="0"/>
      <w:marBottom w:val="0"/>
      <w:divBdr>
        <w:top w:val="none" w:sz="0" w:space="0" w:color="auto"/>
        <w:left w:val="none" w:sz="0" w:space="0" w:color="auto"/>
        <w:bottom w:val="none" w:sz="0" w:space="0" w:color="auto"/>
        <w:right w:val="none" w:sz="0" w:space="0" w:color="auto"/>
      </w:divBdr>
      <w:divsChild>
        <w:div w:id="2126538127">
          <w:marLeft w:val="0"/>
          <w:marRight w:val="0"/>
          <w:marTop w:val="105"/>
          <w:marBottom w:val="30"/>
          <w:divBdr>
            <w:top w:val="none" w:sz="0" w:space="0" w:color="auto"/>
            <w:left w:val="none" w:sz="0" w:space="0" w:color="auto"/>
            <w:bottom w:val="none" w:sz="0" w:space="0" w:color="auto"/>
            <w:right w:val="none" w:sz="0" w:space="0" w:color="auto"/>
          </w:divBdr>
          <w:divsChild>
            <w:div w:id="1360005984">
              <w:marLeft w:val="0"/>
              <w:marRight w:val="0"/>
              <w:marTop w:val="0"/>
              <w:marBottom w:val="0"/>
              <w:divBdr>
                <w:top w:val="none" w:sz="0" w:space="0" w:color="auto"/>
                <w:left w:val="none" w:sz="0" w:space="0" w:color="auto"/>
                <w:bottom w:val="none" w:sz="0" w:space="0" w:color="auto"/>
                <w:right w:val="none" w:sz="0" w:space="0" w:color="auto"/>
              </w:divBdr>
              <w:divsChild>
                <w:div w:id="131494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72650">
          <w:marLeft w:val="0"/>
          <w:marRight w:val="0"/>
          <w:marTop w:val="0"/>
          <w:marBottom w:val="0"/>
          <w:divBdr>
            <w:top w:val="none" w:sz="0" w:space="0" w:color="auto"/>
            <w:left w:val="none" w:sz="0" w:space="0" w:color="auto"/>
            <w:bottom w:val="none" w:sz="0" w:space="0" w:color="auto"/>
            <w:right w:val="none" w:sz="0" w:space="0" w:color="auto"/>
          </w:divBdr>
          <w:divsChild>
            <w:div w:id="2025545814">
              <w:marLeft w:val="0"/>
              <w:marRight w:val="0"/>
              <w:marTop w:val="0"/>
              <w:marBottom w:val="0"/>
              <w:divBdr>
                <w:top w:val="none" w:sz="0" w:space="0" w:color="auto"/>
                <w:left w:val="none" w:sz="0" w:space="0" w:color="auto"/>
                <w:bottom w:val="none" w:sz="0" w:space="0" w:color="auto"/>
                <w:right w:val="none" w:sz="0" w:space="0" w:color="auto"/>
              </w:divBdr>
              <w:divsChild>
                <w:div w:id="940189508">
                  <w:marLeft w:val="0"/>
                  <w:marRight w:val="60"/>
                  <w:marTop w:val="0"/>
                  <w:marBottom w:val="0"/>
                  <w:divBdr>
                    <w:top w:val="none" w:sz="0" w:space="0" w:color="auto"/>
                    <w:left w:val="none" w:sz="0" w:space="0" w:color="auto"/>
                    <w:bottom w:val="none" w:sz="0" w:space="0" w:color="auto"/>
                    <w:right w:val="none" w:sz="0" w:space="0" w:color="auto"/>
                  </w:divBdr>
                  <w:divsChild>
                    <w:div w:id="962469208">
                      <w:marLeft w:val="0"/>
                      <w:marRight w:val="0"/>
                      <w:marTop w:val="0"/>
                      <w:marBottom w:val="120"/>
                      <w:divBdr>
                        <w:top w:val="single" w:sz="6" w:space="0" w:color="C0C0C0"/>
                        <w:left w:val="single" w:sz="6" w:space="0" w:color="D9D9D9"/>
                        <w:bottom w:val="single" w:sz="6" w:space="0" w:color="D9D9D9"/>
                        <w:right w:val="single" w:sz="6" w:space="0" w:color="D9D9D9"/>
                      </w:divBdr>
                      <w:divsChild>
                        <w:div w:id="1214076018">
                          <w:marLeft w:val="0"/>
                          <w:marRight w:val="0"/>
                          <w:marTop w:val="0"/>
                          <w:marBottom w:val="0"/>
                          <w:divBdr>
                            <w:top w:val="none" w:sz="0" w:space="0" w:color="auto"/>
                            <w:left w:val="none" w:sz="0" w:space="0" w:color="auto"/>
                            <w:bottom w:val="none" w:sz="0" w:space="0" w:color="auto"/>
                            <w:right w:val="none" w:sz="0" w:space="0" w:color="auto"/>
                          </w:divBdr>
                        </w:div>
                        <w:div w:id="7939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4803">
              <w:marLeft w:val="0"/>
              <w:marRight w:val="0"/>
              <w:marTop w:val="0"/>
              <w:marBottom w:val="0"/>
              <w:divBdr>
                <w:top w:val="none" w:sz="0" w:space="0" w:color="auto"/>
                <w:left w:val="none" w:sz="0" w:space="0" w:color="auto"/>
                <w:bottom w:val="none" w:sz="0" w:space="0" w:color="auto"/>
                <w:right w:val="none" w:sz="0" w:space="0" w:color="auto"/>
              </w:divBdr>
              <w:divsChild>
                <w:div w:id="734007204">
                  <w:marLeft w:val="60"/>
                  <w:marRight w:val="0"/>
                  <w:marTop w:val="0"/>
                  <w:marBottom w:val="0"/>
                  <w:divBdr>
                    <w:top w:val="none" w:sz="0" w:space="0" w:color="auto"/>
                    <w:left w:val="none" w:sz="0" w:space="0" w:color="auto"/>
                    <w:bottom w:val="none" w:sz="0" w:space="0" w:color="auto"/>
                    <w:right w:val="none" w:sz="0" w:space="0" w:color="auto"/>
                  </w:divBdr>
                  <w:divsChild>
                    <w:div w:id="1026105754">
                      <w:marLeft w:val="0"/>
                      <w:marRight w:val="0"/>
                      <w:marTop w:val="0"/>
                      <w:marBottom w:val="0"/>
                      <w:divBdr>
                        <w:top w:val="none" w:sz="0" w:space="0" w:color="auto"/>
                        <w:left w:val="none" w:sz="0" w:space="0" w:color="auto"/>
                        <w:bottom w:val="none" w:sz="0" w:space="0" w:color="auto"/>
                        <w:right w:val="none" w:sz="0" w:space="0" w:color="auto"/>
                      </w:divBdr>
                      <w:divsChild>
                        <w:div w:id="1974292057">
                          <w:marLeft w:val="0"/>
                          <w:marRight w:val="0"/>
                          <w:marTop w:val="0"/>
                          <w:marBottom w:val="120"/>
                          <w:divBdr>
                            <w:top w:val="single" w:sz="6" w:space="0" w:color="F5F5F5"/>
                            <w:left w:val="single" w:sz="6" w:space="0" w:color="F5F5F5"/>
                            <w:bottom w:val="single" w:sz="6" w:space="0" w:color="F5F5F5"/>
                            <w:right w:val="single" w:sz="6" w:space="0" w:color="F5F5F5"/>
                          </w:divBdr>
                          <w:divsChild>
                            <w:div w:id="218783784">
                              <w:marLeft w:val="0"/>
                              <w:marRight w:val="0"/>
                              <w:marTop w:val="0"/>
                              <w:marBottom w:val="0"/>
                              <w:divBdr>
                                <w:top w:val="none" w:sz="0" w:space="0" w:color="auto"/>
                                <w:left w:val="none" w:sz="0" w:space="0" w:color="auto"/>
                                <w:bottom w:val="none" w:sz="0" w:space="0" w:color="auto"/>
                                <w:right w:val="none" w:sz="0" w:space="0" w:color="auto"/>
                              </w:divBdr>
                              <w:divsChild>
                                <w:div w:id="205731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77425">
      <w:bodyDiv w:val="1"/>
      <w:marLeft w:val="0"/>
      <w:marRight w:val="0"/>
      <w:marTop w:val="0"/>
      <w:marBottom w:val="0"/>
      <w:divBdr>
        <w:top w:val="none" w:sz="0" w:space="0" w:color="auto"/>
        <w:left w:val="none" w:sz="0" w:space="0" w:color="auto"/>
        <w:bottom w:val="none" w:sz="0" w:space="0" w:color="auto"/>
        <w:right w:val="none" w:sz="0" w:space="0" w:color="auto"/>
      </w:divBdr>
      <w:divsChild>
        <w:div w:id="2147042382">
          <w:marLeft w:val="0"/>
          <w:marRight w:val="0"/>
          <w:marTop w:val="0"/>
          <w:marBottom w:val="0"/>
          <w:divBdr>
            <w:top w:val="none" w:sz="0" w:space="0" w:color="auto"/>
            <w:left w:val="none" w:sz="0" w:space="0" w:color="auto"/>
            <w:bottom w:val="none" w:sz="0" w:space="0" w:color="auto"/>
            <w:right w:val="none" w:sz="0" w:space="0" w:color="auto"/>
          </w:divBdr>
          <w:divsChild>
            <w:div w:id="9246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6346">
      <w:bodyDiv w:val="1"/>
      <w:marLeft w:val="0"/>
      <w:marRight w:val="0"/>
      <w:marTop w:val="0"/>
      <w:marBottom w:val="0"/>
      <w:divBdr>
        <w:top w:val="none" w:sz="0" w:space="0" w:color="auto"/>
        <w:left w:val="none" w:sz="0" w:space="0" w:color="auto"/>
        <w:bottom w:val="none" w:sz="0" w:space="0" w:color="auto"/>
        <w:right w:val="none" w:sz="0" w:space="0" w:color="auto"/>
      </w:divBdr>
    </w:div>
    <w:div w:id="90126873">
      <w:bodyDiv w:val="1"/>
      <w:marLeft w:val="0"/>
      <w:marRight w:val="0"/>
      <w:marTop w:val="0"/>
      <w:marBottom w:val="0"/>
      <w:divBdr>
        <w:top w:val="none" w:sz="0" w:space="0" w:color="auto"/>
        <w:left w:val="none" w:sz="0" w:space="0" w:color="auto"/>
        <w:bottom w:val="none" w:sz="0" w:space="0" w:color="auto"/>
        <w:right w:val="none" w:sz="0" w:space="0" w:color="auto"/>
      </w:divBdr>
    </w:div>
    <w:div w:id="105737805">
      <w:bodyDiv w:val="1"/>
      <w:marLeft w:val="0"/>
      <w:marRight w:val="0"/>
      <w:marTop w:val="0"/>
      <w:marBottom w:val="0"/>
      <w:divBdr>
        <w:top w:val="none" w:sz="0" w:space="0" w:color="auto"/>
        <w:left w:val="none" w:sz="0" w:space="0" w:color="auto"/>
        <w:bottom w:val="none" w:sz="0" w:space="0" w:color="auto"/>
        <w:right w:val="none" w:sz="0" w:space="0" w:color="auto"/>
      </w:divBdr>
    </w:div>
    <w:div w:id="115028030">
      <w:bodyDiv w:val="1"/>
      <w:marLeft w:val="0"/>
      <w:marRight w:val="0"/>
      <w:marTop w:val="0"/>
      <w:marBottom w:val="0"/>
      <w:divBdr>
        <w:top w:val="none" w:sz="0" w:space="0" w:color="auto"/>
        <w:left w:val="none" w:sz="0" w:space="0" w:color="auto"/>
        <w:bottom w:val="none" w:sz="0" w:space="0" w:color="auto"/>
        <w:right w:val="none" w:sz="0" w:space="0" w:color="auto"/>
      </w:divBdr>
    </w:div>
    <w:div w:id="115101887">
      <w:bodyDiv w:val="1"/>
      <w:marLeft w:val="0"/>
      <w:marRight w:val="0"/>
      <w:marTop w:val="0"/>
      <w:marBottom w:val="0"/>
      <w:divBdr>
        <w:top w:val="none" w:sz="0" w:space="0" w:color="auto"/>
        <w:left w:val="none" w:sz="0" w:space="0" w:color="auto"/>
        <w:bottom w:val="none" w:sz="0" w:space="0" w:color="auto"/>
        <w:right w:val="none" w:sz="0" w:space="0" w:color="auto"/>
      </w:divBdr>
    </w:div>
    <w:div w:id="135227417">
      <w:bodyDiv w:val="1"/>
      <w:marLeft w:val="0"/>
      <w:marRight w:val="0"/>
      <w:marTop w:val="0"/>
      <w:marBottom w:val="0"/>
      <w:divBdr>
        <w:top w:val="none" w:sz="0" w:space="0" w:color="auto"/>
        <w:left w:val="none" w:sz="0" w:space="0" w:color="auto"/>
        <w:bottom w:val="none" w:sz="0" w:space="0" w:color="auto"/>
        <w:right w:val="none" w:sz="0" w:space="0" w:color="auto"/>
      </w:divBdr>
    </w:div>
    <w:div w:id="154877229">
      <w:bodyDiv w:val="1"/>
      <w:marLeft w:val="0"/>
      <w:marRight w:val="0"/>
      <w:marTop w:val="0"/>
      <w:marBottom w:val="0"/>
      <w:divBdr>
        <w:top w:val="none" w:sz="0" w:space="0" w:color="auto"/>
        <w:left w:val="none" w:sz="0" w:space="0" w:color="auto"/>
        <w:bottom w:val="none" w:sz="0" w:space="0" w:color="auto"/>
        <w:right w:val="none" w:sz="0" w:space="0" w:color="auto"/>
      </w:divBdr>
    </w:div>
    <w:div w:id="166943452">
      <w:bodyDiv w:val="1"/>
      <w:marLeft w:val="0"/>
      <w:marRight w:val="0"/>
      <w:marTop w:val="0"/>
      <w:marBottom w:val="0"/>
      <w:divBdr>
        <w:top w:val="none" w:sz="0" w:space="0" w:color="auto"/>
        <w:left w:val="none" w:sz="0" w:space="0" w:color="auto"/>
        <w:bottom w:val="none" w:sz="0" w:space="0" w:color="auto"/>
        <w:right w:val="none" w:sz="0" w:space="0" w:color="auto"/>
      </w:divBdr>
    </w:div>
    <w:div w:id="173300169">
      <w:bodyDiv w:val="1"/>
      <w:marLeft w:val="0"/>
      <w:marRight w:val="0"/>
      <w:marTop w:val="0"/>
      <w:marBottom w:val="0"/>
      <w:divBdr>
        <w:top w:val="none" w:sz="0" w:space="0" w:color="auto"/>
        <w:left w:val="none" w:sz="0" w:space="0" w:color="auto"/>
        <w:bottom w:val="none" w:sz="0" w:space="0" w:color="auto"/>
        <w:right w:val="none" w:sz="0" w:space="0" w:color="auto"/>
      </w:divBdr>
    </w:div>
    <w:div w:id="210701307">
      <w:bodyDiv w:val="1"/>
      <w:marLeft w:val="0"/>
      <w:marRight w:val="0"/>
      <w:marTop w:val="0"/>
      <w:marBottom w:val="0"/>
      <w:divBdr>
        <w:top w:val="none" w:sz="0" w:space="0" w:color="auto"/>
        <w:left w:val="none" w:sz="0" w:space="0" w:color="auto"/>
        <w:bottom w:val="none" w:sz="0" w:space="0" w:color="auto"/>
        <w:right w:val="none" w:sz="0" w:space="0" w:color="auto"/>
      </w:divBdr>
    </w:div>
    <w:div w:id="259527030">
      <w:bodyDiv w:val="1"/>
      <w:marLeft w:val="0"/>
      <w:marRight w:val="0"/>
      <w:marTop w:val="0"/>
      <w:marBottom w:val="0"/>
      <w:divBdr>
        <w:top w:val="none" w:sz="0" w:space="0" w:color="auto"/>
        <w:left w:val="none" w:sz="0" w:space="0" w:color="auto"/>
        <w:bottom w:val="none" w:sz="0" w:space="0" w:color="auto"/>
        <w:right w:val="none" w:sz="0" w:space="0" w:color="auto"/>
      </w:divBdr>
    </w:div>
    <w:div w:id="291600222">
      <w:bodyDiv w:val="1"/>
      <w:marLeft w:val="0"/>
      <w:marRight w:val="0"/>
      <w:marTop w:val="0"/>
      <w:marBottom w:val="0"/>
      <w:divBdr>
        <w:top w:val="none" w:sz="0" w:space="0" w:color="auto"/>
        <w:left w:val="none" w:sz="0" w:space="0" w:color="auto"/>
        <w:bottom w:val="none" w:sz="0" w:space="0" w:color="auto"/>
        <w:right w:val="none" w:sz="0" w:space="0" w:color="auto"/>
      </w:divBdr>
    </w:div>
    <w:div w:id="300573465">
      <w:bodyDiv w:val="1"/>
      <w:marLeft w:val="0"/>
      <w:marRight w:val="0"/>
      <w:marTop w:val="0"/>
      <w:marBottom w:val="0"/>
      <w:divBdr>
        <w:top w:val="none" w:sz="0" w:space="0" w:color="auto"/>
        <w:left w:val="none" w:sz="0" w:space="0" w:color="auto"/>
        <w:bottom w:val="none" w:sz="0" w:space="0" w:color="auto"/>
        <w:right w:val="none" w:sz="0" w:space="0" w:color="auto"/>
      </w:divBdr>
    </w:div>
    <w:div w:id="302974792">
      <w:bodyDiv w:val="1"/>
      <w:marLeft w:val="0"/>
      <w:marRight w:val="0"/>
      <w:marTop w:val="0"/>
      <w:marBottom w:val="0"/>
      <w:divBdr>
        <w:top w:val="none" w:sz="0" w:space="0" w:color="auto"/>
        <w:left w:val="none" w:sz="0" w:space="0" w:color="auto"/>
        <w:bottom w:val="none" w:sz="0" w:space="0" w:color="auto"/>
        <w:right w:val="none" w:sz="0" w:space="0" w:color="auto"/>
      </w:divBdr>
    </w:div>
    <w:div w:id="314115836">
      <w:bodyDiv w:val="1"/>
      <w:marLeft w:val="0"/>
      <w:marRight w:val="0"/>
      <w:marTop w:val="0"/>
      <w:marBottom w:val="0"/>
      <w:divBdr>
        <w:top w:val="none" w:sz="0" w:space="0" w:color="auto"/>
        <w:left w:val="none" w:sz="0" w:space="0" w:color="auto"/>
        <w:bottom w:val="none" w:sz="0" w:space="0" w:color="auto"/>
        <w:right w:val="none" w:sz="0" w:space="0" w:color="auto"/>
      </w:divBdr>
    </w:div>
    <w:div w:id="354575414">
      <w:bodyDiv w:val="1"/>
      <w:marLeft w:val="0"/>
      <w:marRight w:val="0"/>
      <w:marTop w:val="0"/>
      <w:marBottom w:val="0"/>
      <w:divBdr>
        <w:top w:val="none" w:sz="0" w:space="0" w:color="auto"/>
        <w:left w:val="none" w:sz="0" w:space="0" w:color="auto"/>
        <w:bottom w:val="none" w:sz="0" w:space="0" w:color="auto"/>
        <w:right w:val="none" w:sz="0" w:space="0" w:color="auto"/>
      </w:divBdr>
    </w:div>
    <w:div w:id="362639264">
      <w:bodyDiv w:val="1"/>
      <w:marLeft w:val="0"/>
      <w:marRight w:val="0"/>
      <w:marTop w:val="0"/>
      <w:marBottom w:val="0"/>
      <w:divBdr>
        <w:top w:val="none" w:sz="0" w:space="0" w:color="auto"/>
        <w:left w:val="none" w:sz="0" w:space="0" w:color="auto"/>
        <w:bottom w:val="none" w:sz="0" w:space="0" w:color="auto"/>
        <w:right w:val="none" w:sz="0" w:space="0" w:color="auto"/>
      </w:divBdr>
    </w:div>
    <w:div w:id="363604722">
      <w:bodyDiv w:val="1"/>
      <w:marLeft w:val="0"/>
      <w:marRight w:val="0"/>
      <w:marTop w:val="0"/>
      <w:marBottom w:val="0"/>
      <w:divBdr>
        <w:top w:val="none" w:sz="0" w:space="0" w:color="auto"/>
        <w:left w:val="none" w:sz="0" w:space="0" w:color="auto"/>
        <w:bottom w:val="none" w:sz="0" w:space="0" w:color="auto"/>
        <w:right w:val="none" w:sz="0" w:space="0" w:color="auto"/>
      </w:divBdr>
    </w:div>
    <w:div w:id="392974924">
      <w:bodyDiv w:val="1"/>
      <w:marLeft w:val="0"/>
      <w:marRight w:val="0"/>
      <w:marTop w:val="0"/>
      <w:marBottom w:val="0"/>
      <w:divBdr>
        <w:top w:val="none" w:sz="0" w:space="0" w:color="auto"/>
        <w:left w:val="none" w:sz="0" w:space="0" w:color="auto"/>
        <w:bottom w:val="none" w:sz="0" w:space="0" w:color="auto"/>
        <w:right w:val="none" w:sz="0" w:space="0" w:color="auto"/>
      </w:divBdr>
      <w:divsChild>
        <w:div w:id="1220239350">
          <w:marLeft w:val="0"/>
          <w:marRight w:val="0"/>
          <w:marTop w:val="0"/>
          <w:marBottom w:val="0"/>
          <w:divBdr>
            <w:top w:val="none" w:sz="0" w:space="0" w:color="auto"/>
            <w:left w:val="none" w:sz="0" w:space="0" w:color="auto"/>
            <w:bottom w:val="none" w:sz="0" w:space="0" w:color="auto"/>
            <w:right w:val="none" w:sz="0" w:space="0" w:color="auto"/>
          </w:divBdr>
          <w:divsChild>
            <w:div w:id="36901590">
              <w:marLeft w:val="0"/>
              <w:marRight w:val="0"/>
              <w:marTop w:val="0"/>
              <w:marBottom w:val="0"/>
              <w:divBdr>
                <w:top w:val="none" w:sz="0" w:space="0" w:color="auto"/>
                <w:left w:val="none" w:sz="0" w:space="0" w:color="auto"/>
                <w:bottom w:val="none" w:sz="0" w:space="0" w:color="auto"/>
                <w:right w:val="none" w:sz="0" w:space="0" w:color="auto"/>
              </w:divBdr>
            </w:div>
            <w:div w:id="823283144">
              <w:marLeft w:val="0"/>
              <w:marRight w:val="0"/>
              <w:marTop w:val="0"/>
              <w:marBottom w:val="0"/>
              <w:divBdr>
                <w:top w:val="none" w:sz="0" w:space="0" w:color="auto"/>
                <w:left w:val="none" w:sz="0" w:space="0" w:color="auto"/>
                <w:bottom w:val="none" w:sz="0" w:space="0" w:color="auto"/>
                <w:right w:val="none" w:sz="0" w:space="0" w:color="auto"/>
              </w:divBdr>
            </w:div>
            <w:div w:id="282228833">
              <w:marLeft w:val="0"/>
              <w:marRight w:val="0"/>
              <w:marTop w:val="0"/>
              <w:marBottom w:val="0"/>
              <w:divBdr>
                <w:top w:val="none" w:sz="0" w:space="0" w:color="auto"/>
                <w:left w:val="none" w:sz="0" w:space="0" w:color="auto"/>
                <w:bottom w:val="none" w:sz="0" w:space="0" w:color="auto"/>
                <w:right w:val="none" w:sz="0" w:space="0" w:color="auto"/>
              </w:divBdr>
              <w:divsChild>
                <w:div w:id="392436757">
                  <w:marLeft w:val="0"/>
                  <w:marRight w:val="0"/>
                  <w:marTop w:val="0"/>
                  <w:marBottom w:val="0"/>
                  <w:divBdr>
                    <w:top w:val="none" w:sz="0" w:space="0" w:color="auto"/>
                    <w:left w:val="none" w:sz="0" w:space="0" w:color="auto"/>
                    <w:bottom w:val="none" w:sz="0" w:space="0" w:color="auto"/>
                    <w:right w:val="none" w:sz="0" w:space="0" w:color="auto"/>
                  </w:divBdr>
                </w:div>
                <w:div w:id="1773239273">
                  <w:marLeft w:val="0"/>
                  <w:marRight w:val="0"/>
                  <w:marTop w:val="0"/>
                  <w:marBottom w:val="0"/>
                  <w:divBdr>
                    <w:top w:val="none" w:sz="0" w:space="0" w:color="auto"/>
                    <w:left w:val="none" w:sz="0" w:space="0" w:color="auto"/>
                    <w:bottom w:val="none" w:sz="0" w:space="0" w:color="auto"/>
                    <w:right w:val="none" w:sz="0" w:space="0" w:color="auto"/>
                  </w:divBdr>
                </w:div>
                <w:div w:id="941759770">
                  <w:marLeft w:val="0"/>
                  <w:marRight w:val="0"/>
                  <w:marTop w:val="0"/>
                  <w:marBottom w:val="0"/>
                  <w:divBdr>
                    <w:top w:val="none" w:sz="0" w:space="0" w:color="auto"/>
                    <w:left w:val="none" w:sz="0" w:space="0" w:color="auto"/>
                    <w:bottom w:val="none" w:sz="0" w:space="0" w:color="auto"/>
                    <w:right w:val="none" w:sz="0" w:space="0" w:color="auto"/>
                  </w:divBdr>
                </w:div>
              </w:divsChild>
            </w:div>
            <w:div w:id="2140999311">
              <w:marLeft w:val="0"/>
              <w:marRight w:val="0"/>
              <w:marTop w:val="0"/>
              <w:marBottom w:val="0"/>
              <w:divBdr>
                <w:top w:val="none" w:sz="0" w:space="0" w:color="auto"/>
                <w:left w:val="none" w:sz="0" w:space="0" w:color="auto"/>
                <w:bottom w:val="none" w:sz="0" w:space="0" w:color="auto"/>
                <w:right w:val="none" w:sz="0" w:space="0" w:color="auto"/>
              </w:divBdr>
              <w:divsChild>
                <w:div w:id="1526290399">
                  <w:marLeft w:val="0"/>
                  <w:marRight w:val="0"/>
                  <w:marTop w:val="0"/>
                  <w:marBottom w:val="0"/>
                  <w:divBdr>
                    <w:top w:val="none" w:sz="0" w:space="0" w:color="auto"/>
                    <w:left w:val="none" w:sz="0" w:space="0" w:color="auto"/>
                    <w:bottom w:val="none" w:sz="0" w:space="0" w:color="auto"/>
                    <w:right w:val="none" w:sz="0" w:space="0" w:color="auto"/>
                  </w:divBdr>
                </w:div>
                <w:div w:id="354307605">
                  <w:marLeft w:val="0"/>
                  <w:marRight w:val="0"/>
                  <w:marTop w:val="0"/>
                  <w:marBottom w:val="0"/>
                  <w:divBdr>
                    <w:top w:val="none" w:sz="0" w:space="0" w:color="auto"/>
                    <w:left w:val="none" w:sz="0" w:space="0" w:color="auto"/>
                    <w:bottom w:val="none" w:sz="0" w:space="0" w:color="auto"/>
                    <w:right w:val="none" w:sz="0" w:space="0" w:color="auto"/>
                  </w:divBdr>
                </w:div>
                <w:div w:id="720328000">
                  <w:marLeft w:val="0"/>
                  <w:marRight w:val="0"/>
                  <w:marTop w:val="0"/>
                  <w:marBottom w:val="0"/>
                  <w:divBdr>
                    <w:top w:val="none" w:sz="0" w:space="0" w:color="auto"/>
                    <w:left w:val="none" w:sz="0" w:space="0" w:color="auto"/>
                    <w:bottom w:val="none" w:sz="0" w:space="0" w:color="auto"/>
                    <w:right w:val="none" w:sz="0" w:space="0" w:color="auto"/>
                  </w:divBdr>
                </w:div>
                <w:div w:id="600917013">
                  <w:marLeft w:val="0"/>
                  <w:marRight w:val="0"/>
                  <w:marTop w:val="0"/>
                  <w:marBottom w:val="0"/>
                  <w:divBdr>
                    <w:top w:val="none" w:sz="0" w:space="0" w:color="auto"/>
                    <w:left w:val="none" w:sz="0" w:space="0" w:color="auto"/>
                    <w:bottom w:val="none" w:sz="0" w:space="0" w:color="auto"/>
                    <w:right w:val="none" w:sz="0" w:space="0" w:color="auto"/>
                  </w:divBdr>
                </w:div>
              </w:divsChild>
            </w:div>
            <w:div w:id="372770489">
              <w:marLeft w:val="0"/>
              <w:marRight w:val="0"/>
              <w:marTop w:val="0"/>
              <w:marBottom w:val="0"/>
              <w:divBdr>
                <w:top w:val="none" w:sz="0" w:space="0" w:color="auto"/>
                <w:left w:val="none" w:sz="0" w:space="0" w:color="auto"/>
                <w:bottom w:val="none" w:sz="0" w:space="0" w:color="auto"/>
                <w:right w:val="none" w:sz="0" w:space="0" w:color="auto"/>
              </w:divBdr>
              <w:divsChild>
                <w:div w:id="276449112">
                  <w:marLeft w:val="0"/>
                  <w:marRight w:val="0"/>
                  <w:marTop w:val="0"/>
                  <w:marBottom w:val="0"/>
                  <w:divBdr>
                    <w:top w:val="none" w:sz="0" w:space="0" w:color="auto"/>
                    <w:left w:val="none" w:sz="0" w:space="0" w:color="auto"/>
                    <w:bottom w:val="none" w:sz="0" w:space="0" w:color="auto"/>
                    <w:right w:val="none" w:sz="0" w:space="0" w:color="auto"/>
                  </w:divBdr>
                </w:div>
                <w:div w:id="1758401061">
                  <w:marLeft w:val="0"/>
                  <w:marRight w:val="0"/>
                  <w:marTop w:val="0"/>
                  <w:marBottom w:val="0"/>
                  <w:divBdr>
                    <w:top w:val="none" w:sz="0" w:space="0" w:color="auto"/>
                    <w:left w:val="none" w:sz="0" w:space="0" w:color="auto"/>
                    <w:bottom w:val="none" w:sz="0" w:space="0" w:color="auto"/>
                    <w:right w:val="none" w:sz="0" w:space="0" w:color="auto"/>
                  </w:divBdr>
                </w:div>
                <w:div w:id="434835661">
                  <w:marLeft w:val="0"/>
                  <w:marRight w:val="0"/>
                  <w:marTop w:val="0"/>
                  <w:marBottom w:val="0"/>
                  <w:divBdr>
                    <w:top w:val="none" w:sz="0" w:space="0" w:color="auto"/>
                    <w:left w:val="none" w:sz="0" w:space="0" w:color="auto"/>
                    <w:bottom w:val="none" w:sz="0" w:space="0" w:color="auto"/>
                    <w:right w:val="none" w:sz="0" w:space="0" w:color="auto"/>
                  </w:divBdr>
                </w:div>
              </w:divsChild>
            </w:div>
            <w:div w:id="2098477794">
              <w:marLeft w:val="0"/>
              <w:marRight w:val="0"/>
              <w:marTop w:val="0"/>
              <w:marBottom w:val="0"/>
              <w:divBdr>
                <w:top w:val="none" w:sz="0" w:space="0" w:color="auto"/>
                <w:left w:val="none" w:sz="0" w:space="0" w:color="auto"/>
                <w:bottom w:val="none" w:sz="0" w:space="0" w:color="auto"/>
                <w:right w:val="none" w:sz="0" w:space="0" w:color="auto"/>
              </w:divBdr>
              <w:divsChild>
                <w:div w:id="1579317382">
                  <w:marLeft w:val="0"/>
                  <w:marRight w:val="0"/>
                  <w:marTop w:val="0"/>
                  <w:marBottom w:val="0"/>
                  <w:divBdr>
                    <w:top w:val="none" w:sz="0" w:space="0" w:color="auto"/>
                    <w:left w:val="none" w:sz="0" w:space="0" w:color="auto"/>
                    <w:bottom w:val="none" w:sz="0" w:space="0" w:color="auto"/>
                    <w:right w:val="none" w:sz="0" w:space="0" w:color="auto"/>
                  </w:divBdr>
                </w:div>
                <w:div w:id="1262839986">
                  <w:marLeft w:val="0"/>
                  <w:marRight w:val="0"/>
                  <w:marTop w:val="0"/>
                  <w:marBottom w:val="0"/>
                  <w:divBdr>
                    <w:top w:val="none" w:sz="0" w:space="0" w:color="auto"/>
                    <w:left w:val="none" w:sz="0" w:space="0" w:color="auto"/>
                    <w:bottom w:val="none" w:sz="0" w:space="0" w:color="auto"/>
                    <w:right w:val="none" w:sz="0" w:space="0" w:color="auto"/>
                  </w:divBdr>
                </w:div>
                <w:div w:id="1984195194">
                  <w:marLeft w:val="0"/>
                  <w:marRight w:val="0"/>
                  <w:marTop w:val="0"/>
                  <w:marBottom w:val="0"/>
                  <w:divBdr>
                    <w:top w:val="none" w:sz="0" w:space="0" w:color="auto"/>
                    <w:left w:val="none" w:sz="0" w:space="0" w:color="auto"/>
                    <w:bottom w:val="none" w:sz="0" w:space="0" w:color="auto"/>
                    <w:right w:val="none" w:sz="0" w:space="0" w:color="auto"/>
                  </w:divBdr>
                </w:div>
                <w:div w:id="1609005328">
                  <w:marLeft w:val="0"/>
                  <w:marRight w:val="0"/>
                  <w:marTop w:val="0"/>
                  <w:marBottom w:val="0"/>
                  <w:divBdr>
                    <w:top w:val="none" w:sz="0" w:space="0" w:color="auto"/>
                    <w:left w:val="none" w:sz="0" w:space="0" w:color="auto"/>
                    <w:bottom w:val="none" w:sz="0" w:space="0" w:color="auto"/>
                    <w:right w:val="none" w:sz="0" w:space="0" w:color="auto"/>
                  </w:divBdr>
                </w:div>
                <w:div w:id="156583173">
                  <w:marLeft w:val="0"/>
                  <w:marRight w:val="0"/>
                  <w:marTop w:val="0"/>
                  <w:marBottom w:val="0"/>
                  <w:divBdr>
                    <w:top w:val="none" w:sz="0" w:space="0" w:color="auto"/>
                    <w:left w:val="none" w:sz="0" w:space="0" w:color="auto"/>
                    <w:bottom w:val="none" w:sz="0" w:space="0" w:color="auto"/>
                    <w:right w:val="none" w:sz="0" w:space="0" w:color="auto"/>
                  </w:divBdr>
                </w:div>
              </w:divsChild>
            </w:div>
            <w:div w:id="1492988476">
              <w:marLeft w:val="0"/>
              <w:marRight w:val="0"/>
              <w:marTop w:val="0"/>
              <w:marBottom w:val="0"/>
              <w:divBdr>
                <w:top w:val="none" w:sz="0" w:space="0" w:color="auto"/>
                <w:left w:val="none" w:sz="0" w:space="0" w:color="auto"/>
                <w:bottom w:val="none" w:sz="0" w:space="0" w:color="auto"/>
                <w:right w:val="none" w:sz="0" w:space="0" w:color="auto"/>
              </w:divBdr>
              <w:divsChild>
                <w:div w:id="2014410343">
                  <w:marLeft w:val="0"/>
                  <w:marRight w:val="0"/>
                  <w:marTop w:val="0"/>
                  <w:marBottom w:val="0"/>
                  <w:divBdr>
                    <w:top w:val="none" w:sz="0" w:space="0" w:color="auto"/>
                    <w:left w:val="none" w:sz="0" w:space="0" w:color="auto"/>
                    <w:bottom w:val="none" w:sz="0" w:space="0" w:color="auto"/>
                    <w:right w:val="none" w:sz="0" w:space="0" w:color="auto"/>
                  </w:divBdr>
                </w:div>
                <w:div w:id="83187993">
                  <w:marLeft w:val="0"/>
                  <w:marRight w:val="0"/>
                  <w:marTop w:val="0"/>
                  <w:marBottom w:val="0"/>
                  <w:divBdr>
                    <w:top w:val="none" w:sz="0" w:space="0" w:color="auto"/>
                    <w:left w:val="none" w:sz="0" w:space="0" w:color="auto"/>
                    <w:bottom w:val="none" w:sz="0" w:space="0" w:color="auto"/>
                    <w:right w:val="none" w:sz="0" w:space="0" w:color="auto"/>
                  </w:divBdr>
                </w:div>
                <w:div w:id="121512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2736">
      <w:bodyDiv w:val="1"/>
      <w:marLeft w:val="0"/>
      <w:marRight w:val="0"/>
      <w:marTop w:val="0"/>
      <w:marBottom w:val="0"/>
      <w:divBdr>
        <w:top w:val="none" w:sz="0" w:space="0" w:color="auto"/>
        <w:left w:val="none" w:sz="0" w:space="0" w:color="auto"/>
        <w:bottom w:val="none" w:sz="0" w:space="0" w:color="auto"/>
        <w:right w:val="none" w:sz="0" w:space="0" w:color="auto"/>
      </w:divBdr>
    </w:div>
    <w:div w:id="486672780">
      <w:bodyDiv w:val="1"/>
      <w:marLeft w:val="0"/>
      <w:marRight w:val="0"/>
      <w:marTop w:val="0"/>
      <w:marBottom w:val="0"/>
      <w:divBdr>
        <w:top w:val="none" w:sz="0" w:space="0" w:color="auto"/>
        <w:left w:val="none" w:sz="0" w:space="0" w:color="auto"/>
        <w:bottom w:val="none" w:sz="0" w:space="0" w:color="auto"/>
        <w:right w:val="none" w:sz="0" w:space="0" w:color="auto"/>
      </w:divBdr>
    </w:div>
    <w:div w:id="513226079">
      <w:bodyDiv w:val="1"/>
      <w:marLeft w:val="0"/>
      <w:marRight w:val="0"/>
      <w:marTop w:val="0"/>
      <w:marBottom w:val="0"/>
      <w:divBdr>
        <w:top w:val="none" w:sz="0" w:space="0" w:color="auto"/>
        <w:left w:val="none" w:sz="0" w:space="0" w:color="auto"/>
        <w:bottom w:val="none" w:sz="0" w:space="0" w:color="auto"/>
        <w:right w:val="none" w:sz="0" w:space="0" w:color="auto"/>
      </w:divBdr>
    </w:div>
    <w:div w:id="517961399">
      <w:bodyDiv w:val="1"/>
      <w:marLeft w:val="0"/>
      <w:marRight w:val="0"/>
      <w:marTop w:val="0"/>
      <w:marBottom w:val="0"/>
      <w:divBdr>
        <w:top w:val="none" w:sz="0" w:space="0" w:color="auto"/>
        <w:left w:val="none" w:sz="0" w:space="0" w:color="auto"/>
        <w:bottom w:val="none" w:sz="0" w:space="0" w:color="auto"/>
        <w:right w:val="none" w:sz="0" w:space="0" w:color="auto"/>
      </w:divBdr>
    </w:div>
    <w:div w:id="520709305">
      <w:bodyDiv w:val="1"/>
      <w:marLeft w:val="0"/>
      <w:marRight w:val="0"/>
      <w:marTop w:val="0"/>
      <w:marBottom w:val="0"/>
      <w:divBdr>
        <w:top w:val="none" w:sz="0" w:space="0" w:color="auto"/>
        <w:left w:val="none" w:sz="0" w:space="0" w:color="auto"/>
        <w:bottom w:val="none" w:sz="0" w:space="0" w:color="auto"/>
        <w:right w:val="none" w:sz="0" w:space="0" w:color="auto"/>
      </w:divBdr>
    </w:div>
    <w:div w:id="528226732">
      <w:bodyDiv w:val="1"/>
      <w:marLeft w:val="0"/>
      <w:marRight w:val="0"/>
      <w:marTop w:val="0"/>
      <w:marBottom w:val="0"/>
      <w:divBdr>
        <w:top w:val="none" w:sz="0" w:space="0" w:color="auto"/>
        <w:left w:val="none" w:sz="0" w:space="0" w:color="auto"/>
        <w:bottom w:val="none" w:sz="0" w:space="0" w:color="auto"/>
        <w:right w:val="none" w:sz="0" w:space="0" w:color="auto"/>
      </w:divBdr>
    </w:div>
    <w:div w:id="546066388">
      <w:bodyDiv w:val="1"/>
      <w:marLeft w:val="0"/>
      <w:marRight w:val="0"/>
      <w:marTop w:val="0"/>
      <w:marBottom w:val="0"/>
      <w:divBdr>
        <w:top w:val="none" w:sz="0" w:space="0" w:color="auto"/>
        <w:left w:val="none" w:sz="0" w:space="0" w:color="auto"/>
        <w:bottom w:val="none" w:sz="0" w:space="0" w:color="auto"/>
        <w:right w:val="none" w:sz="0" w:space="0" w:color="auto"/>
      </w:divBdr>
    </w:div>
    <w:div w:id="577634811">
      <w:bodyDiv w:val="1"/>
      <w:marLeft w:val="0"/>
      <w:marRight w:val="0"/>
      <w:marTop w:val="0"/>
      <w:marBottom w:val="0"/>
      <w:divBdr>
        <w:top w:val="none" w:sz="0" w:space="0" w:color="auto"/>
        <w:left w:val="none" w:sz="0" w:space="0" w:color="auto"/>
        <w:bottom w:val="none" w:sz="0" w:space="0" w:color="auto"/>
        <w:right w:val="none" w:sz="0" w:space="0" w:color="auto"/>
      </w:divBdr>
    </w:div>
    <w:div w:id="599332438">
      <w:bodyDiv w:val="1"/>
      <w:marLeft w:val="0"/>
      <w:marRight w:val="0"/>
      <w:marTop w:val="0"/>
      <w:marBottom w:val="0"/>
      <w:divBdr>
        <w:top w:val="none" w:sz="0" w:space="0" w:color="auto"/>
        <w:left w:val="none" w:sz="0" w:space="0" w:color="auto"/>
        <w:bottom w:val="none" w:sz="0" w:space="0" w:color="auto"/>
        <w:right w:val="none" w:sz="0" w:space="0" w:color="auto"/>
      </w:divBdr>
    </w:div>
    <w:div w:id="635113010">
      <w:bodyDiv w:val="1"/>
      <w:marLeft w:val="0"/>
      <w:marRight w:val="0"/>
      <w:marTop w:val="0"/>
      <w:marBottom w:val="0"/>
      <w:divBdr>
        <w:top w:val="none" w:sz="0" w:space="0" w:color="auto"/>
        <w:left w:val="none" w:sz="0" w:space="0" w:color="auto"/>
        <w:bottom w:val="none" w:sz="0" w:space="0" w:color="auto"/>
        <w:right w:val="none" w:sz="0" w:space="0" w:color="auto"/>
      </w:divBdr>
    </w:div>
    <w:div w:id="657196906">
      <w:bodyDiv w:val="1"/>
      <w:marLeft w:val="0"/>
      <w:marRight w:val="0"/>
      <w:marTop w:val="0"/>
      <w:marBottom w:val="0"/>
      <w:divBdr>
        <w:top w:val="none" w:sz="0" w:space="0" w:color="auto"/>
        <w:left w:val="none" w:sz="0" w:space="0" w:color="auto"/>
        <w:bottom w:val="none" w:sz="0" w:space="0" w:color="auto"/>
        <w:right w:val="none" w:sz="0" w:space="0" w:color="auto"/>
      </w:divBdr>
    </w:div>
    <w:div w:id="688026427">
      <w:bodyDiv w:val="1"/>
      <w:marLeft w:val="0"/>
      <w:marRight w:val="0"/>
      <w:marTop w:val="0"/>
      <w:marBottom w:val="0"/>
      <w:divBdr>
        <w:top w:val="none" w:sz="0" w:space="0" w:color="auto"/>
        <w:left w:val="none" w:sz="0" w:space="0" w:color="auto"/>
        <w:bottom w:val="none" w:sz="0" w:space="0" w:color="auto"/>
        <w:right w:val="none" w:sz="0" w:space="0" w:color="auto"/>
      </w:divBdr>
    </w:div>
    <w:div w:id="719207970">
      <w:bodyDiv w:val="1"/>
      <w:marLeft w:val="0"/>
      <w:marRight w:val="0"/>
      <w:marTop w:val="0"/>
      <w:marBottom w:val="0"/>
      <w:divBdr>
        <w:top w:val="none" w:sz="0" w:space="0" w:color="auto"/>
        <w:left w:val="none" w:sz="0" w:space="0" w:color="auto"/>
        <w:bottom w:val="none" w:sz="0" w:space="0" w:color="auto"/>
        <w:right w:val="none" w:sz="0" w:space="0" w:color="auto"/>
      </w:divBdr>
    </w:div>
    <w:div w:id="731973831">
      <w:bodyDiv w:val="1"/>
      <w:marLeft w:val="0"/>
      <w:marRight w:val="0"/>
      <w:marTop w:val="0"/>
      <w:marBottom w:val="0"/>
      <w:divBdr>
        <w:top w:val="none" w:sz="0" w:space="0" w:color="auto"/>
        <w:left w:val="none" w:sz="0" w:space="0" w:color="auto"/>
        <w:bottom w:val="none" w:sz="0" w:space="0" w:color="auto"/>
        <w:right w:val="none" w:sz="0" w:space="0" w:color="auto"/>
      </w:divBdr>
    </w:div>
    <w:div w:id="737870898">
      <w:bodyDiv w:val="1"/>
      <w:marLeft w:val="0"/>
      <w:marRight w:val="0"/>
      <w:marTop w:val="0"/>
      <w:marBottom w:val="0"/>
      <w:divBdr>
        <w:top w:val="none" w:sz="0" w:space="0" w:color="auto"/>
        <w:left w:val="none" w:sz="0" w:space="0" w:color="auto"/>
        <w:bottom w:val="none" w:sz="0" w:space="0" w:color="auto"/>
        <w:right w:val="none" w:sz="0" w:space="0" w:color="auto"/>
      </w:divBdr>
    </w:div>
    <w:div w:id="793207545">
      <w:bodyDiv w:val="1"/>
      <w:marLeft w:val="0"/>
      <w:marRight w:val="0"/>
      <w:marTop w:val="0"/>
      <w:marBottom w:val="0"/>
      <w:divBdr>
        <w:top w:val="none" w:sz="0" w:space="0" w:color="auto"/>
        <w:left w:val="none" w:sz="0" w:space="0" w:color="auto"/>
        <w:bottom w:val="none" w:sz="0" w:space="0" w:color="auto"/>
        <w:right w:val="none" w:sz="0" w:space="0" w:color="auto"/>
      </w:divBdr>
    </w:div>
    <w:div w:id="799884563">
      <w:bodyDiv w:val="1"/>
      <w:marLeft w:val="0"/>
      <w:marRight w:val="0"/>
      <w:marTop w:val="0"/>
      <w:marBottom w:val="0"/>
      <w:divBdr>
        <w:top w:val="none" w:sz="0" w:space="0" w:color="auto"/>
        <w:left w:val="none" w:sz="0" w:space="0" w:color="auto"/>
        <w:bottom w:val="none" w:sz="0" w:space="0" w:color="auto"/>
        <w:right w:val="none" w:sz="0" w:space="0" w:color="auto"/>
      </w:divBdr>
    </w:div>
    <w:div w:id="817961952">
      <w:bodyDiv w:val="1"/>
      <w:marLeft w:val="0"/>
      <w:marRight w:val="0"/>
      <w:marTop w:val="0"/>
      <w:marBottom w:val="0"/>
      <w:divBdr>
        <w:top w:val="none" w:sz="0" w:space="0" w:color="auto"/>
        <w:left w:val="none" w:sz="0" w:space="0" w:color="auto"/>
        <w:bottom w:val="none" w:sz="0" w:space="0" w:color="auto"/>
        <w:right w:val="none" w:sz="0" w:space="0" w:color="auto"/>
      </w:divBdr>
    </w:div>
    <w:div w:id="833760637">
      <w:bodyDiv w:val="1"/>
      <w:marLeft w:val="0"/>
      <w:marRight w:val="0"/>
      <w:marTop w:val="0"/>
      <w:marBottom w:val="0"/>
      <w:divBdr>
        <w:top w:val="none" w:sz="0" w:space="0" w:color="auto"/>
        <w:left w:val="none" w:sz="0" w:space="0" w:color="auto"/>
        <w:bottom w:val="none" w:sz="0" w:space="0" w:color="auto"/>
        <w:right w:val="none" w:sz="0" w:space="0" w:color="auto"/>
      </w:divBdr>
    </w:div>
    <w:div w:id="841357856">
      <w:bodyDiv w:val="1"/>
      <w:marLeft w:val="0"/>
      <w:marRight w:val="0"/>
      <w:marTop w:val="0"/>
      <w:marBottom w:val="0"/>
      <w:divBdr>
        <w:top w:val="none" w:sz="0" w:space="0" w:color="auto"/>
        <w:left w:val="none" w:sz="0" w:space="0" w:color="auto"/>
        <w:bottom w:val="none" w:sz="0" w:space="0" w:color="auto"/>
        <w:right w:val="none" w:sz="0" w:space="0" w:color="auto"/>
      </w:divBdr>
    </w:div>
    <w:div w:id="881328709">
      <w:bodyDiv w:val="1"/>
      <w:marLeft w:val="0"/>
      <w:marRight w:val="0"/>
      <w:marTop w:val="0"/>
      <w:marBottom w:val="0"/>
      <w:divBdr>
        <w:top w:val="none" w:sz="0" w:space="0" w:color="auto"/>
        <w:left w:val="none" w:sz="0" w:space="0" w:color="auto"/>
        <w:bottom w:val="none" w:sz="0" w:space="0" w:color="auto"/>
        <w:right w:val="none" w:sz="0" w:space="0" w:color="auto"/>
      </w:divBdr>
    </w:div>
    <w:div w:id="909384544">
      <w:bodyDiv w:val="1"/>
      <w:marLeft w:val="0"/>
      <w:marRight w:val="0"/>
      <w:marTop w:val="0"/>
      <w:marBottom w:val="0"/>
      <w:divBdr>
        <w:top w:val="none" w:sz="0" w:space="0" w:color="auto"/>
        <w:left w:val="none" w:sz="0" w:space="0" w:color="auto"/>
        <w:bottom w:val="none" w:sz="0" w:space="0" w:color="auto"/>
        <w:right w:val="none" w:sz="0" w:space="0" w:color="auto"/>
      </w:divBdr>
    </w:div>
    <w:div w:id="913511195">
      <w:bodyDiv w:val="1"/>
      <w:marLeft w:val="0"/>
      <w:marRight w:val="0"/>
      <w:marTop w:val="0"/>
      <w:marBottom w:val="0"/>
      <w:divBdr>
        <w:top w:val="none" w:sz="0" w:space="0" w:color="auto"/>
        <w:left w:val="none" w:sz="0" w:space="0" w:color="auto"/>
        <w:bottom w:val="none" w:sz="0" w:space="0" w:color="auto"/>
        <w:right w:val="none" w:sz="0" w:space="0" w:color="auto"/>
      </w:divBdr>
      <w:divsChild>
        <w:div w:id="300814629">
          <w:marLeft w:val="0"/>
          <w:marRight w:val="0"/>
          <w:marTop w:val="0"/>
          <w:marBottom w:val="0"/>
          <w:divBdr>
            <w:top w:val="none" w:sz="0" w:space="0" w:color="auto"/>
            <w:left w:val="none" w:sz="0" w:space="0" w:color="auto"/>
            <w:bottom w:val="none" w:sz="0" w:space="0" w:color="auto"/>
            <w:right w:val="none" w:sz="0" w:space="0" w:color="auto"/>
          </w:divBdr>
          <w:divsChild>
            <w:div w:id="211701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43974">
      <w:bodyDiv w:val="1"/>
      <w:marLeft w:val="0"/>
      <w:marRight w:val="0"/>
      <w:marTop w:val="0"/>
      <w:marBottom w:val="0"/>
      <w:divBdr>
        <w:top w:val="none" w:sz="0" w:space="0" w:color="auto"/>
        <w:left w:val="none" w:sz="0" w:space="0" w:color="auto"/>
        <w:bottom w:val="none" w:sz="0" w:space="0" w:color="auto"/>
        <w:right w:val="none" w:sz="0" w:space="0" w:color="auto"/>
      </w:divBdr>
    </w:div>
    <w:div w:id="935134092">
      <w:bodyDiv w:val="1"/>
      <w:marLeft w:val="0"/>
      <w:marRight w:val="0"/>
      <w:marTop w:val="0"/>
      <w:marBottom w:val="0"/>
      <w:divBdr>
        <w:top w:val="none" w:sz="0" w:space="0" w:color="auto"/>
        <w:left w:val="none" w:sz="0" w:space="0" w:color="auto"/>
        <w:bottom w:val="none" w:sz="0" w:space="0" w:color="auto"/>
        <w:right w:val="none" w:sz="0" w:space="0" w:color="auto"/>
      </w:divBdr>
    </w:div>
    <w:div w:id="984358470">
      <w:bodyDiv w:val="1"/>
      <w:marLeft w:val="0"/>
      <w:marRight w:val="0"/>
      <w:marTop w:val="0"/>
      <w:marBottom w:val="0"/>
      <w:divBdr>
        <w:top w:val="none" w:sz="0" w:space="0" w:color="auto"/>
        <w:left w:val="none" w:sz="0" w:space="0" w:color="auto"/>
        <w:bottom w:val="none" w:sz="0" w:space="0" w:color="auto"/>
        <w:right w:val="none" w:sz="0" w:space="0" w:color="auto"/>
      </w:divBdr>
    </w:div>
    <w:div w:id="999696284">
      <w:bodyDiv w:val="1"/>
      <w:marLeft w:val="0"/>
      <w:marRight w:val="0"/>
      <w:marTop w:val="0"/>
      <w:marBottom w:val="0"/>
      <w:divBdr>
        <w:top w:val="none" w:sz="0" w:space="0" w:color="auto"/>
        <w:left w:val="none" w:sz="0" w:space="0" w:color="auto"/>
        <w:bottom w:val="none" w:sz="0" w:space="0" w:color="auto"/>
        <w:right w:val="none" w:sz="0" w:space="0" w:color="auto"/>
      </w:divBdr>
    </w:div>
    <w:div w:id="1030448754">
      <w:bodyDiv w:val="1"/>
      <w:marLeft w:val="0"/>
      <w:marRight w:val="0"/>
      <w:marTop w:val="0"/>
      <w:marBottom w:val="0"/>
      <w:divBdr>
        <w:top w:val="none" w:sz="0" w:space="0" w:color="auto"/>
        <w:left w:val="none" w:sz="0" w:space="0" w:color="auto"/>
        <w:bottom w:val="none" w:sz="0" w:space="0" w:color="auto"/>
        <w:right w:val="none" w:sz="0" w:space="0" w:color="auto"/>
      </w:divBdr>
      <w:divsChild>
        <w:div w:id="500045367">
          <w:marLeft w:val="0"/>
          <w:marRight w:val="0"/>
          <w:marTop w:val="0"/>
          <w:marBottom w:val="0"/>
          <w:divBdr>
            <w:top w:val="none" w:sz="0" w:space="0" w:color="auto"/>
            <w:left w:val="none" w:sz="0" w:space="0" w:color="auto"/>
            <w:bottom w:val="none" w:sz="0" w:space="0" w:color="auto"/>
            <w:right w:val="none" w:sz="0" w:space="0" w:color="auto"/>
          </w:divBdr>
          <w:divsChild>
            <w:div w:id="20578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040879">
      <w:bodyDiv w:val="1"/>
      <w:marLeft w:val="0"/>
      <w:marRight w:val="0"/>
      <w:marTop w:val="0"/>
      <w:marBottom w:val="0"/>
      <w:divBdr>
        <w:top w:val="none" w:sz="0" w:space="0" w:color="auto"/>
        <w:left w:val="none" w:sz="0" w:space="0" w:color="auto"/>
        <w:bottom w:val="none" w:sz="0" w:space="0" w:color="auto"/>
        <w:right w:val="none" w:sz="0" w:space="0" w:color="auto"/>
      </w:divBdr>
    </w:div>
    <w:div w:id="1037705457">
      <w:bodyDiv w:val="1"/>
      <w:marLeft w:val="0"/>
      <w:marRight w:val="0"/>
      <w:marTop w:val="0"/>
      <w:marBottom w:val="0"/>
      <w:divBdr>
        <w:top w:val="none" w:sz="0" w:space="0" w:color="auto"/>
        <w:left w:val="none" w:sz="0" w:space="0" w:color="auto"/>
        <w:bottom w:val="none" w:sz="0" w:space="0" w:color="auto"/>
        <w:right w:val="none" w:sz="0" w:space="0" w:color="auto"/>
      </w:divBdr>
    </w:div>
    <w:div w:id="1057587021">
      <w:bodyDiv w:val="1"/>
      <w:marLeft w:val="0"/>
      <w:marRight w:val="0"/>
      <w:marTop w:val="0"/>
      <w:marBottom w:val="0"/>
      <w:divBdr>
        <w:top w:val="none" w:sz="0" w:space="0" w:color="auto"/>
        <w:left w:val="none" w:sz="0" w:space="0" w:color="auto"/>
        <w:bottom w:val="none" w:sz="0" w:space="0" w:color="auto"/>
        <w:right w:val="none" w:sz="0" w:space="0" w:color="auto"/>
      </w:divBdr>
    </w:div>
    <w:div w:id="1078212316">
      <w:bodyDiv w:val="1"/>
      <w:marLeft w:val="0"/>
      <w:marRight w:val="0"/>
      <w:marTop w:val="0"/>
      <w:marBottom w:val="0"/>
      <w:divBdr>
        <w:top w:val="none" w:sz="0" w:space="0" w:color="auto"/>
        <w:left w:val="none" w:sz="0" w:space="0" w:color="auto"/>
        <w:bottom w:val="none" w:sz="0" w:space="0" w:color="auto"/>
        <w:right w:val="none" w:sz="0" w:space="0" w:color="auto"/>
      </w:divBdr>
    </w:div>
    <w:div w:id="1083648037">
      <w:bodyDiv w:val="1"/>
      <w:marLeft w:val="0"/>
      <w:marRight w:val="0"/>
      <w:marTop w:val="0"/>
      <w:marBottom w:val="0"/>
      <w:divBdr>
        <w:top w:val="none" w:sz="0" w:space="0" w:color="auto"/>
        <w:left w:val="none" w:sz="0" w:space="0" w:color="auto"/>
        <w:bottom w:val="none" w:sz="0" w:space="0" w:color="auto"/>
        <w:right w:val="none" w:sz="0" w:space="0" w:color="auto"/>
      </w:divBdr>
    </w:div>
    <w:div w:id="1083843390">
      <w:bodyDiv w:val="1"/>
      <w:marLeft w:val="0"/>
      <w:marRight w:val="0"/>
      <w:marTop w:val="0"/>
      <w:marBottom w:val="0"/>
      <w:divBdr>
        <w:top w:val="none" w:sz="0" w:space="0" w:color="auto"/>
        <w:left w:val="none" w:sz="0" w:space="0" w:color="auto"/>
        <w:bottom w:val="none" w:sz="0" w:space="0" w:color="auto"/>
        <w:right w:val="none" w:sz="0" w:space="0" w:color="auto"/>
      </w:divBdr>
    </w:div>
    <w:div w:id="1112633555">
      <w:bodyDiv w:val="1"/>
      <w:marLeft w:val="0"/>
      <w:marRight w:val="0"/>
      <w:marTop w:val="0"/>
      <w:marBottom w:val="0"/>
      <w:divBdr>
        <w:top w:val="none" w:sz="0" w:space="0" w:color="auto"/>
        <w:left w:val="none" w:sz="0" w:space="0" w:color="auto"/>
        <w:bottom w:val="none" w:sz="0" w:space="0" w:color="auto"/>
        <w:right w:val="none" w:sz="0" w:space="0" w:color="auto"/>
      </w:divBdr>
    </w:div>
    <w:div w:id="1113019647">
      <w:bodyDiv w:val="1"/>
      <w:marLeft w:val="0"/>
      <w:marRight w:val="0"/>
      <w:marTop w:val="0"/>
      <w:marBottom w:val="0"/>
      <w:divBdr>
        <w:top w:val="none" w:sz="0" w:space="0" w:color="auto"/>
        <w:left w:val="none" w:sz="0" w:space="0" w:color="auto"/>
        <w:bottom w:val="none" w:sz="0" w:space="0" w:color="auto"/>
        <w:right w:val="none" w:sz="0" w:space="0" w:color="auto"/>
      </w:divBdr>
    </w:div>
    <w:div w:id="1154758679">
      <w:bodyDiv w:val="1"/>
      <w:marLeft w:val="0"/>
      <w:marRight w:val="0"/>
      <w:marTop w:val="0"/>
      <w:marBottom w:val="0"/>
      <w:divBdr>
        <w:top w:val="none" w:sz="0" w:space="0" w:color="auto"/>
        <w:left w:val="none" w:sz="0" w:space="0" w:color="auto"/>
        <w:bottom w:val="none" w:sz="0" w:space="0" w:color="auto"/>
        <w:right w:val="none" w:sz="0" w:space="0" w:color="auto"/>
      </w:divBdr>
    </w:div>
    <w:div w:id="1164129399">
      <w:bodyDiv w:val="1"/>
      <w:marLeft w:val="0"/>
      <w:marRight w:val="0"/>
      <w:marTop w:val="0"/>
      <w:marBottom w:val="0"/>
      <w:divBdr>
        <w:top w:val="none" w:sz="0" w:space="0" w:color="auto"/>
        <w:left w:val="none" w:sz="0" w:space="0" w:color="auto"/>
        <w:bottom w:val="none" w:sz="0" w:space="0" w:color="auto"/>
        <w:right w:val="none" w:sz="0" w:space="0" w:color="auto"/>
      </w:divBdr>
    </w:div>
    <w:div w:id="1182552074">
      <w:bodyDiv w:val="1"/>
      <w:marLeft w:val="0"/>
      <w:marRight w:val="0"/>
      <w:marTop w:val="0"/>
      <w:marBottom w:val="0"/>
      <w:divBdr>
        <w:top w:val="none" w:sz="0" w:space="0" w:color="auto"/>
        <w:left w:val="none" w:sz="0" w:space="0" w:color="auto"/>
        <w:bottom w:val="none" w:sz="0" w:space="0" w:color="auto"/>
        <w:right w:val="none" w:sz="0" w:space="0" w:color="auto"/>
      </w:divBdr>
    </w:div>
    <w:div w:id="1201746322">
      <w:bodyDiv w:val="1"/>
      <w:marLeft w:val="0"/>
      <w:marRight w:val="0"/>
      <w:marTop w:val="0"/>
      <w:marBottom w:val="0"/>
      <w:divBdr>
        <w:top w:val="none" w:sz="0" w:space="0" w:color="auto"/>
        <w:left w:val="none" w:sz="0" w:space="0" w:color="auto"/>
        <w:bottom w:val="none" w:sz="0" w:space="0" w:color="auto"/>
        <w:right w:val="none" w:sz="0" w:space="0" w:color="auto"/>
      </w:divBdr>
    </w:div>
    <w:div w:id="1207641208">
      <w:bodyDiv w:val="1"/>
      <w:marLeft w:val="0"/>
      <w:marRight w:val="0"/>
      <w:marTop w:val="0"/>
      <w:marBottom w:val="0"/>
      <w:divBdr>
        <w:top w:val="none" w:sz="0" w:space="0" w:color="auto"/>
        <w:left w:val="none" w:sz="0" w:space="0" w:color="auto"/>
        <w:bottom w:val="none" w:sz="0" w:space="0" w:color="auto"/>
        <w:right w:val="none" w:sz="0" w:space="0" w:color="auto"/>
      </w:divBdr>
    </w:div>
    <w:div w:id="1237282936">
      <w:bodyDiv w:val="1"/>
      <w:marLeft w:val="0"/>
      <w:marRight w:val="0"/>
      <w:marTop w:val="0"/>
      <w:marBottom w:val="0"/>
      <w:divBdr>
        <w:top w:val="none" w:sz="0" w:space="0" w:color="auto"/>
        <w:left w:val="none" w:sz="0" w:space="0" w:color="auto"/>
        <w:bottom w:val="none" w:sz="0" w:space="0" w:color="auto"/>
        <w:right w:val="none" w:sz="0" w:space="0" w:color="auto"/>
      </w:divBdr>
    </w:div>
    <w:div w:id="1259022705">
      <w:bodyDiv w:val="1"/>
      <w:marLeft w:val="0"/>
      <w:marRight w:val="0"/>
      <w:marTop w:val="0"/>
      <w:marBottom w:val="0"/>
      <w:divBdr>
        <w:top w:val="none" w:sz="0" w:space="0" w:color="auto"/>
        <w:left w:val="none" w:sz="0" w:space="0" w:color="auto"/>
        <w:bottom w:val="none" w:sz="0" w:space="0" w:color="auto"/>
        <w:right w:val="none" w:sz="0" w:space="0" w:color="auto"/>
      </w:divBdr>
    </w:div>
    <w:div w:id="1274896817">
      <w:bodyDiv w:val="1"/>
      <w:marLeft w:val="0"/>
      <w:marRight w:val="0"/>
      <w:marTop w:val="0"/>
      <w:marBottom w:val="0"/>
      <w:divBdr>
        <w:top w:val="none" w:sz="0" w:space="0" w:color="auto"/>
        <w:left w:val="none" w:sz="0" w:space="0" w:color="auto"/>
        <w:bottom w:val="none" w:sz="0" w:space="0" w:color="auto"/>
        <w:right w:val="none" w:sz="0" w:space="0" w:color="auto"/>
      </w:divBdr>
    </w:div>
    <w:div w:id="1303316233">
      <w:bodyDiv w:val="1"/>
      <w:marLeft w:val="0"/>
      <w:marRight w:val="0"/>
      <w:marTop w:val="0"/>
      <w:marBottom w:val="0"/>
      <w:divBdr>
        <w:top w:val="none" w:sz="0" w:space="0" w:color="auto"/>
        <w:left w:val="none" w:sz="0" w:space="0" w:color="auto"/>
        <w:bottom w:val="none" w:sz="0" w:space="0" w:color="auto"/>
        <w:right w:val="none" w:sz="0" w:space="0" w:color="auto"/>
      </w:divBdr>
    </w:div>
    <w:div w:id="1345937543">
      <w:bodyDiv w:val="1"/>
      <w:marLeft w:val="0"/>
      <w:marRight w:val="0"/>
      <w:marTop w:val="0"/>
      <w:marBottom w:val="0"/>
      <w:divBdr>
        <w:top w:val="none" w:sz="0" w:space="0" w:color="auto"/>
        <w:left w:val="none" w:sz="0" w:space="0" w:color="auto"/>
        <w:bottom w:val="none" w:sz="0" w:space="0" w:color="auto"/>
        <w:right w:val="none" w:sz="0" w:space="0" w:color="auto"/>
      </w:divBdr>
      <w:divsChild>
        <w:div w:id="1924222526">
          <w:marLeft w:val="0"/>
          <w:marRight w:val="0"/>
          <w:marTop w:val="0"/>
          <w:marBottom w:val="0"/>
          <w:divBdr>
            <w:top w:val="none" w:sz="0" w:space="0" w:color="auto"/>
            <w:left w:val="none" w:sz="0" w:space="0" w:color="auto"/>
            <w:bottom w:val="none" w:sz="0" w:space="0" w:color="auto"/>
            <w:right w:val="none" w:sz="0" w:space="0" w:color="auto"/>
          </w:divBdr>
          <w:divsChild>
            <w:div w:id="78808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11492">
      <w:bodyDiv w:val="1"/>
      <w:marLeft w:val="0"/>
      <w:marRight w:val="0"/>
      <w:marTop w:val="0"/>
      <w:marBottom w:val="0"/>
      <w:divBdr>
        <w:top w:val="none" w:sz="0" w:space="0" w:color="auto"/>
        <w:left w:val="none" w:sz="0" w:space="0" w:color="auto"/>
        <w:bottom w:val="none" w:sz="0" w:space="0" w:color="auto"/>
        <w:right w:val="none" w:sz="0" w:space="0" w:color="auto"/>
      </w:divBdr>
    </w:div>
    <w:div w:id="1365715545">
      <w:bodyDiv w:val="1"/>
      <w:marLeft w:val="0"/>
      <w:marRight w:val="0"/>
      <w:marTop w:val="0"/>
      <w:marBottom w:val="0"/>
      <w:divBdr>
        <w:top w:val="none" w:sz="0" w:space="0" w:color="auto"/>
        <w:left w:val="none" w:sz="0" w:space="0" w:color="auto"/>
        <w:bottom w:val="none" w:sz="0" w:space="0" w:color="auto"/>
        <w:right w:val="none" w:sz="0" w:space="0" w:color="auto"/>
      </w:divBdr>
    </w:div>
    <w:div w:id="1409614708">
      <w:bodyDiv w:val="1"/>
      <w:marLeft w:val="0"/>
      <w:marRight w:val="0"/>
      <w:marTop w:val="0"/>
      <w:marBottom w:val="0"/>
      <w:divBdr>
        <w:top w:val="none" w:sz="0" w:space="0" w:color="auto"/>
        <w:left w:val="none" w:sz="0" w:space="0" w:color="auto"/>
        <w:bottom w:val="none" w:sz="0" w:space="0" w:color="auto"/>
        <w:right w:val="none" w:sz="0" w:space="0" w:color="auto"/>
      </w:divBdr>
    </w:div>
    <w:div w:id="1429814053">
      <w:bodyDiv w:val="1"/>
      <w:marLeft w:val="0"/>
      <w:marRight w:val="0"/>
      <w:marTop w:val="0"/>
      <w:marBottom w:val="0"/>
      <w:divBdr>
        <w:top w:val="none" w:sz="0" w:space="0" w:color="auto"/>
        <w:left w:val="none" w:sz="0" w:space="0" w:color="auto"/>
        <w:bottom w:val="none" w:sz="0" w:space="0" w:color="auto"/>
        <w:right w:val="none" w:sz="0" w:space="0" w:color="auto"/>
      </w:divBdr>
    </w:div>
    <w:div w:id="1488202308">
      <w:bodyDiv w:val="1"/>
      <w:marLeft w:val="0"/>
      <w:marRight w:val="0"/>
      <w:marTop w:val="0"/>
      <w:marBottom w:val="0"/>
      <w:divBdr>
        <w:top w:val="none" w:sz="0" w:space="0" w:color="auto"/>
        <w:left w:val="none" w:sz="0" w:space="0" w:color="auto"/>
        <w:bottom w:val="none" w:sz="0" w:space="0" w:color="auto"/>
        <w:right w:val="none" w:sz="0" w:space="0" w:color="auto"/>
      </w:divBdr>
    </w:div>
    <w:div w:id="1497961392">
      <w:bodyDiv w:val="1"/>
      <w:marLeft w:val="0"/>
      <w:marRight w:val="0"/>
      <w:marTop w:val="0"/>
      <w:marBottom w:val="0"/>
      <w:divBdr>
        <w:top w:val="none" w:sz="0" w:space="0" w:color="auto"/>
        <w:left w:val="none" w:sz="0" w:space="0" w:color="auto"/>
        <w:bottom w:val="none" w:sz="0" w:space="0" w:color="auto"/>
        <w:right w:val="none" w:sz="0" w:space="0" w:color="auto"/>
      </w:divBdr>
    </w:div>
    <w:div w:id="1512600562">
      <w:bodyDiv w:val="1"/>
      <w:marLeft w:val="0"/>
      <w:marRight w:val="0"/>
      <w:marTop w:val="0"/>
      <w:marBottom w:val="0"/>
      <w:divBdr>
        <w:top w:val="none" w:sz="0" w:space="0" w:color="auto"/>
        <w:left w:val="none" w:sz="0" w:space="0" w:color="auto"/>
        <w:bottom w:val="none" w:sz="0" w:space="0" w:color="auto"/>
        <w:right w:val="none" w:sz="0" w:space="0" w:color="auto"/>
      </w:divBdr>
    </w:div>
    <w:div w:id="1540632796">
      <w:bodyDiv w:val="1"/>
      <w:marLeft w:val="0"/>
      <w:marRight w:val="0"/>
      <w:marTop w:val="0"/>
      <w:marBottom w:val="0"/>
      <w:divBdr>
        <w:top w:val="none" w:sz="0" w:space="0" w:color="auto"/>
        <w:left w:val="none" w:sz="0" w:space="0" w:color="auto"/>
        <w:bottom w:val="none" w:sz="0" w:space="0" w:color="auto"/>
        <w:right w:val="none" w:sz="0" w:space="0" w:color="auto"/>
      </w:divBdr>
    </w:div>
    <w:div w:id="1565944860">
      <w:bodyDiv w:val="1"/>
      <w:marLeft w:val="0"/>
      <w:marRight w:val="0"/>
      <w:marTop w:val="0"/>
      <w:marBottom w:val="0"/>
      <w:divBdr>
        <w:top w:val="none" w:sz="0" w:space="0" w:color="auto"/>
        <w:left w:val="none" w:sz="0" w:space="0" w:color="auto"/>
        <w:bottom w:val="none" w:sz="0" w:space="0" w:color="auto"/>
        <w:right w:val="none" w:sz="0" w:space="0" w:color="auto"/>
      </w:divBdr>
      <w:divsChild>
        <w:div w:id="2130315400">
          <w:marLeft w:val="0"/>
          <w:marRight w:val="0"/>
          <w:marTop w:val="0"/>
          <w:marBottom w:val="0"/>
          <w:divBdr>
            <w:top w:val="none" w:sz="0" w:space="0" w:color="auto"/>
            <w:left w:val="none" w:sz="0" w:space="0" w:color="auto"/>
            <w:bottom w:val="none" w:sz="0" w:space="0" w:color="auto"/>
            <w:right w:val="none" w:sz="0" w:space="0" w:color="auto"/>
          </w:divBdr>
          <w:divsChild>
            <w:div w:id="21635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143154">
      <w:bodyDiv w:val="1"/>
      <w:marLeft w:val="0"/>
      <w:marRight w:val="0"/>
      <w:marTop w:val="0"/>
      <w:marBottom w:val="0"/>
      <w:divBdr>
        <w:top w:val="none" w:sz="0" w:space="0" w:color="auto"/>
        <w:left w:val="none" w:sz="0" w:space="0" w:color="auto"/>
        <w:bottom w:val="none" w:sz="0" w:space="0" w:color="auto"/>
        <w:right w:val="none" w:sz="0" w:space="0" w:color="auto"/>
      </w:divBdr>
    </w:div>
    <w:div w:id="1644457337">
      <w:bodyDiv w:val="1"/>
      <w:marLeft w:val="0"/>
      <w:marRight w:val="0"/>
      <w:marTop w:val="0"/>
      <w:marBottom w:val="0"/>
      <w:divBdr>
        <w:top w:val="none" w:sz="0" w:space="0" w:color="auto"/>
        <w:left w:val="none" w:sz="0" w:space="0" w:color="auto"/>
        <w:bottom w:val="none" w:sz="0" w:space="0" w:color="auto"/>
        <w:right w:val="none" w:sz="0" w:space="0" w:color="auto"/>
      </w:divBdr>
    </w:div>
    <w:div w:id="1646618343">
      <w:bodyDiv w:val="1"/>
      <w:marLeft w:val="0"/>
      <w:marRight w:val="0"/>
      <w:marTop w:val="0"/>
      <w:marBottom w:val="0"/>
      <w:divBdr>
        <w:top w:val="none" w:sz="0" w:space="0" w:color="auto"/>
        <w:left w:val="none" w:sz="0" w:space="0" w:color="auto"/>
        <w:bottom w:val="none" w:sz="0" w:space="0" w:color="auto"/>
        <w:right w:val="none" w:sz="0" w:space="0" w:color="auto"/>
      </w:divBdr>
    </w:div>
    <w:div w:id="1651785586">
      <w:bodyDiv w:val="1"/>
      <w:marLeft w:val="0"/>
      <w:marRight w:val="0"/>
      <w:marTop w:val="0"/>
      <w:marBottom w:val="0"/>
      <w:divBdr>
        <w:top w:val="none" w:sz="0" w:space="0" w:color="auto"/>
        <w:left w:val="none" w:sz="0" w:space="0" w:color="auto"/>
        <w:bottom w:val="none" w:sz="0" w:space="0" w:color="auto"/>
        <w:right w:val="none" w:sz="0" w:space="0" w:color="auto"/>
      </w:divBdr>
    </w:div>
    <w:div w:id="1677028464">
      <w:bodyDiv w:val="1"/>
      <w:marLeft w:val="0"/>
      <w:marRight w:val="0"/>
      <w:marTop w:val="0"/>
      <w:marBottom w:val="0"/>
      <w:divBdr>
        <w:top w:val="none" w:sz="0" w:space="0" w:color="auto"/>
        <w:left w:val="none" w:sz="0" w:space="0" w:color="auto"/>
        <w:bottom w:val="none" w:sz="0" w:space="0" w:color="auto"/>
        <w:right w:val="none" w:sz="0" w:space="0" w:color="auto"/>
      </w:divBdr>
    </w:div>
    <w:div w:id="1687756119">
      <w:bodyDiv w:val="1"/>
      <w:marLeft w:val="0"/>
      <w:marRight w:val="0"/>
      <w:marTop w:val="0"/>
      <w:marBottom w:val="0"/>
      <w:divBdr>
        <w:top w:val="none" w:sz="0" w:space="0" w:color="auto"/>
        <w:left w:val="none" w:sz="0" w:space="0" w:color="auto"/>
        <w:bottom w:val="none" w:sz="0" w:space="0" w:color="auto"/>
        <w:right w:val="none" w:sz="0" w:space="0" w:color="auto"/>
      </w:divBdr>
    </w:div>
    <w:div w:id="1713649757">
      <w:bodyDiv w:val="1"/>
      <w:marLeft w:val="0"/>
      <w:marRight w:val="0"/>
      <w:marTop w:val="0"/>
      <w:marBottom w:val="0"/>
      <w:divBdr>
        <w:top w:val="none" w:sz="0" w:space="0" w:color="auto"/>
        <w:left w:val="none" w:sz="0" w:space="0" w:color="auto"/>
        <w:bottom w:val="none" w:sz="0" w:space="0" w:color="auto"/>
        <w:right w:val="none" w:sz="0" w:space="0" w:color="auto"/>
      </w:divBdr>
    </w:div>
    <w:div w:id="1727877827">
      <w:bodyDiv w:val="1"/>
      <w:marLeft w:val="0"/>
      <w:marRight w:val="0"/>
      <w:marTop w:val="0"/>
      <w:marBottom w:val="0"/>
      <w:divBdr>
        <w:top w:val="none" w:sz="0" w:space="0" w:color="auto"/>
        <w:left w:val="none" w:sz="0" w:space="0" w:color="auto"/>
        <w:bottom w:val="none" w:sz="0" w:space="0" w:color="auto"/>
        <w:right w:val="none" w:sz="0" w:space="0" w:color="auto"/>
      </w:divBdr>
    </w:div>
    <w:div w:id="1814835064">
      <w:bodyDiv w:val="1"/>
      <w:marLeft w:val="0"/>
      <w:marRight w:val="0"/>
      <w:marTop w:val="0"/>
      <w:marBottom w:val="0"/>
      <w:divBdr>
        <w:top w:val="none" w:sz="0" w:space="0" w:color="auto"/>
        <w:left w:val="none" w:sz="0" w:space="0" w:color="auto"/>
        <w:bottom w:val="none" w:sz="0" w:space="0" w:color="auto"/>
        <w:right w:val="none" w:sz="0" w:space="0" w:color="auto"/>
      </w:divBdr>
    </w:div>
    <w:div w:id="1815222195">
      <w:bodyDiv w:val="1"/>
      <w:marLeft w:val="0"/>
      <w:marRight w:val="0"/>
      <w:marTop w:val="0"/>
      <w:marBottom w:val="0"/>
      <w:divBdr>
        <w:top w:val="none" w:sz="0" w:space="0" w:color="auto"/>
        <w:left w:val="none" w:sz="0" w:space="0" w:color="auto"/>
        <w:bottom w:val="none" w:sz="0" w:space="0" w:color="auto"/>
        <w:right w:val="none" w:sz="0" w:space="0" w:color="auto"/>
      </w:divBdr>
    </w:div>
    <w:div w:id="1824010061">
      <w:bodyDiv w:val="1"/>
      <w:marLeft w:val="0"/>
      <w:marRight w:val="0"/>
      <w:marTop w:val="0"/>
      <w:marBottom w:val="0"/>
      <w:divBdr>
        <w:top w:val="none" w:sz="0" w:space="0" w:color="auto"/>
        <w:left w:val="none" w:sz="0" w:space="0" w:color="auto"/>
        <w:bottom w:val="none" w:sz="0" w:space="0" w:color="auto"/>
        <w:right w:val="none" w:sz="0" w:space="0" w:color="auto"/>
      </w:divBdr>
    </w:div>
    <w:div w:id="1834680381">
      <w:bodyDiv w:val="1"/>
      <w:marLeft w:val="0"/>
      <w:marRight w:val="0"/>
      <w:marTop w:val="0"/>
      <w:marBottom w:val="0"/>
      <w:divBdr>
        <w:top w:val="none" w:sz="0" w:space="0" w:color="auto"/>
        <w:left w:val="none" w:sz="0" w:space="0" w:color="auto"/>
        <w:bottom w:val="none" w:sz="0" w:space="0" w:color="auto"/>
        <w:right w:val="none" w:sz="0" w:space="0" w:color="auto"/>
      </w:divBdr>
    </w:div>
    <w:div w:id="1835797461">
      <w:bodyDiv w:val="1"/>
      <w:marLeft w:val="0"/>
      <w:marRight w:val="0"/>
      <w:marTop w:val="0"/>
      <w:marBottom w:val="0"/>
      <w:divBdr>
        <w:top w:val="none" w:sz="0" w:space="0" w:color="auto"/>
        <w:left w:val="none" w:sz="0" w:space="0" w:color="auto"/>
        <w:bottom w:val="none" w:sz="0" w:space="0" w:color="auto"/>
        <w:right w:val="none" w:sz="0" w:space="0" w:color="auto"/>
      </w:divBdr>
      <w:divsChild>
        <w:div w:id="595207760">
          <w:marLeft w:val="0"/>
          <w:marRight w:val="0"/>
          <w:marTop w:val="0"/>
          <w:marBottom w:val="0"/>
          <w:divBdr>
            <w:top w:val="none" w:sz="0" w:space="0" w:color="auto"/>
            <w:left w:val="none" w:sz="0" w:space="0" w:color="auto"/>
            <w:bottom w:val="none" w:sz="0" w:space="0" w:color="auto"/>
            <w:right w:val="none" w:sz="0" w:space="0" w:color="auto"/>
          </w:divBdr>
          <w:divsChild>
            <w:div w:id="3447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12292">
      <w:bodyDiv w:val="1"/>
      <w:marLeft w:val="0"/>
      <w:marRight w:val="0"/>
      <w:marTop w:val="0"/>
      <w:marBottom w:val="0"/>
      <w:divBdr>
        <w:top w:val="none" w:sz="0" w:space="0" w:color="auto"/>
        <w:left w:val="none" w:sz="0" w:space="0" w:color="auto"/>
        <w:bottom w:val="none" w:sz="0" w:space="0" w:color="auto"/>
        <w:right w:val="none" w:sz="0" w:space="0" w:color="auto"/>
      </w:divBdr>
      <w:divsChild>
        <w:div w:id="1211188592">
          <w:marLeft w:val="0"/>
          <w:marRight w:val="0"/>
          <w:marTop w:val="0"/>
          <w:marBottom w:val="0"/>
          <w:divBdr>
            <w:top w:val="none" w:sz="0" w:space="0" w:color="auto"/>
            <w:left w:val="none" w:sz="0" w:space="0" w:color="auto"/>
            <w:bottom w:val="none" w:sz="0" w:space="0" w:color="auto"/>
            <w:right w:val="none" w:sz="0" w:space="0" w:color="auto"/>
          </w:divBdr>
          <w:divsChild>
            <w:div w:id="15169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51049">
      <w:bodyDiv w:val="1"/>
      <w:marLeft w:val="0"/>
      <w:marRight w:val="0"/>
      <w:marTop w:val="0"/>
      <w:marBottom w:val="0"/>
      <w:divBdr>
        <w:top w:val="none" w:sz="0" w:space="0" w:color="auto"/>
        <w:left w:val="none" w:sz="0" w:space="0" w:color="auto"/>
        <w:bottom w:val="none" w:sz="0" w:space="0" w:color="auto"/>
        <w:right w:val="none" w:sz="0" w:space="0" w:color="auto"/>
      </w:divBdr>
    </w:div>
    <w:div w:id="1933388629">
      <w:bodyDiv w:val="1"/>
      <w:marLeft w:val="0"/>
      <w:marRight w:val="0"/>
      <w:marTop w:val="0"/>
      <w:marBottom w:val="0"/>
      <w:divBdr>
        <w:top w:val="none" w:sz="0" w:space="0" w:color="auto"/>
        <w:left w:val="none" w:sz="0" w:space="0" w:color="auto"/>
        <w:bottom w:val="none" w:sz="0" w:space="0" w:color="auto"/>
        <w:right w:val="none" w:sz="0" w:space="0" w:color="auto"/>
      </w:divBdr>
    </w:div>
    <w:div w:id="1935824911">
      <w:bodyDiv w:val="1"/>
      <w:marLeft w:val="0"/>
      <w:marRight w:val="0"/>
      <w:marTop w:val="0"/>
      <w:marBottom w:val="0"/>
      <w:divBdr>
        <w:top w:val="none" w:sz="0" w:space="0" w:color="auto"/>
        <w:left w:val="none" w:sz="0" w:space="0" w:color="auto"/>
        <w:bottom w:val="none" w:sz="0" w:space="0" w:color="auto"/>
        <w:right w:val="none" w:sz="0" w:space="0" w:color="auto"/>
      </w:divBdr>
    </w:div>
    <w:div w:id="1954438719">
      <w:bodyDiv w:val="1"/>
      <w:marLeft w:val="0"/>
      <w:marRight w:val="0"/>
      <w:marTop w:val="0"/>
      <w:marBottom w:val="0"/>
      <w:divBdr>
        <w:top w:val="none" w:sz="0" w:space="0" w:color="auto"/>
        <w:left w:val="none" w:sz="0" w:space="0" w:color="auto"/>
        <w:bottom w:val="none" w:sz="0" w:space="0" w:color="auto"/>
        <w:right w:val="none" w:sz="0" w:space="0" w:color="auto"/>
      </w:divBdr>
    </w:div>
    <w:div w:id="1955937436">
      <w:bodyDiv w:val="1"/>
      <w:marLeft w:val="0"/>
      <w:marRight w:val="0"/>
      <w:marTop w:val="0"/>
      <w:marBottom w:val="0"/>
      <w:divBdr>
        <w:top w:val="none" w:sz="0" w:space="0" w:color="auto"/>
        <w:left w:val="none" w:sz="0" w:space="0" w:color="auto"/>
        <w:bottom w:val="none" w:sz="0" w:space="0" w:color="auto"/>
        <w:right w:val="none" w:sz="0" w:space="0" w:color="auto"/>
      </w:divBdr>
    </w:div>
    <w:div w:id="1972975519">
      <w:bodyDiv w:val="1"/>
      <w:marLeft w:val="0"/>
      <w:marRight w:val="0"/>
      <w:marTop w:val="0"/>
      <w:marBottom w:val="0"/>
      <w:divBdr>
        <w:top w:val="none" w:sz="0" w:space="0" w:color="auto"/>
        <w:left w:val="none" w:sz="0" w:space="0" w:color="auto"/>
        <w:bottom w:val="none" w:sz="0" w:space="0" w:color="auto"/>
        <w:right w:val="none" w:sz="0" w:space="0" w:color="auto"/>
      </w:divBdr>
    </w:div>
    <w:div w:id="2037193357">
      <w:bodyDiv w:val="1"/>
      <w:marLeft w:val="0"/>
      <w:marRight w:val="0"/>
      <w:marTop w:val="0"/>
      <w:marBottom w:val="0"/>
      <w:divBdr>
        <w:top w:val="none" w:sz="0" w:space="0" w:color="auto"/>
        <w:left w:val="none" w:sz="0" w:space="0" w:color="auto"/>
        <w:bottom w:val="none" w:sz="0" w:space="0" w:color="auto"/>
        <w:right w:val="none" w:sz="0" w:space="0" w:color="auto"/>
      </w:divBdr>
    </w:div>
    <w:div w:id="2042439326">
      <w:bodyDiv w:val="1"/>
      <w:marLeft w:val="0"/>
      <w:marRight w:val="0"/>
      <w:marTop w:val="0"/>
      <w:marBottom w:val="0"/>
      <w:divBdr>
        <w:top w:val="none" w:sz="0" w:space="0" w:color="auto"/>
        <w:left w:val="none" w:sz="0" w:space="0" w:color="auto"/>
        <w:bottom w:val="none" w:sz="0" w:space="0" w:color="auto"/>
        <w:right w:val="none" w:sz="0" w:space="0" w:color="auto"/>
      </w:divBdr>
    </w:div>
    <w:div w:id="2048524363">
      <w:bodyDiv w:val="1"/>
      <w:marLeft w:val="0"/>
      <w:marRight w:val="0"/>
      <w:marTop w:val="0"/>
      <w:marBottom w:val="0"/>
      <w:divBdr>
        <w:top w:val="none" w:sz="0" w:space="0" w:color="auto"/>
        <w:left w:val="none" w:sz="0" w:space="0" w:color="auto"/>
        <w:bottom w:val="none" w:sz="0" w:space="0" w:color="auto"/>
        <w:right w:val="none" w:sz="0" w:space="0" w:color="auto"/>
      </w:divBdr>
    </w:div>
    <w:div w:id="2071878783">
      <w:bodyDiv w:val="1"/>
      <w:marLeft w:val="0"/>
      <w:marRight w:val="0"/>
      <w:marTop w:val="0"/>
      <w:marBottom w:val="0"/>
      <w:divBdr>
        <w:top w:val="none" w:sz="0" w:space="0" w:color="auto"/>
        <w:left w:val="none" w:sz="0" w:space="0" w:color="auto"/>
        <w:bottom w:val="none" w:sz="0" w:space="0" w:color="auto"/>
        <w:right w:val="none" w:sz="0" w:space="0" w:color="auto"/>
      </w:divBdr>
    </w:div>
    <w:div w:id="2089495102">
      <w:bodyDiv w:val="1"/>
      <w:marLeft w:val="0"/>
      <w:marRight w:val="0"/>
      <w:marTop w:val="0"/>
      <w:marBottom w:val="0"/>
      <w:divBdr>
        <w:top w:val="none" w:sz="0" w:space="0" w:color="auto"/>
        <w:left w:val="none" w:sz="0" w:space="0" w:color="auto"/>
        <w:bottom w:val="none" w:sz="0" w:space="0" w:color="auto"/>
        <w:right w:val="none" w:sz="0" w:space="0" w:color="auto"/>
      </w:divBdr>
    </w:div>
    <w:div w:id="2097045061">
      <w:bodyDiv w:val="1"/>
      <w:marLeft w:val="0"/>
      <w:marRight w:val="0"/>
      <w:marTop w:val="0"/>
      <w:marBottom w:val="0"/>
      <w:divBdr>
        <w:top w:val="none" w:sz="0" w:space="0" w:color="auto"/>
        <w:left w:val="none" w:sz="0" w:space="0" w:color="auto"/>
        <w:bottom w:val="none" w:sz="0" w:space="0" w:color="auto"/>
        <w:right w:val="none" w:sz="0" w:space="0" w:color="auto"/>
      </w:divBdr>
    </w:div>
    <w:div w:id="2105150872">
      <w:bodyDiv w:val="1"/>
      <w:marLeft w:val="0"/>
      <w:marRight w:val="0"/>
      <w:marTop w:val="0"/>
      <w:marBottom w:val="0"/>
      <w:divBdr>
        <w:top w:val="none" w:sz="0" w:space="0" w:color="auto"/>
        <w:left w:val="none" w:sz="0" w:space="0" w:color="auto"/>
        <w:bottom w:val="none" w:sz="0" w:space="0" w:color="auto"/>
        <w:right w:val="none" w:sz="0" w:space="0" w:color="auto"/>
      </w:divBdr>
      <w:divsChild>
        <w:div w:id="1878852261">
          <w:marLeft w:val="0"/>
          <w:marRight w:val="0"/>
          <w:marTop w:val="0"/>
          <w:marBottom w:val="0"/>
          <w:divBdr>
            <w:top w:val="none" w:sz="0" w:space="0" w:color="auto"/>
            <w:left w:val="none" w:sz="0" w:space="0" w:color="auto"/>
            <w:bottom w:val="none" w:sz="0" w:space="0" w:color="auto"/>
            <w:right w:val="none" w:sz="0" w:space="0" w:color="auto"/>
          </w:divBdr>
          <w:divsChild>
            <w:div w:id="112172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8632">
      <w:bodyDiv w:val="1"/>
      <w:marLeft w:val="0"/>
      <w:marRight w:val="0"/>
      <w:marTop w:val="0"/>
      <w:marBottom w:val="0"/>
      <w:divBdr>
        <w:top w:val="none" w:sz="0" w:space="0" w:color="auto"/>
        <w:left w:val="none" w:sz="0" w:space="0" w:color="auto"/>
        <w:bottom w:val="none" w:sz="0" w:space="0" w:color="auto"/>
        <w:right w:val="none" w:sz="0" w:space="0" w:color="auto"/>
      </w:divBdr>
    </w:div>
    <w:div w:id="2115049401">
      <w:bodyDiv w:val="1"/>
      <w:marLeft w:val="0"/>
      <w:marRight w:val="0"/>
      <w:marTop w:val="0"/>
      <w:marBottom w:val="0"/>
      <w:divBdr>
        <w:top w:val="none" w:sz="0" w:space="0" w:color="auto"/>
        <w:left w:val="none" w:sz="0" w:space="0" w:color="auto"/>
        <w:bottom w:val="none" w:sz="0" w:space="0" w:color="auto"/>
        <w:right w:val="none" w:sz="0" w:space="0" w:color="auto"/>
      </w:divBdr>
    </w:div>
    <w:div w:id="2129010430">
      <w:bodyDiv w:val="1"/>
      <w:marLeft w:val="0"/>
      <w:marRight w:val="0"/>
      <w:marTop w:val="0"/>
      <w:marBottom w:val="0"/>
      <w:divBdr>
        <w:top w:val="none" w:sz="0" w:space="0" w:color="auto"/>
        <w:left w:val="none" w:sz="0" w:space="0" w:color="auto"/>
        <w:bottom w:val="none" w:sz="0" w:space="0" w:color="auto"/>
        <w:right w:val="none" w:sz="0" w:space="0" w:color="auto"/>
      </w:divBdr>
    </w:div>
    <w:div w:id="2132161734">
      <w:bodyDiv w:val="1"/>
      <w:marLeft w:val="0"/>
      <w:marRight w:val="0"/>
      <w:marTop w:val="0"/>
      <w:marBottom w:val="0"/>
      <w:divBdr>
        <w:top w:val="none" w:sz="0" w:space="0" w:color="auto"/>
        <w:left w:val="none" w:sz="0" w:space="0" w:color="auto"/>
        <w:bottom w:val="none" w:sz="0" w:space="0" w:color="auto"/>
        <w:right w:val="none" w:sz="0" w:space="0" w:color="auto"/>
      </w:divBdr>
      <w:divsChild>
        <w:div w:id="873074646">
          <w:marLeft w:val="0"/>
          <w:marRight w:val="0"/>
          <w:marTop w:val="0"/>
          <w:marBottom w:val="0"/>
          <w:divBdr>
            <w:top w:val="none" w:sz="0" w:space="0" w:color="auto"/>
            <w:left w:val="none" w:sz="0" w:space="0" w:color="auto"/>
            <w:bottom w:val="none" w:sz="0" w:space="0" w:color="auto"/>
            <w:right w:val="none" w:sz="0" w:space="0" w:color="auto"/>
          </w:divBdr>
          <w:divsChild>
            <w:div w:id="295454906">
              <w:marLeft w:val="0"/>
              <w:marRight w:val="0"/>
              <w:marTop w:val="0"/>
              <w:marBottom w:val="0"/>
              <w:divBdr>
                <w:top w:val="none" w:sz="0" w:space="0" w:color="auto"/>
                <w:left w:val="none" w:sz="0" w:space="0" w:color="auto"/>
                <w:bottom w:val="none" w:sz="0" w:space="0" w:color="auto"/>
                <w:right w:val="none" w:sz="0" w:space="0" w:color="auto"/>
              </w:divBdr>
            </w:div>
            <w:div w:id="456265288">
              <w:marLeft w:val="0"/>
              <w:marRight w:val="0"/>
              <w:marTop w:val="0"/>
              <w:marBottom w:val="0"/>
              <w:divBdr>
                <w:top w:val="none" w:sz="0" w:space="0" w:color="auto"/>
                <w:left w:val="none" w:sz="0" w:space="0" w:color="auto"/>
                <w:bottom w:val="none" w:sz="0" w:space="0" w:color="auto"/>
                <w:right w:val="none" w:sz="0" w:space="0" w:color="auto"/>
              </w:divBdr>
            </w:div>
            <w:div w:id="1595549464">
              <w:marLeft w:val="0"/>
              <w:marRight w:val="0"/>
              <w:marTop w:val="0"/>
              <w:marBottom w:val="0"/>
              <w:divBdr>
                <w:top w:val="none" w:sz="0" w:space="0" w:color="auto"/>
                <w:left w:val="none" w:sz="0" w:space="0" w:color="auto"/>
                <w:bottom w:val="none" w:sz="0" w:space="0" w:color="auto"/>
                <w:right w:val="none" w:sz="0" w:space="0" w:color="auto"/>
              </w:divBdr>
            </w:div>
            <w:div w:id="1298800080">
              <w:marLeft w:val="0"/>
              <w:marRight w:val="0"/>
              <w:marTop w:val="0"/>
              <w:marBottom w:val="0"/>
              <w:divBdr>
                <w:top w:val="none" w:sz="0" w:space="0" w:color="auto"/>
                <w:left w:val="none" w:sz="0" w:space="0" w:color="auto"/>
                <w:bottom w:val="none" w:sz="0" w:space="0" w:color="auto"/>
                <w:right w:val="none" w:sz="0" w:space="0" w:color="auto"/>
              </w:divBdr>
            </w:div>
            <w:div w:id="146049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rasmus@wseiz.pl" TargetMode="External"/><Relationship Id="rId18" Type="http://schemas.openxmlformats.org/officeDocument/2006/relationships/image" Target="media/image5.png"/><Relationship Id="rId26" Type="http://schemas.openxmlformats.org/officeDocument/2006/relationships/hyperlink" Target="http://www.ushaf.net" TargetMode="External"/><Relationship Id="rId39"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hyperlink" Target="http://kpi.ua/contact" TargetMode="External"/><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nuaca.am" TargetMode="External"/><Relationship Id="rId25" Type="http://schemas.openxmlformats.org/officeDocument/2006/relationships/hyperlink" Target="mailto:info@ushaf.net" TargetMode="External"/><Relationship Id="rId33" Type="http://schemas.openxmlformats.org/officeDocument/2006/relationships/image" Target="media/image10.png"/><Relationship Id="rId38" Type="http://schemas.openxmlformats.org/officeDocument/2006/relationships/image" Target="media/image12.jpeg"/><Relationship Id="rId46"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hyperlink" Target="mailto:info@nuaca.am" TargetMode="External"/><Relationship Id="rId20" Type="http://schemas.openxmlformats.org/officeDocument/2006/relationships/hyperlink" Target="https://www.uteca.edu.az/module_4.php?id=1" TargetMode="External"/><Relationship Id="rId29" Type="http://schemas.openxmlformats.org/officeDocument/2006/relationships/hyperlink" Target="http://www.sumdu.edu.ua" TargetMode="Externa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yperlink" Target="http://www.nubip.edu.ua" TargetMode="Externa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hyperlink" Target="http://www.sdjzu.edu.cn" TargetMode="External"/><Relationship Id="rId28" Type="http://schemas.openxmlformats.org/officeDocument/2006/relationships/hyperlink" Target="mailto:info@dir.sumdu.edu.ua" TargetMode="External"/><Relationship Id="rId36" Type="http://schemas.openxmlformats.org/officeDocument/2006/relationships/hyperlink" Target="http://www.kpi.ua" TargetMode="External"/><Relationship Id="rId49" Type="http://schemas.openxmlformats.org/officeDocument/2006/relationships/image" Target="media/image23.jpeg"/><Relationship Id="rId10" Type="http://schemas.openxmlformats.org/officeDocument/2006/relationships/image" Target="media/image1.png"/><Relationship Id="rId19" Type="http://schemas.openxmlformats.org/officeDocument/2006/relationships/hyperlink" Target="https://www.uteca.edu.az/module_4.php?id=1" TargetMode="External"/><Relationship Id="rId31" Type="http://schemas.openxmlformats.org/officeDocument/2006/relationships/hyperlink" Target="mailto:rectorat@nubip.edu.ua" TargetMode="External"/><Relationship Id="rId44" Type="http://schemas.openxmlformats.org/officeDocument/2006/relationships/image" Target="media/image18.jpe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wseiz.pl" TargetMode="External"/><Relationship Id="rId22" Type="http://schemas.openxmlformats.org/officeDocument/2006/relationships/hyperlink" Target="mailto:international@sdjzu.edu.cn" TargetMode="Externa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hyperlink" Target="mailto:mail@kpi.ua" TargetMode="External"/><Relationship Id="rId43" Type="http://schemas.openxmlformats.org/officeDocument/2006/relationships/image" Target="media/image17.jpeg"/><Relationship Id="rId48" Type="http://schemas.openxmlformats.org/officeDocument/2006/relationships/image" Target="media/image22.jpeg"/><Relationship Id="rId8" Type="http://schemas.openxmlformats.org/officeDocument/2006/relationships/footnotes" Target="footnotes.xml"/><Relationship Id="rId51" Type="http://schemas.openxmlformats.org/officeDocument/2006/relationships/image" Target="media/image25.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5FAC4E-FE5A-4F11-A688-B297E8141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6372</Words>
  <Characters>36321</Characters>
  <Application>Microsoft Office Word</Application>
  <DocSecurity>0</DocSecurity>
  <Lines>302</Lines>
  <Paragraphs>85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Report summarizing realisation of project „Educational Mobility for Higher Education between Programme and Partner Countries”</vt:lpstr>
      <vt:lpstr>Report summarizing realisation of project „Educational Mobility for Higher Education between Programme and Partner Countries”</vt:lpstr>
    </vt:vector>
  </TitlesOfParts>
  <Company>Wyższa Szkoła Ekologii i Zarządzania w Warszawie</Company>
  <LinksUpToDate>false</LinksUpToDate>
  <CharactersWithSpaces>42608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summarizing realisation of project „Educational Mobility for Higher Education between Programme and Partner Countries”</dc:title>
  <dc:subject>Project KA 107-2016</dc:subject>
  <dc:creator>Justyna Kłys</dc:creator>
  <cp:lastModifiedBy>User</cp:lastModifiedBy>
  <cp:revision>2</cp:revision>
  <cp:lastPrinted>2022-08-22T12:26:00Z</cp:lastPrinted>
  <dcterms:created xsi:type="dcterms:W3CDTF">2022-09-12T08:12:00Z</dcterms:created>
  <dcterms:modified xsi:type="dcterms:W3CDTF">2022-09-12T08:12:00Z</dcterms:modified>
</cp:coreProperties>
</file>